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1B" w:rsidRPr="000E64C5" w:rsidRDefault="00907ACF" w:rsidP="000E64C5">
      <w:pPr>
        <w:keepNext/>
        <w:spacing w:line="360" w:lineRule="auto"/>
        <w:outlineLvl w:val="1"/>
        <w:rPr>
          <w:rFonts w:ascii="Helvetica" w:hAnsi="Helvetica" w:cs="Helvetica"/>
          <w:b/>
          <w:sz w:val="22"/>
          <w:szCs w:val="22"/>
          <w:lang w:val="en-GB"/>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1A685B08" wp14:editId="307913BB">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D80D1B" w:rsidRPr="00D80D1B">
        <w:rPr>
          <w:rFonts w:ascii="Helvetica" w:hAnsi="Helvetica" w:cs="Helvetica"/>
          <w:b/>
          <w:sz w:val="22"/>
          <w:szCs w:val="22"/>
          <w:lang w:val="en-US"/>
        </w:rPr>
        <w:t>Active r</w:t>
      </w:r>
      <w:proofErr w:type="spellStart"/>
      <w:r w:rsidR="00D80D1B" w:rsidRPr="000E64C5">
        <w:rPr>
          <w:rFonts w:ascii="Helvetica" w:hAnsi="Helvetica" w:cs="Helvetica"/>
          <w:b/>
          <w:sz w:val="22"/>
          <w:szCs w:val="22"/>
          <w:lang w:val="en-GB"/>
        </w:rPr>
        <w:t>edundancy</w:t>
      </w:r>
      <w:proofErr w:type="spellEnd"/>
      <w:r w:rsidR="00D80D1B" w:rsidRPr="000E64C5">
        <w:rPr>
          <w:rFonts w:ascii="Helvetica" w:hAnsi="Helvetica" w:cs="Helvetica"/>
          <w:b/>
          <w:sz w:val="22"/>
          <w:szCs w:val="22"/>
          <w:lang w:val="en-GB"/>
        </w:rPr>
        <w:t xml:space="preserve"> modules for preventive function monitoring</w:t>
      </w:r>
      <w:bookmarkEnd w:id="0"/>
    </w:p>
    <w:p w:rsidR="00EF1E52" w:rsidRPr="000E64C5" w:rsidRDefault="00EF1E52" w:rsidP="00EF1E52">
      <w:pPr>
        <w:keepNext/>
        <w:keepLines/>
        <w:spacing w:line="360" w:lineRule="auto"/>
        <w:ind w:right="2835"/>
        <w:outlineLvl w:val="0"/>
        <w:rPr>
          <w:rFonts w:ascii="Helvetica" w:eastAsia="Times New Roman" w:hAnsi="Helvetica" w:cs="Helvetica"/>
          <w:kern w:val="28"/>
          <w:lang w:val="en-GB"/>
        </w:rPr>
      </w:pPr>
    </w:p>
    <w:p w:rsidR="00D80D1B" w:rsidRPr="000E64C5" w:rsidRDefault="00D80D1B" w:rsidP="00D80D1B">
      <w:pPr>
        <w:keepNext/>
        <w:keepLines/>
        <w:spacing w:line="360" w:lineRule="auto"/>
        <w:ind w:right="2835"/>
        <w:outlineLvl w:val="0"/>
        <w:rPr>
          <w:rFonts w:ascii="Helvetica" w:hAnsi="Helvetica" w:cs="Helvetica"/>
          <w:lang w:val="en-GB"/>
        </w:rPr>
      </w:pPr>
      <w:r w:rsidRPr="000E64C5">
        <w:rPr>
          <w:rFonts w:ascii="Helvetica" w:hAnsi="Helvetica" w:cs="Helvetica"/>
          <w:lang w:val="en-GB"/>
        </w:rPr>
        <w:t xml:space="preserve">The new active redundancy modules in the QUINT product range from Phoenix Contact increase the availability of a system through decoupling and monitoring. The SINGLE ORING modules run the cable to the load redundantly and separately. In combination with the new QUINT POWER </w:t>
      </w:r>
      <w:proofErr w:type="spellStart"/>
      <w:r w:rsidRPr="000E64C5">
        <w:rPr>
          <w:rFonts w:ascii="Helvetica" w:hAnsi="Helvetica" w:cs="Helvetica"/>
          <w:lang w:val="en-GB"/>
        </w:rPr>
        <w:t>power</w:t>
      </w:r>
      <w:proofErr w:type="spellEnd"/>
      <w:r w:rsidRPr="000E64C5">
        <w:rPr>
          <w:rFonts w:ascii="Helvetica" w:hAnsi="Helvetica" w:cs="Helvetica"/>
          <w:lang w:val="en-GB"/>
        </w:rPr>
        <w:t xml:space="preserve"> supplies, the redundant system is monitored continuously.</w:t>
      </w:r>
    </w:p>
    <w:p w:rsidR="00D80D1B" w:rsidRPr="000E64C5" w:rsidRDefault="00D80D1B" w:rsidP="00D80D1B">
      <w:pPr>
        <w:keepNext/>
        <w:keepLines/>
        <w:spacing w:line="360" w:lineRule="auto"/>
        <w:ind w:right="2835"/>
        <w:outlineLvl w:val="0"/>
        <w:rPr>
          <w:rFonts w:ascii="Helvetica" w:hAnsi="Helvetica" w:cs="Helvetica"/>
          <w:lang w:val="en-GB"/>
        </w:rPr>
      </w:pPr>
    </w:p>
    <w:p w:rsidR="00D80D1B" w:rsidRPr="000E64C5" w:rsidRDefault="00D80D1B" w:rsidP="00D80D1B">
      <w:pPr>
        <w:keepNext/>
        <w:keepLines/>
        <w:spacing w:line="360" w:lineRule="auto"/>
        <w:ind w:right="2835"/>
        <w:outlineLvl w:val="0"/>
        <w:rPr>
          <w:rFonts w:ascii="Helvetica" w:hAnsi="Helvetica" w:cs="Helvetica"/>
          <w:lang w:val="en-GB"/>
        </w:rPr>
      </w:pPr>
      <w:r w:rsidRPr="000E64C5">
        <w:rPr>
          <w:rFonts w:ascii="Helvetica" w:hAnsi="Helvetica" w:cs="Helvetica"/>
          <w:lang w:val="en-GB"/>
        </w:rPr>
        <w:t>Using preventive function monitoring, the redundancy module informs you about the output voltages of the power supplies, defects in the wiring and the decoupling section, as well as the actual load current. Critical operating states are therefore detected at an early stage. Using the modules saves up to 70% energy, thanks to active decoupling with MOSFET</w:t>
      </w:r>
      <w:r w:rsidR="0015136F">
        <w:rPr>
          <w:rFonts w:ascii="Helvetica" w:hAnsi="Helvetica" w:cs="Helvetica"/>
          <w:lang w:val="en-GB"/>
        </w:rPr>
        <w:t xml:space="preserve"> technology</w:t>
      </w:r>
      <w:r w:rsidRPr="000E64C5">
        <w:rPr>
          <w:rFonts w:ascii="Helvetica" w:hAnsi="Helvetica" w:cs="Helvetica"/>
          <w:lang w:val="en-GB"/>
        </w:rPr>
        <w:t>.</w:t>
      </w:r>
    </w:p>
    <w:p w:rsidR="00D80D1B" w:rsidRPr="000E64C5" w:rsidRDefault="00D80D1B" w:rsidP="00D80D1B">
      <w:pPr>
        <w:keepNext/>
        <w:keepLines/>
        <w:spacing w:line="360" w:lineRule="auto"/>
        <w:ind w:right="2835"/>
        <w:outlineLvl w:val="0"/>
        <w:rPr>
          <w:rFonts w:ascii="Helvetica" w:hAnsi="Helvetica" w:cs="Helvetica"/>
          <w:lang w:val="en-GB"/>
        </w:rPr>
      </w:pPr>
    </w:p>
    <w:p w:rsidR="007F0650" w:rsidRPr="000E64C5" w:rsidRDefault="0015136F" w:rsidP="00D80D1B">
      <w:pPr>
        <w:keepNext/>
        <w:keepLines/>
        <w:spacing w:line="360" w:lineRule="auto"/>
        <w:ind w:right="2835"/>
        <w:outlineLvl w:val="0"/>
        <w:rPr>
          <w:rFonts w:ascii="Helvetica" w:hAnsi="Helvetica"/>
          <w:b/>
          <w:lang w:val="en-GB"/>
        </w:rPr>
      </w:pPr>
      <w:r>
        <w:rPr>
          <w:rFonts w:ascii="Helvetica" w:hAnsi="Helvetica" w:cs="Helvetica"/>
          <w:lang w:val="en-GB"/>
        </w:rPr>
        <w:t>The</w:t>
      </w:r>
      <w:r w:rsidR="00D80D1B" w:rsidRPr="000E64C5">
        <w:rPr>
          <w:rFonts w:ascii="Helvetica" w:hAnsi="Helvetica" w:cs="Helvetica"/>
          <w:lang w:val="en-GB"/>
        </w:rPr>
        <w:t xml:space="preserve"> modules are suitable</w:t>
      </w:r>
      <w:r>
        <w:rPr>
          <w:rFonts w:ascii="Helvetica" w:hAnsi="Helvetica" w:cs="Helvetica"/>
          <w:lang w:val="en-GB"/>
        </w:rPr>
        <w:t xml:space="preserve"> up to 40 </w:t>
      </w:r>
      <w:proofErr w:type="gramStart"/>
      <w:r>
        <w:rPr>
          <w:rFonts w:ascii="Helvetica" w:hAnsi="Helvetica" w:cs="Helvetica"/>
          <w:lang w:val="en-GB"/>
        </w:rPr>
        <w:t>A and</w:t>
      </w:r>
      <w:proofErr w:type="gramEnd"/>
      <w:r>
        <w:rPr>
          <w:rFonts w:ascii="Helvetica" w:hAnsi="Helvetica" w:cs="Helvetica"/>
          <w:lang w:val="en-GB"/>
        </w:rPr>
        <w:t xml:space="preserve"> for</w:t>
      </w:r>
      <w:r w:rsidR="00D80D1B" w:rsidRPr="000E64C5">
        <w:rPr>
          <w:rFonts w:ascii="Helvetica" w:hAnsi="Helvetica" w:cs="Helvetica"/>
          <w:lang w:val="en-GB"/>
        </w:rPr>
        <w:t xml:space="preserve"> DC voltages from 12 to 24 V. They feature a narrow design of just 32 mm and are suitable for use on DIN rails. Thanks to the wide temperature range from -40 to +70°C, they are suitable for industrial use. The active redundancy module with protective coating (plus version) also ensures superior system availability under harsh environmental conditions such as dust, dirt, corrosive gases, and 100% humidity. Thanks to OVP (overvoltage protection), surge voltages are limited to 30 V DC and downstream loads are protected against surge voltages.</w:t>
      </w:r>
    </w:p>
    <w:p w:rsidR="00EF1E52" w:rsidRDefault="00EF1E52" w:rsidP="00A15E86">
      <w:pPr>
        <w:spacing w:line="360" w:lineRule="auto"/>
        <w:rPr>
          <w:rFonts w:ascii="Helvetica" w:hAnsi="Helvetica"/>
          <w:b/>
          <w:lang w:val="en-US"/>
        </w:rPr>
      </w:pPr>
    </w:p>
    <w:p w:rsidR="000E64C5" w:rsidRDefault="000E64C5" w:rsidP="00A15E86">
      <w:pPr>
        <w:spacing w:line="360" w:lineRule="auto"/>
        <w:rPr>
          <w:rFonts w:ascii="Helvetica" w:hAnsi="Helvetica"/>
          <w:b/>
          <w:lang w:val="en-US"/>
        </w:rPr>
      </w:pPr>
      <w:r>
        <w:rPr>
          <w:rFonts w:ascii="Helvetica" w:hAnsi="Helvetica"/>
          <w:b/>
          <w:lang w:val="en-US"/>
        </w:rPr>
        <w:t>ENDS</w:t>
      </w:r>
    </w:p>
    <w:p w:rsidR="000E64C5" w:rsidRDefault="000E64C5" w:rsidP="00A15E86">
      <w:pPr>
        <w:spacing w:line="360" w:lineRule="auto"/>
        <w:rPr>
          <w:rFonts w:ascii="Helvetica" w:hAnsi="Helvetica"/>
          <w:b/>
          <w:lang w:val="en-US"/>
        </w:rPr>
      </w:pPr>
    </w:p>
    <w:p w:rsidR="000E64C5" w:rsidRPr="00D80D1B" w:rsidRDefault="000E64C5" w:rsidP="00A15E86">
      <w:pPr>
        <w:spacing w:line="360" w:lineRule="auto"/>
        <w:rPr>
          <w:rFonts w:ascii="Helvetica" w:hAnsi="Helvetica"/>
          <w:b/>
          <w:lang w:val="en-US"/>
        </w:rPr>
      </w:pPr>
      <w:r>
        <w:rPr>
          <w:rFonts w:ascii="Helvetica" w:hAnsi="Helvetica"/>
          <w:b/>
          <w:lang w:val="en-US"/>
        </w:rPr>
        <w:t>June 2017</w:t>
      </w:r>
    </w:p>
    <w:p w:rsidR="000E64C5" w:rsidRDefault="000E64C5" w:rsidP="00D80D1B">
      <w:pPr>
        <w:spacing w:line="360" w:lineRule="auto"/>
        <w:rPr>
          <w:rFonts w:ascii="Helvetica" w:hAnsi="Helvetica"/>
          <w:b/>
          <w:lang w:val="en-US"/>
        </w:rPr>
      </w:pPr>
    </w:p>
    <w:p w:rsidR="005C67CD" w:rsidRDefault="000E64C5" w:rsidP="00D80D1B">
      <w:pPr>
        <w:spacing w:line="360" w:lineRule="auto"/>
        <w:rPr>
          <w:rFonts w:ascii="Helvetica" w:hAnsi="Helvetica"/>
          <w:b/>
        </w:rPr>
      </w:pPr>
      <w:r>
        <w:rPr>
          <w:rFonts w:ascii="Helvetica" w:hAnsi="Helvetica"/>
          <w:b/>
          <w:lang w:val="en-US"/>
        </w:rPr>
        <w:t>PR</w:t>
      </w:r>
      <w:r w:rsidR="00DF21A5">
        <w:rPr>
          <w:rFonts w:ascii="Helvetica" w:hAnsi="Helvetica"/>
          <w:b/>
        </w:rPr>
        <w:t>4</w:t>
      </w:r>
      <w:r w:rsidR="00911678">
        <w:rPr>
          <w:rFonts w:ascii="Helvetica" w:hAnsi="Helvetica"/>
          <w:b/>
        </w:rPr>
        <w:t>9</w:t>
      </w:r>
      <w:r w:rsidR="00346949">
        <w:rPr>
          <w:rFonts w:ascii="Helvetica" w:hAnsi="Helvetica"/>
          <w:b/>
        </w:rPr>
        <w:t>6</w:t>
      </w:r>
      <w:r w:rsidR="009C06A6">
        <w:rPr>
          <w:rFonts w:ascii="Helvetica" w:hAnsi="Helvetica"/>
          <w:b/>
        </w:rPr>
        <w:t>8</w:t>
      </w:r>
      <w:r>
        <w:rPr>
          <w:rFonts w:ascii="Helvetica" w:hAnsi="Helvetica"/>
          <w:b/>
        </w:rPr>
        <w:t>GB</w:t>
      </w:r>
    </w:p>
    <w:p w:rsidR="000E64C5" w:rsidRDefault="000E64C5" w:rsidP="00D80D1B">
      <w:pPr>
        <w:spacing w:line="360" w:lineRule="auto"/>
        <w:rPr>
          <w:rFonts w:ascii="Helvetica" w:hAnsi="Helvetica"/>
          <w:lang w:eastAsia="ja-JP"/>
        </w:rPr>
      </w:pPr>
    </w:p>
    <w:p w:rsidR="000E64C5" w:rsidRDefault="000E64C5" w:rsidP="000E64C5">
      <w:pPr>
        <w:rPr>
          <w:rFonts w:ascii="Arial" w:hAnsi="Arial" w:cs="Arial"/>
        </w:rPr>
      </w:pPr>
      <w:r>
        <w:rPr>
          <w:rFonts w:ascii="Arial" w:hAnsi="Arial" w:cs="Arial"/>
        </w:rPr>
        <w:t>Phoenix Contact Ltd</w:t>
      </w:r>
    </w:p>
    <w:p w:rsidR="000E64C5" w:rsidRDefault="000E64C5" w:rsidP="000E64C5">
      <w:pPr>
        <w:rPr>
          <w:rFonts w:ascii="Arial" w:hAnsi="Arial" w:cs="Arial"/>
        </w:rPr>
      </w:pPr>
      <w:r>
        <w:rPr>
          <w:rFonts w:ascii="Arial" w:hAnsi="Arial" w:cs="Arial"/>
        </w:rPr>
        <w:t>Halesfield 13</w:t>
      </w:r>
    </w:p>
    <w:p w:rsidR="000E64C5" w:rsidRDefault="000E64C5" w:rsidP="000E64C5">
      <w:pPr>
        <w:rPr>
          <w:rFonts w:ascii="Arial" w:hAnsi="Arial" w:cs="Arial"/>
        </w:rPr>
      </w:pPr>
      <w:r>
        <w:rPr>
          <w:rFonts w:ascii="Arial" w:hAnsi="Arial" w:cs="Arial"/>
        </w:rPr>
        <w:t>Telford</w:t>
      </w:r>
    </w:p>
    <w:p w:rsidR="000E64C5" w:rsidRDefault="000E64C5" w:rsidP="000E64C5">
      <w:pPr>
        <w:rPr>
          <w:rFonts w:ascii="Arial" w:hAnsi="Arial" w:cs="Arial"/>
        </w:rPr>
      </w:pPr>
      <w:r>
        <w:rPr>
          <w:rFonts w:ascii="Arial" w:hAnsi="Arial" w:cs="Arial"/>
        </w:rPr>
        <w:t>Shropshire</w:t>
      </w:r>
    </w:p>
    <w:p w:rsidR="000E64C5" w:rsidRDefault="000E64C5" w:rsidP="000E64C5">
      <w:pPr>
        <w:rPr>
          <w:rFonts w:ascii="Arial" w:hAnsi="Arial" w:cs="Arial"/>
        </w:rPr>
      </w:pPr>
      <w:r>
        <w:rPr>
          <w:rFonts w:ascii="Arial" w:hAnsi="Arial" w:cs="Arial"/>
        </w:rPr>
        <w:t>TF7 4PG</w:t>
      </w:r>
    </w:p>
    <w:p w:rsidR="000E64C5" w:rsidRDefault="000E64C5" w:rsidP="000E64C5">
      <w:pPr>
        <w:rPr>
          <w:rFonts w:ascii="Arial" w:hAnsi="Arial" w:cs="Arial"/>
        </w:rPr>
      </w:pPr>
      <w:r>
        <w:rPr>
          <w:rFonts w:ascii="Arial" w:hAnsi="Arial" w:cs="Arial"/>
        </w:rPr>
        <w:t>Tel: 0845 881 2222</w:t>
      </w:r>
    </w:p>
    <w:p w:rsidR="000E64C5" w:rsidRDefault="000E64C5" w:rsidP="000E64C5">
      <w:pPr>
        <w:rPr>
          <w:rFonts w:ascii="Arial" w:hAnsi="Arial" w:cs="Arial"/>
        </w:rPr>
      </w:pPr>
      <w:r>
        <w:rPr>
          <w:rFonts w:ascii="Arial" w:hAnsi="Arial" w:cs="Arial"/>
        </w:rPr>
        <w:t>Fax: 0845 881 2211</w:t>
      </w:r>
    </w:p>
    <w:p w:rsidR="000E64C5" w:rsidRDefault="0015136F" w:rsidP="000E64C5">
      <w:pPr>
        <w:rPr>
          <w:rFonts w:ascii="Arial" w:hAnsi="Arial" w:cs="Arial"/>
        </w:rPr>
      </w:pPr>
      <w:hyperlink r:id="rId10" w:history="1">
        <w:r w:rsidR="000E64C5">
          <w:rPr>
            <w:rStyle w:val="Hyperlink"/>
            <w:rFonts w:ascii="Arial" w:hAnsi="Arial" w:cs="Arial"/>
          </w:rPr>
          <w:t>www.phoenixcontact.co.uk</w:t>
        </w:r>
      </w:hyperlink>
    </w:p>
    <w:p w:rsidR="000E64C5" w:rsidRDefault="0015136F" w:rsidP="000E64C5">
      <w:pPr>
        <w:rPr>
          <w:rFonts w:ascii="Arial" w:hAnsi="Arial" w:cs="Arial"/>
        </w:rPr>
      </w:pPr>
      <w:hyperlink r:id="rId11" w:history="1">
        <w:r w:rsidR="000E64C5">
          <w:rPr>
            <w:rStyle w:val="Hyperlink"/>
            <w:rFonts w:ascii="Arial" w:hAnsi="Arial" w:cs="Arial"/>
          </w:rPr>
          <w:t>info@phoenixcontact.co.uk</w:t>
        </w:r>
      </w:hyperlink>
    </w:p>
    <w:p w:rsidR="000E64C5" w:rsidRDefault="000E64C5" w:rsidP="000E64C5">
      <w:pPr>
        <w:rPr>
          <w:rFonts w:ascii="Arial" w:hAnsi="Arial" w:cs="Arial"/>
        </w:rPr>
      </w:pPr>
    </w:p>
    <w:p w:rsidR="000E64C5" w:rsidRDefault="000E64C5" w:rsidP="000E64C5">
      <w:pPr>
        <w:rPr>
          <w:rFonts w:ascii="Arial" w:hAnsi="Arial" w:cs="Arial"/>
          <w:b/>
        </w:rPr>
      </w:pPr>
      <w:r>
        <w:rPr>
          <w:rFonts w:ascii="Arial" w:hAnsi="Arial" w:cs="Arial"/>
          <w:b/>
        </w:rPr>
        <w:t>For news updates from Phoenix Contact visit:</w:t>
      </w:r>
    </w:p>
    <w:p w:rsidR="000E64C5" w:rsidRDefault="000E64C5" w:rsidP="000E64C5">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0E64C5" w:rsidRDefault="000E64C5" w:rsidP="000E64C5">
      <w:pPr>
        <w:rPr>
          <w:rFonts w:ascii="Arial" w:hAnsi="Arial" w:cs="Arial"/>
        </w:rPr>
      </w:pPr>
      <w:r>
        <w:rPr>
          <w:rFonts w:ascii="Arial" w:hAnsi="Arial" w:cs="Arial"/>
          <w:b/>
        </w:rPr>
        <w:t>Twitter</w:t>
      </w:r>
      <w:r>
        <w:rPr>
          <w:rFonts w:ascii="Arial" w:hAnsi="Arial" w:cs="Arial"/>
        </w:rPr>
        <w:t xml:space="preserve"> - @phoenixcontactu</w:t>
      </w:r>
    </w:p>
    <w:p w:rsidR="000E64C5" w:rsidRDefault="000E64C5" w:rsidP="000E64C5">
      <w:pPr>
        <w:rPr>
          <w:rFonts w:ascii="Arial" w:hAnsi="Arial" w:cs="Arial"/>
        </w:rPr>
      </w:pPr>
      <w:r>
        <w:rPr>
          <w:rFonts w:ascii="Arial" w:hAnsi="Arial" w:cs="Arial"/>
          <w:b/>
        </w:rPr>
        <w:t>YouTube</w:t>
      </w:r>
      <w:r>
        <w:rPr>
          <w:rFonts w:ascii="Arial" w:hAnsi="Arial" w:cs="Arial"/>
        </w:rPr>
        <w:t xml:space="preserve"> – Phoenix Contact UK</w:t>
      </w:r>
    </w:p>
    <w:p w:rsidR="000E64C5" w:rsidRDefault="000E64C5" w:rsidP="000E64C5">
      <w:pPr>
        <w:rPr>
          <w:rFonts w:ascii="Arial" w:hAnsi="Arial" w:cs="Arial"/>
        </w:rPr>
      </w:pPr>
      <w:r>
        <w:rPr>
          <w:rFonts w:ascii="Arial" w:hAnsi="Arial" w:cs="Arial"/>
          <w:b/>
        </w:rPr>
        <w:t>Blog</w:t>
      </w:r>
      <w:r>
        <w:rPr>
          <w:rFonts w:ascii="Arial" w:hAnsi="Arial" w:cs="Arial"/>
        </w:rPr>
        <w:t xml:space="preserve"> – www.phoenixcontact.co.uk/blog</w:t>
      </w:r>
    </w:p>
    <w:p w:rsidR="000E64C5" w:rsidRDefault="000E64C5" w:rsidP="000E64C5">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0E64C5">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5" w:rsidRDefault="000E64C5" w:rsidP="000E64C5">
    <w:pPr>
      <w:rPr>
        <w:rFonts w:ascii="Arial" w:hAnsi="Arial" w:cs="Arial"/>
      </w:rPr>
    </w:pPr>
    <w:r>
      <w:rPr>
        <w:rFonts w:ascii="Arial" w:hAnsi="Arial" w:cs="Arial"/>
      </w:rPr>
      <w:t>For further information on this press release please contact:</w:t>
    </w:r>
  </w:p>
  <w:p w:rsidR="000E64C5" w:rsidRDefault="000E64C5" w:rsidP="000E64C5">
    <w:pPr>
      <w:rPr>
        <w:rFonts w:ascii="Arial" w:hAnsi="Arial" w:cs="Arial"/>
      </w:rPr>
    </w:pPr>
    <w:r>
      <w:rPr>
        <w:rFonts w:ascii="Arial" w:hAnsi="Arial" w:cs="Arial"/>
      </w:rPr>
      <w:t xml:space="preserve">Phoenix Contact Ltd, Halesfield 13, Telford, TF7 4PG.    </w:t>
    </w:r>
  </w:p>
  <w:p w:rsidR="000E64C5" w:rsidRPr="00A7415A" w:rsidRDefault="000E64C5" w:rsidP="000E64C5">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0E64C5" w:rsidRDefault="001778E4" w:rsidP="000E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D80D1B">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959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E64C5"/>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136F"/>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6C5F"/>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47B7"/>
    <w:rsid w:val="001A6D19"/>
    <w:rsid w:val="001A706D"/>
    <w:rsid w:val="001A7A07"/>
    <w:rsid w:val="001B02BB"/>
    <w:rsid w:val="001B0817"/>
    <w:rsid w:val="001B283D"/>
    <w:rsid w:val="001B3B27"/>
    <w:rsid w:val="001B4E24"/>
    <w:rsid w:val="001B4F01"/>
    <w:rsid w:val="001B5A0D"/>
    <w:rsid w:val="001B626D"/>
    <w:rsid w:val="001B7214"/>
    <w:rsid w:val="001C3A65"/>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65C5"/>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2557"/>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86BA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7A1B"/>
    <w:rsid w:val="00690A92"/>
    <w:rsid w:val="00690E77"/>
    <w:rsid w:val="00691451"/>
    <w:rsid w:val="006914FB"/>
    <w:rsid w:val="006916DA"/>
    <w:rsid w:val="00692601"/>
    <w:rsid w:val="0069267A"/>
    <w:rsid w:val="006929BF"/>
    <w:rsid w:val="006953F4"/>
    <w:rsid w:val="0069602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976"/>
    <w:rsid w:val="00815D48"/>
    <w:rsid w:val="00817849"/>
    <w:rsid w:val="00817A59"/>
    <w:rsid w:val="008216BA"/>
    <w:rsid w:val="00823CF8"/>
    <w:rsid w:val="0082464B"/>
    <w:rsid w:val="00824C45"/>
    <w:rsid w:val="00824CA9"/>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7A5"/>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8D5"/>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CD4"/>
    <w:rsid w:val="00AB566B"/>
    <w:rsid w:val="00AC0B9A"/>
    <w:rsid w:val="00AC0BA4"/>
    <w:rsid w:val="00AC2E5E"/>
    <w:rsid w:val="00AC4A18"/>
    <w:rsid w:val="00AC543A"/>
    <w:rsid w:val="00AC5D8D"/>
    <w:rsid w:val="00AC76E9"/>
    <w:rsid w:val="00AD5F2E"/>
    <w:rsid w:val="00AD6178"/>
    <w:rsid w:val="00AE03E3"/>
    <w:rsid w:val="00AE1676"/>
    <w:rsid w:val="00AE2231"/>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625"/>
    <w:rsid w:val="00C45AA2"/>
    <w:rsid w:val="00C46C6E"/>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0D1B"/>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0750"/>
    <w:rsid w:val="00DD1B3E"/>
    <w:rsid w:val="00DD3053"/>
    <w:rsid w:val="00DD3755"/>
    <w:rsid w:val="00DD6BD2"/>
    <w:rsid w:val="00DD7668"/>
    <w:rsid w:val="00DD799D"/>
    <w:rsid w:val="00DD79D3"/>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7BCF"/>
    <w:rsid w:val="00E17C27"/>
    <w:rsid w:val="00E21BE6"/>
    <w:rsid w:val="00E21E9F"/>
    <w:rsid w:val="00E22710"/>
    <w:rsid w:val="00E228FE"/>
    <w:rsid w:val="00E23674"/>
    <w:rsid w:val="00E2523C"/>
    <w:rsid w:val="00E25868"/>
    <w:rsid w:val="00E25A4B"/>
    <w:rsid w:val="00E26F51"/>
    <w:rsid w:val="00E276CF"/>
    <w:rsid w:val="00E27C73"/>
    <w:rsid w:val="00E3159B"/>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77C9-2053-4D15-BBA6-CEBBF06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1648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Aktive Redundanzmodule für präventive Funktionsüberwachung</vt:lpstr>
      <vt:lpstr>Achema</vt:lpstr>
    </vt:vector>
  </TitlesOfParts>
  <Company>Phoenix Contact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redundancy modules for preventive function monitoring</dc:title>
  <dc:subject>Active redundancy modules for preventive function monitoring</dc:subject>
  <dc:creator>PHOENIX CONTACT GmbH &amp; Co. KG</dc:creator>
  <cp:lastModifiedBy>Becky Smith</cp:lastModifiedBy>
  <cp:revision>5</cp:revision>
  <cp:lastPrinted>2017-06-30T07:45:00Z</cp:lastPrinted>
  <dcterms:created xsi:type="dcterms:W3CDTF">2017-06-19T09:35:00Z</dcterms:created>
  <dcterms:modified xsi:type="dcterms:W3CDTF">2017-07-03T07:52:00Z</dcterms:modified>
</cp:coreProperties>
</file>