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5159" w14:textId="62FA49D4" w:rsidR="00532B97" w:rsidRPr="00205943" w:rsidRDefault="00F971FF">
      <w:pPr>
        <w:rPr>
          <w:rFonts w:ascii="Arial" w:hAnsi="Arial" w:cs="Arial"/>
          <w:b/>
          <w:sz w:val="32"/>
          <w:szCs w:val="32"/>
        </w:rPr>
      </w:pPr>
      <w:r w:rsidRPr="00205943">
        <w:rPr>
          <w:rFonts w:ascii="Arial" w:hAnsi="Arial" w:cs="Arial"/>
          <w:b/>
          <w:noProof/>
        </w:rPr>
        <w:drawing>
          <wp:inline distT="0" distB="0" distL="0" distR="0" wp14:anchorId="4B3E48DB" wp14:editId="2F7DD63F">
            <wp:extent cx="2257487" cy="587229"/>
            <wp:effectExtent l="0" t="0" r="3175" b="0"/>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lia_m_p.jpg"/>
                    <pic:cNvPicPr/>
                  </pic:nvPicPr>
                  <pic:blipFill rotWithShape="1">
                    <a:blip r:embed="rId7" cstate="print">
                      <a:extLst>
                        <a:ext uri="{28A0092B-C50C-407E-A947-70E740481C1C}">
                          <a14:useLocalDpi xmlns:a14="http://schemas.microsoft.com/office/drawing/2010/main" val="0"/>
                        </a:ext>
                      </a:extLst>
                    </a:blip>
                    <a:srcRect b="27921"/>
                    <a:stretch/>
                  </pic:blipFill>
                  <pic:spPr bwMode="auto">
                    <a:xfrm>
                      <a:off x="0" y="0"/>
                      <a:ext cx="2258296" cy="587439"/>
                    </a:xfrm>
                    <a:prstGeom prst="rect">
                      <a:avLst/>
                    </a:prstGeom>
                    <a:ln>
                      <a:noFill/>
                    </a:ln>
                    <a:extLst>
                      <a:ext uri="{53640926-AAD7-44D8-BBD7-CCE9431645EC}">
                        <a14:shadowObscured xmlns:a14="http://schemas.microsoft.com/office/drawing/2010/main"/>
                      </a:ext>
                    </a:extLst>
                  </pic:spPr>
                </pic:pic>
              </a:graphicData>
            </a:graphic>
          </wp:inline>
        </w:drawing>
      </w:r>
    </w:p>
    <w:p w14:paraId="6F057650" w14:textId="77777777" w:rsidR="00ED32FE" w:rsidRPr="00205943" w:rsidRDefault="00ED32FE" w:rsidP="0EAEAB54">
      <w:pPr>
        <w:rPr>
          <w:rFonts w:ascii="Arial" w:hAnsi="Arial" w:cs="Arial"/>
          <w:b/>
          <w:sz w:val="32"/>
          <w:szCs w:val="32"/>
        </w:rPr>
      </w:pPr>
    </w:p>
    <w:p w14:paraId="57EEB43B" w14:textId="45A1C820" w:rsidR="00226860" w:rsidRPr="00205943" w:rsidRDefault="00F971FF" w:rsidP="00226860">
      <w:pPr>
        <w:rPr>
          <w:rFonts w:ascii="Arial" w:hAnsi="Arial" w:cs="Arial"/>
          <w:b/>
          <w:sz w:val="32"/>
          <w:szCs w:val="32"/>
        </w:rPr>
      </w:pPr>
      <w:r w:rsidRPr="00205943">
        <w:rPr>
          <w:rFonts w:ascii="Arial" w:hAnsi="Arial" w:cs="Arial"/>
          <w:b/>
          <w:sz w:val="32"/>
          <w:szCs w:val="32"/>
        </w:rPr>
        <w:t>Stora Nolia ändrar antalet mässdagar:</w:t>
      </w:r>
    </w:p>
    <w:p w14:paraId="64D16144" w14:textId="3510767D" w:rsidR="0020109D" w:rsidRPr="00205943" w:rsidRDefault="00F971FF" w:rsidP="0020109D">
      <w:pPr>
        <w:rPr>
          <w:rFonts w:ascii="Arial" w:hAnsi="Arial" w:cs="Arial"/>
          <w:b/>
          <w:sz w:val="32"/>
          <w:szCs w:val="32"/>
        </w:rPr>
      </w:pPr>
      <w:r w:rsidRPr="00205943">
        <w:rPr>
          <w:rFonts w:ascii="Arial" w:hAnsi="Arial" w:cs="Arial"/>
          <w:b/>
          <w:sz w:val="32"/>
          <w:szCs w:val="32"/>
        </w:rPr>
        <w:t>”</w:t>
      </w:r>
      <w:r w:rsidR="0087274B" w:rsidRPr="00205943">
        <w:rPr>
          <w:rFonts w:ascii="Arial" w:hAnsi="Arial" w:cs="Arial"/>
          <w:b/>
          <w:sz w:val="32"/>
          <w:szCs w:val="32"/>
        </w:rPr>
        <w:t>En</w:t>
      </w:r>
      <w:r w:rsidRPr="00205943">
        <w:rPr>
          <w:rFonts w:ascii="Arial" w:hAnsi="Arial" w:cs="Arial"/>
          <w:b/>
          <w:sz w:val="32"/>
          <w:szCs w:val="32"/>
        </w:rPr>
        <w:t xml:space="preserve"> förutsättning för </w:t>
      </w:r>
      <w:r w:rsidR="0087274B" w:rsidRPr="00205943">
        <w:rPr>
          <w:rFonts w:ascii="Arial" w:hAnsi="Arial" w:cs="Arial"/>
          <w:b/>
          <w:sz w:val="32"/>
          <w:szCs w:val="32"/>
        </w:rPr>
        <w:t xml:space="preserve">långsiktig </w:t>
      </w:r>
      <w:r w:rsidRPr="00205943">
        <w:rPr>
          <w:rFonts w:ascii="Arial" w:hAnsi="Arial" w:cs="Arial"/>
          <w:b/>
          <w:sz w:val="32"/>
          <w:szCs w:val="32"/>
        </w:rPr>
        <w:t>utveckling av mässan”</w:t>
      </w:r>
    </w:p>
    <w:p w14:paraId="1FB0AF54" w14:textId="77777777" w:rsidR="00056966" w:rsidRPr="00205943" w:rsidRDefault="00056966" w:rsidP="00226860">
      <w:pPr>
        <w:rPr>
          <w:rFonts w:ascii="Arial" w:hAnsi="Arial" w:cs="Arial"/>
          <w:b/>
        </w:rPr>
      </w:pPr>
    </w:p>
    <w:p w14:paraId="0CD8A56B" w14:textId="180F5806" w:rsidR="00226860" w:rsidRPr="00205943" w:rsidRDefault="00F971FF" w:rsidP="00226860">
      <w:pPr>
        <w:rPr>
          <w:rFonts w:ascii="Arial" w:hAnsi="Arial" w:cs="Arial"/>
          <w:b/>
        </w:rPr>
      </w:pPr>
      <w:r w:rsidRPr="00205943">
        <w:rPr>
          <w:rFonts w:ascii="Arial" w:hAnsi="Arial" w:cs="Arial"/>
          <w:b/>
        </w:rPr>
        <w:t>Stora Nolia gör en av de största förändringarna av mässan på flera decennier när antalet dagar nu ändras från nuvarande nio till fem</w:t>
      </w:r>
      <w:r w:rsidR="00056966" w:rsidRPr="00205943">
        <w:rPr>
          <w:rFonts w:ascii="Arial" w:hAnsi="Arial" w:cs="Arial"/>
          <w:b/>
        </w:rPr>
        <w:t xml:space="preserve"> inför nästa års mässa i Piteå.</w:t>
      </w:r>
    </w:p>
    <w:p w14:paraId="6E4EB330" w14:textId="0EF3B242" w:rsidR="00226860" w:rsidRPr="00205943" w:rsidRDefault="00226860" w:rsidP="00226860">
      <w:pPr>
        <w:rPr>
          <w:rFonts w:ascii="Arial" w:hAnsi="Arial" w:cs="Arial"/>
          <w:b/>
        </w:rPr>
      </w:pPr>
      <w:r w:rsidRPr="00205943">
        <w:rPr>
          <w:rFonts w:ascii="Arial" w:hAnsi="Arial" w:cs="Arial"/>
          <w:b/>
        </w:rPr>
        <w:t>–</w:t>
      </w:r>
      <w:r w:rsidR="005F65A7" w:rsidRPr="00205943">
        <w:rPr>
          <w:rFonts w:ascii="Arial" w:hAnsi="Arial" w:cs="Arial"/>
          <w:b/>
        </w:rPr>
        <w:t xml:space="preserve"> </w:t>
      </w:r>
      <w:r w:rsidR="00056966" w:rsidRPr="00205943">
        <w:rPr>
          <w:rFonts w:ascii="Arial" w:hAnsi="Arial" w:cs="Arial"/>
          <w:b/>
        </w:rPr>
        <w:t>Vi minskar antalet dagar, men ökar ambition</w:t>
      </w:r>
      <w:r w:rsidR="00A27673" w:rsidRPr="00205943">
        <w:rPr>
          <w:rFonts w:ascii="Arial" w:hAnsi="Arial" w:cs="Arial"/>
          <w:b/>
        </w:rPr>
        <w:t>en</w:t>
      </w:r>
      <w:r w:rsidR="005F65A7" w:rsidRPr="00205943">
        <w:rPr>
          <w:rFonts w:ascii="Arial" w:hAnsi="Arial" w:cs="Arial"/>
          <w:b/>
        </w:rPr>
        <w:t>. Förändringen är en förutsättning för långsiktig utveckling av mässan, men också en anpassning till förändringar i omvärlden</w:t>
      </w:r>
      <w:r w:rsidR="00056966" w:rsidRPr="00205943">
        <w:rPr>
          <w:rFonts w:ascii="Arial" w:hAnsi="Arial" w:cs="Arial"/>
          <w:b/>
        </w:rPr>
        <w:t>, säger Jonas Dahlberg, vd på Nolia AB som arrangerar mässan.</w:t>
      </w:r>
    </w:p>
    <w:p w14:paraId="290D252E" w14:textId="784B9E79" w:rsidR="00F2420A" w:rsidRPr="00205943" w:rsidRDefault="007F01D3" w:rsidP="00F2420A">
      <w:pPr>
        <w:rPr>
          <w:rFonts w:ascii="Arial" w:hAnsi="Arial" w:cs="Arial"/>
          <w:b/>
        </w:rPr>
      </w:pPr>
      <w:r w:rsidRPr="00205943">
        <w:rPr>
          <w:rFonts w:ascii="Arial" w:hAnsi="Arial" w:cs="Arial"/>
          <w:b/>
        </w:rPr>
        <w:t xml:space="preserve"> </w:t>
      </w:r>
    </w:p>
    <w:p w14:paraId="0F725E2E" w14:textId="1DF49200" w:rsidR="00056966" w:rsidRPr="00205943" w:rsidRDefault="00056966" w:rsidP="00056966">
      <w:pPr>
        <w:rPr>
          <w:rFonts w:ascii="Arial" w:hAnsi="Arial" w:cs="Arial"/>
        </w:rPr>
      </w:pPr>
      <w:r w:rsidRPr="00205943">
        <w:rPr>
          <w:rFonts w:ascii="Arial" w:hAnsi="Arial" w:cs="Arial"/>
        </w:rPr>
        <w:t>Redan efter höstens mässa i Umeå aviserade Nolias vd att inga gamla sanningar skulle tas för givna och att det var dags att vända och vrida på hela konceptet Stora Nolia.</w:t>
      </w:r>
    </w:p>
    <w:p w14:paraId="3193B798" w14:textId="0DAE5501" w:rsidR="00056966" w:rsidRPr="00205943" w:rsidRDefault="00056966" w:rsidP="00056966">
      <w:pPr>
        <w:rPr>
          <w:rFonts w:ascii="Arial" w:hAnsi="Arial" w:cs="Arial"/>
        </w:rPr>
      </w:pPr>
      <w:r w:rsidRPr="00205943">
        <w:rPr>
          <w:rFonts w:ascii="Arial" w:hAnsi="Arial" w:cs="Arial"/>
        </w:rPr>
        <w:t xml:space="preserve">– Vi har tagit oss an utvecklingsarbetet med stor entusiasm inför nästa års mässa i Piteå och kommit till många slutsatser. Den första slutsatsen </w:t>
      </w:r>
      <w:r w:rsidR="002F42D4" w:rsidRPr="00205943">
        <w:rPr>
          <w:rFonts w:ascii="Arial" w:hAnsi="Arial" w:cs="Arial"/>
        </w:rPr>
        <w:t>presenterar vi nu, medan vi återkommer med resten,</w:t>
      </w:r>
      <w:r w:rsidRPr="00205943">
        <w:rPr>
          <w:rFonts w:ascii="Arial" w:hAnsi="Arial" w:cs="Arial"/>
        </w:rPr>
        <w:t xml:space="preserve"> säger Jonas Dahlberg, vd på Nolia.</w:t>
      </w:r>
    </w:p>
    <w:p w14:paraId="758BC485" w14:textId="73FFCB8C" w:rsidR="002F42D4" w:rsidRPr="00205943" w:rsidRDefault="002F42D4" w:rsidP="00056966">
      <w:pPr>
        <w:rPr>
          <w:rFonts w:ascii="Arial" w:hAnsi="Arial" w:cs="Arial"/>
        </w:rPr>
      </w:pPr>
      <w:r w:rsidRPr="00205943">
        <w:rPr>
          <w:rFonts w:ascii="Arial" w:hAnsi="Arial" w:cs="Arial"/>
        </w:rPr>
        <w:t>Denna slutsats är att mässans dagar behöver förändras.</w:t>
      </w:r>
    </w:p>
    <w:p w14:paraId="09D2A8EA" w14:textId="30C212C3" w:rsidR="002F42D4" w:rsidRPr="00205943" w:rsidRDefault="002F42D4" w:rsidP="00056966">
      <w:pPr>
        <w:rPr>
          <w:rFonts w:ascii="Arial" w:hAnsi="Arial" w:cs="Arial"/>
        </w:rPr>
      </w:pPr>
      <w:r w:rsidRPr="00205943">
        <w:rPr>
          <w:rFonts w:ascii="Arial" w:hAnsi="Arial" w:cs="Arial"/>
        </w:rPr>
        <w:t>– Stora Nolia är den sista stora ur-mässan i sitt slag och för att kunna vässa konceptet, men också behålla åtta olika produktområden behöver vi förändra längden på mässan, säger han.</w:t>
      </w:r>
    </w:p>
    <w:p w14:paraId="29D96775" w14:textId="77777777" w:rsidR="002F42D4" w:rsidRPr="00205943" w:rsidRDefault="002F42D4" w:rsidP="00056966">
      <w:pPr>
        <w:rPr>
          <w:rFonts w:ascii="Arial" w:hAnsi="Arial" w:cs="Arial"/>
        </w:rPr>
      </w:pPr>
      <w:r w:rsidRPr="00205943">
        <w:rPr>
          <w:rFonts w:ascii="Arial" w:hAnsi="Arial" w:cs="Arial"/>
        </w:rPr>
        <w:t>Mässans projektledare, Peter Kattilasaari, ser enorma möjligheter med förändringen.</w:t>
      </w:r>
    </w:p>
    <w:p w14:paraId="17D044BE" w14:textId="3ABA0301" w:rsidR="002F42D4" w:rsidRPr="00205943" w:rsidRDefault="002F42D4" w:rsidP="00056966">
      <w:pPr>
        <w:rPr>
          <w:rFonts w:ascii="Arial" w:hAnsi="Arial" w:cs="Arial"/>
          <w:color w:val="000000" w:themeColor="text1"/>
        </w:rPr>
      </w:pPr>
      <w:r w:rsidRPr="00205943">
        <w:rPr>
          <w:rFonts w:ascii="Arial" w:hAnsi="Arial" w:cs="Arial"/>
          <w:color w:val="000000" w:themeColor="text1"/>
        </w:rPr>
        <w:t xml:space="preserve">– Det här öppnar upp för nya utställare, stora och små, att kunna delta på mässan. </w:t>
      </w:r>
      <w:r w:rsidR="00E12E44" w:rsidRPr="00205943">
        <w:rPr>
          <w:rFonts w:ascii="Arial" w:hAnsi="Arial" w:cs="Arial"/>
          <w:color w:val="000000" w:themeColor="text1"/>
        </w:rPr>
        <w:t>För Stora Nolias besökare kan det vara svårt att ha för</w:t>
      </w:r>
      <w:r w:rsidR="006E2F03" w:rsidRPr="00205943">
        <w:rPr>
          <w:rFonts w:ascii="Arial" w:hAnsi="Arial" w:cs="Arial"/>
          <w:color w:val="000000" w:themeColor="text1"/>
        </w:rPr>
        <w:t>ståelse</w:t>
      </w:r>
      <w:r w:rsidR="00FA3DC8" w:rsidRPr="00205943">
        <w:rPr>
          <w:rFonts w:ascii="Arial" w:hAnsi="Arial" w:cs="Arial"/>
          <w:color w:val="000000" w:themeColor="text1"/>
        </w:rPr>
        <w:t xml:space="preserve"> för vad en </w:t>
      </w:r>
      <w:r w:rsidR="006E2F03" w:rsidRPr="00205943">
        <w:rPr>
          <w:rFonts w:ascii="Arial" w:hAnsi="Arial" w:cs="Arial"/>
          <w:color w:val="000000" w:themeColor="text1"/>
        </w:rPr>
        <w:t>nio dagar lång mässa innebär för de enskilda utställarna.</w:t>
      </w:r>
      <w:r w:rsidRPr="00205943">
        <w:rPr>
          <w:rFonts w:ascii="Arial" w:hAnsi="Arial" w:cs="Arial"/>
          <w:color w:val="000000" w:themeColor="text1"/>
        </w:rPr>
        <w:t xml:space="preserve"> När vi kontaktat potentiella utställare som </w:t>
      </w:r>
      <w:r w:rsidR="00751C4E" w:rsidRPr="00205943">
        <w:rPr>
          <w:rFonts w:ascii="Arial" w:hAnsi="Arial" w:cs="Arial"/>
          <w:color w:val="000000" w:themeColor="text1"/>
        </w:rPr>
        <w:t xml:space="preserve">vi </w:t>
      </w:r>
      <w:r w:rsidRPr="00205943">
        <w:rPr>
          <w:rFonts w:ascii="Arial" w:hAnsi="Arial" w:cs="Arial"/>
          <w:color w:val="000000" w:themeColor="text1"/>
        </w:rPr>
        <w:t xml:space="preserve">velat ha till mässan har </w:t>
      </w:r>
      <w:r w:rsidR="0050796C" w:rsidRPr="00205943">
        <w:rPr>
          <w:rFonts w:ascii="Arial" w:hAnsi="Arial" w:cs="Arial"/>
          <w:color w:val="000000" w:themeColor="text1"/>
        </w:rPr>
        <w:t>de ofta upplevt antal dagar som ett hinder</w:t>
      </w:r>
      <w:r w:rsidRPr="00205943">
        <w:rPr>
          <w:rFonts w:ascii="Arial" w:hAnsi="Arial" w:cs="Arial"/>
          <w:color w:val="000000" w:themeColor="text1"/>
        </w:rPr>
        <w:t>, säger han.</w:t>
      </w:r>
    </w:p>
    <w:p w14:paraId="4E20DF36" w14:textId="16562D84" w:rsidR="002F42D4" w:rsidRPr="00205943" w:rsidRDefault="00F27EE3" w:rsidP="00056966">
      <w:pPr>
        <w:rPr>
          <w:rFonts w:ascii="Arial" w:hAnsi="Arial" w:cs="Arial"/>
          <w:color w:val="000000" w:themeColor="text1"/>
        </w:rPr>
      </w:pPr>
      <w:r w:rsidRPr="00205943">
        <w:rPr>
          <w:rFonts w:ascii="Arial" w:hAnsi="Arial" w:cs="Arial"/>
          <w:color w:val="000000" w:themeColor="text1"/>
        </w:rPr>
        <w:t xml:space="preserve">Jonas Dahlberg </w:t>
      </w:r>
      <w:r w:rsidR="002F42D4" w:rsidRPr="00205943">
        <w:rPr>
          <w:rFonts w:ascii="Arial" w:hAnsi="Arial" w:cs="Arial"/>
          <w:color w:val="000000" w:themeColor="text1"/>
        </w:rPr>
        <w:t>berättar att beslutet tagits mot bakgrund av en utställarundersökning som genomfördes med intervjuer av utställare under</w:t>
      </w:r>
      <w:r w:rsidR="00205943" w:rsidRPr="00205943">
        <w:rPr>
          <w:rFonts w:ascii="Arial" w:hAnsi="Arial" w:cs="Arial"/>
          <w:strike/>
          <w:color w:val="000000" w:themeColor="text1"/>
        </w:rPr>
        <w:t xml:space="preserve"> </w:t>
      </w:r>
      <w:r w:rsidR="00555328" w:rsidRPr="00205943">
        <w:rPr>
          <w:rFonts w:ascii="Arial" w:hAnsi="Arial" w:cs="Arial"/>
          <w:color w:val="000000" w:themeColor="text1"/>
        </w:rPr>
        <w:t xml:space="preserve">årets </w:t>
      </w:r>
      <w:r w:rsidR="002F42D4" w:rsidRPr="00205943">
        <w:rPr>
          <w:rFonts w:ascii="Arial" w:hAnsi="Arial" w:cs="Arial"/>
          <w:color w:val="000000" w:themeColor="text1"/>
        </w:rPr>
        <w:t>mässa i Umeå.</w:t>
      </w:r>
    </w:p>
    <w:p w14:paraId="6B63CE89" w14:textId="6708D9F9" w:rsidR="00F27EE3" w:rsidRPr="00205943" w:rsidRDefault="002F42D4" w:rsidP="514D33ED">
      <w:pPr>
        <w:rPr>
          <w:rFonts w:ascii="Arial" w:hAnsi="Arial" w:cs="Arial"/>
          <w:color w:val="000000" w:themeColor="text1"/>
        </w:rPr>
      </w:pPr>
      <w:r w:rsidRPr="00205943">
        <w:rPr>
          <w:rFonts w:ascii="Arial" w:hAnsi="Arial" w:cs="Arial"/>
          <w:color w:val="000000" w:themeColor="text1"/>
        </w:rPr>
        <w:t>– En stor majoritet av utställarna var då positiva till</w:t>
      </w:r>
      <w:r w:rsidR="3C744464" w:rsidRPr="00205943">
        <w:rPr>
          <w:rFonts w:ascii="Arial" w:hAnsi="Arial" w:cs="Arial"/>
          <w:color w:val="000000" w:themeColor="text1"/>
        </w:rPr>
        <w:t xml:space="preserve"> en fem dagars mässa</w:t>
      </w:r>
      <w:r w:rsidRPr="00205943">
        <w:rPr>
          <w:rFonts w:ascii="Arial" w:hAnsi="Arial" w:cs="Arial"/>
          <w:color w:val="000000" w:themeColor="text1"/>
        </w:rPr>
        <w:t xml:space="preserve">. Det har vi tagit hänsyn till, </w:t>
      </w:r>
      <w:r w:rsidR="4A51CD1C" w:rsidRPr="00205943">
        <w:rPr>
          <w:rFonts w:ascii="Arial" w:hAnsi="Arial" w:cs="Arial"/>
          <w:color w:val="000000" w:themeColor="text1"/>
        </w:rPr>
        <w:t>me</w:t>
      </w:r>
      <w:r w:rsidR="1953B7EA" w:rsidRPr="00205943">
        <w:rPr>
          <w:rFonts w:ascii="Arial" w:hAnsi="Arial" w:cs="Arial"/>
          <w:color w:val="000000" w:themeColor="text1"/>
        </w:rPr>
        <w:t>n</w:t>
      </w:r>
      <w:r w:rsidR="4A51CD1C" w:rsidRPr="00205943">
        <w:rPr>
          <w:rFonts w:ascii="Arial" w:hAnsi="Arial" w:cs="Arial"/>
          <w:color w:val="000000" w:themeColor="text1"/>
        </w:rPr>
        <w:t xml:space="preserve"> har </w:t>
      </w:r>
      <w:r w:rsidR="1953B7EA" w:rsidRPr="00205943">
        <w:rPr>
          <w:rFonts w:ascii="Arial" w:hAnsi="Arial" w:cs="Arial"/>
          <w:color w:val="000000" w:themeColor="text1"/>
        </w:rPr>
        <w:t xml:space="preserve">samtidigt </w:t>
      </w:r>
      <w:r w:rsidR="4A51CD1C" w:rsidRPr="00205943">
        <w:rPr>
          <w:rFonts w:ascii="Arial" w:hAnsi="Arial" w:cs="Arial"/>
          <w:color w:val="000000" w:themeColor="text1"/>
        </w:rPr>
        <w:t>inte varit avgörande</w:t>
      </w:r>
      <w:r w:rsidR="713A280A" w:rsidRPr="00205943">
        <w:rPr>
          <w:rFonts w:ascii="Arial" w:hAnsi="Arial" w:cs="Arial"/>
          <w:color w:val="000000" w:themeColor="text1"/>
        </w:rPr>
        <w:t>.</w:t>
      </w:r>
      <w:r w:rsidR="4A51CD1C" w:rsidRPr="00205943">
        <w:rPr>
          <w:rFonts w:ascii="Arial" w:hAnsi="Arial" w:cs="Arial"/>
          <w:color w:val="000000" w:themeColor="text1"/>
        </w:rPr>
        <w:t xml:space="preserve"> Beslutet är</w:t>
      </w:r>
      <w:r w:rsidR="1953B7EA" w:rsidRPr="00205943">
        <w:rPr>
          <w:rFonts w:ascii="Arial" w:hAnsi="Arial" w:cs="Arial"/>
          <w:color w:val="000000" w:themeColor="text1"/>
        </w:rPr>
        <w:t xml:space="preserve"> vårt eget och</w:t>
      </w:r>
      <w:r w:rsidR="4A51CD1C" w:rsidRPr="00205943">
        <w:rPr>
          <w:rFonts w:ascii="Arial" w:hAnsi="Arial" w:cs="Arial"/>
          <w:color w:val="000000" w:themeColor="text1"/>
        </w:rPr>
        <w:t xml:space="preserve"> taget på affärsmässiga grunder för långsiktig utveckling av mässan Stora Nolia</w:t>
      </w:r>
      <w:r w:rsidR="1953B7EA" w:rsidRPr="00205943">
        <w:rPr>
          <w:rFonts w:ascii="Arial" w:hAnsi="Arial" w:cs="Arial"/>
          <w:color w:val="000000" w:themeColor="text1"/>
        </w:rPr>
        <w:t>. Vi vill köra mässan i 50 år till</w:t>
      </w:r>
      <w:r w:rsidR="4A51CD1C" w:rsidRPr="00205943">
        <w:rPr>
          <w:rFonts w:ascii="Arial" w:hAnsi="Arial" w:cs="Arial"/>
          <w:color w:val="000000" w:themeColor="text1"/>
        </w:rPr>
        <w:t>. Det här är inget steg tillbaka, utan ett stort steg framåt, säger han.</w:t>
      </w:r>
    </w:p>
    <w:p w14:paraId="08C6DC93" w14:textId="53EC5AF8" w:rsidR="00F27EE3" w:rsidRPr="00205943" w:rsidRDefault="00F27EE3" w:rsidP="00056966">
      <w:pPr>
        <w:rPr>
          <w:rFonts w:ascii="Arial" w:hAnsi="Arial" w:cs="Arial"/>
        </w:rPr>
      </w:pPr>
      <w:r w:rsidRPr="00205943">
        <w:rPr>
          <w:rFonts w:ascii="Arial" w:hAnsi="Arial" w:cs="Arial"/>
        </w:rPr>
        <w:t>Peter Kattilasaari ser förändringen som en framtidssatsning.</w:t>
      </w:r>
    </w:p>
    <w:p w14:paraId="6463D94F" w14:textId="599F02BB" w:rsidR="00DD66E4" w:rsidRPr="00205943" w:rsidRDefault="4A51CD1C" w:rsidP="514D33ED">
      <w:pPr>
        <w:rPr>
          <w:rFonts w:ascii="Arial" w:hAnsi="Arial" w:cs="Arial"/>
        </w:rPr>
      </w:pPr>
      <w:r w:rsidRPr="00205943">
        <w:rPr>
          <w:rFonts w:ascii="Arial" w:hAnsi="Arial" w:cs="Arial"/>
        </w:rPr>
        <w:t xml:space="preserve">– När mässan startar första augusti öppnar vi grindarna till </w:t>
      </w:r>
      <w:r w:rsidR="38CEBA0C" w:rsidRPr="00205943">
        <w:rPr>
          <w:rFonts w:ascii="Arial" w:hAnsi="Arial" w:cs="Arial"/>
        </w:rPr>
        <w:t xml:space="preserve">ett crescendo av allt arbete som görs fram till mässan öppnar. Vi har ambitionen att göra </w:t>
      </w:r>
      <w:r w:rsidRPr="00205943">
        <w:rPr>
          <w:rFonts w:ascii="Arial" w:hAnsi="Arial" w:cs="Arial"/>
        </w:rPr>
        <w:t>de bästa fem dagarna av Stora Nolia på mycket länge</w:t>
      </w:r>
      <w:r w:rsidR="1953B7EA" w:rsidRPr="00205943">
        <w:rPr>
          <w:rFonts w:ascii="Arial" w:hAnsi="Arial" w:cs="Arial"/>
        </w:rPr>
        <w:t xml:space="preserve"> där vi kommer att köra ända in i kaklet onsdag kväll</w:t>
      </w:r>
      <w:r w:rsidRPr="00205943">
        <w:rPr>
          <w:rFonts w:ascii="Arial" w:hAnsi="Arial" w:cs="Arial"/>
        </w:rPr>
        <w:t xml:space="preserve">. </w:t>
      </w:r>
      <w:r w:rsidR="1953B7EA" w:rsidRPr="00205943">
        <w:rPr>
          <w:rFonts w:ascii="Arial" w:hAnsi="Arial" w:cs="Arial"/>
        </w:rPr>
        <w:t>Vi siktar på a</w:t>
      </w:r>
      <w:r w:rsidR="38CEBA0C" w:rsidRPr="00205943">
        <w:rPr>
          <w:rFonts w:ascii="Arial" w:hAnsi="Arial" w:cs="Arial"/>
        </w:rPr>
        <w:t>t</w:t>
      </w:r>
      <w:r w:rsidR="1953B7EA" w:rsidRPr="00205943">
        <w:rPr>
          <w:rFonts w:ascii="Arial" w:hAnsi="Arial" w:cs="Arial"/>
        </w:rPr>
        <w:t xml:space="preserve">t locka </w:t>
      </w:r>
      <w:r w:rsidR="00A27673" w:rsidRPr="00205943">
        <w:rPr>
          <w:rFonts w:ascii="Arial" w:hAnsi="Arial" w:cs="Arial"/>
        </w:rPr>
        <w:t>runt</w:t>
      </w:r>
      <w:r w:rsidR="1953B7EA" w:rsidRPr="00205943">
        <w:rPr>
          <w:rFonts w:ascii="Arial" w:hAnsi="Arial" w:cs="Arial"/>
        </w:rPr>
        <w:t xml:space="preserve"> 80 000 besökare. </w:t>
      </w:r>
      <w:r w:rsidRPr="00205943">
        <w:rPr>
          <w:rFonts w:ascii="Arial" w:hAnsi="Arial" w:cs="Arial"/>
        </w:rPr>
        <w:t>Jag ser det här som en nystart, säger han.</w:t>
      </w:r>
    </w:p>
    <w:p w14:paraId="3477FCC1" w14:textId="49DEC12D" w:rsidR="00F27EE3" w:rsidRPr="00205943" w:rsidRDefault="00F27EE3" w:rsidP="00F27EE3">
      <w:pPr>
        <w:rPr>
          <w:rFonts w:ascii="Arial" w:hAnsi="Arial" w:cs="Arial"/>
        </w:rPr>
      </w:pPr>
      <w:r w:rsidRPr="00205943">
        <w:rPr>
          <w:rFonts w:ascii="Arial" w:hAnsi="Arial" w:cs="Arial"/>
        </w:rPr>
        <w:t>Jonas Dahlberg säger sig ha förståelse för att det finns oro</w:t>
      </w:r>
      <w:r w:rsidR="0087274B" w:rsidRPr="00205943">
        <w:rPr>
          <w:rFonts w:ascii="Arial" w:hAnsi="Arial" w:cs="Arial"/>
        </w:rPr>
        <w:t xml:space="preserve"> </w:t>
      </w:r>
      <w:r w:rsidRPr="00205943">
        <w:rPr>
          <w:rFonts w:ascii="Arial" w:hAnsi="Arial" w:cs="Arial"/>
        </w:rPr>
        <w:t>i och med förändringen</w:t>
      </w:r>
      <w:r w:rsidR="0087274B" w:rsidRPr="00205943">
        <w:rPr>
          <w:rFonts w:ascii="Arial" w:hAnsi="Arial" w:cs="Arial"/>
        </w:rPr>
        <w:t xml:space="preserve">, inte minst inom besöksnäringen, </w:t>
      </w:r>
      <w:r w:rsidRPr="00205943">
        <w:rPr>
          <w:rFonts w:ascii="Arial" w:hAnsi="Arial" w:cs="Arial"/>
        </w:rPr>
        <w:t>men vill samtidigt öppna dörren till nya och spännande samarbeten.</w:t>
      </w:r>
    </w:p>
    <w:p w14:paraId="1DA1EBB0" w14:textId="041C8187" w:rsidR="00F27EE3" w:rsidRPr="00205943" w:rsidRDefault="00F27EE3" w:rsidP="00F27EE3">
      <w:pPr>
        <w:rPr>
          <w:rFonts w:ascii="Arial" w:hAnsi="Arial" w:cs="Arial"/>
        </w:rPr>
      </w:pPr>
      <w:r w:rsidRPr="00205943">
        <w:rPr>
          <w:rFonts w:ascii="Arial" w:hAnsi="Arial" w:cs="Arial"/>
        </w:rPr>
        <w:t>– Mässans dagar är nu spikade, men inte längden på upplevelsen runt Stora Nolia. Vi är öppna för att diskutera hur vi, tillsammans med andra aktörer, kan skapa en folkfest som räcker längre än fem dagar, säger Nolias vd.</w:t>
      </w:r>
    </w:p>
    <w:p w14:paraId="54A1D8EE" w14:textId="600C07D6" w:rsidR="00F27EE3" w:rsidRPr="00205943" w:rsidRDefault="00F27EE3" w:rsidP="00F27EE3">
      <w:pPr>
        <w:rPr>
          <w:rFonts w:ascii="Arial" w:hAnsi="Arial" w:cs="Arial"/>
        </w:rPr>
      </w:pPr>
    </w:p>
    <w:p w14:paraId="6F483DA1" w14:textId="64DC6EFA" w:rsidR="00F27EE3" w:rsidRPr="00205943" w:rsidRDefault="00F27EE3" w:rsidP="00F27EE3">
      <w:pPr>
        <w:rPr>
          <w:rFonts w:ascii="Arial" w:hAnsi="Arial" w:cs="Arial"/>
          <w:b/>
          <w:bCs/>
          <w:sz w:val="22"/>
          <w:szCs w:val="22"/>
        </w:rPr>
      </w:pPr>
      <w:r w:rsidRPr="00205943">
        <w:rPr>
          <w:rFonts w:ascii="Arial" w:hAnsi="Arial" w:cs="Arial"/>
          <w:b/>
          <w:bCs/>
          <w:sz w:val="22"/>
          <w:szCs w:val="22"/>
        </w:rPr>
        <w:t>Fakta Stora Nolia i Piteå 2020</w:t>
      </w:r>
    </w:p>
    <w:p w14:paraId="779A69A6" w14:textId="603A0580" w:rsidR="00F27EE3" w:rsidRPr="00205943" w:rsidRDefault="00F27EE3" w:rsidP="00F27EE3">
      <w:pPr>
        <w:rPr>
          <w:rFonts w:ascii="Arial" w:hAnsi="Arial" w:cs="Arial"/>
          <w:b/>
          <w:bCs/>
          <w:sz w:val="22"/>
          <w:szCs w:val="22"/>
        </w:rPr>
      </w:pPr>
      <w:r w:rsidRPr="00205943">
        <w:rPr>
          <w:rFonts w:ascii="Arial" w:hAnsi="Arial" w:cs="Arial"/>
          <w:b/>
          <w:bCs/>
          <w:sz w:val="22"/>
          <w:szCs w:val="22"/>
        </w:rPr>
        <w:t xml:space="preserve">Hålls </w:t>
      </w:r>
      <w:proofErr w:type="gramStart"/>
      <w:r w:rsidR="0087274B" w:rsidRPr="00205943">
        <w:rPr>
          <w:rFonts w:ascii="Arial" w:hAnsi="Arial" w:cs="Arial"/>
          <w:b/>
          <w:bCs/>
          <w:sz w:val="22"/>
          <w:szCs w:val="22"/>
        </w:rPr>
        <w:t>1-5</w:t>
      </w:r>
      <w:proofErr w:type="gramEnd"/>
      <w:r w:rsidR="0087274B" w:rsidRPr="00205943">
        <w:rPr>
          <w:rFonts w:ascii="Arial" w:hAnsi="Arial" w:cs="Arial"/>
          <w:b/>
          <w:bCs/>
          <w:sz w:val="22"/>
          <w:szCs w:val="22"/>
        </w:rPr>
        <w:t xml:space="preserve"> augusti (lördag-onsdag)</w:t>
      </w:r>
    </w:p>
    <w:p w14:paraId="2CF1DDD6" w14:textId="29BD6132" w:rsidR="0087274B" w:rsidRPr="00205943" w:rsidRDefault="0087274B" w:rsidP="00F27EE3">
      <w:pPr>
        <w:rPr>
          <w:rFonts w:ascii="Arial" w:hAnsi="Arial" w:cs="Arial"/>
          <w:sz w:val="22"/>
          <w:szCs w:val="22"/>
        </w:rPr>
      </w:pPr>
      <w:r w:rsidRPr="00205943">
        <w:rPr>
          <w:rFonts w:ascii="Arial" w:hAnsi="Arial" w:cs="Arial"/>
          <w:b/>
          <w:bCs/>
          <w:sz w:val="22"/>
          <w:szCs w:val="22"/>
        </w:rPr>
        <w:t>Öppettider:</w:t>
      </w:r>
      <w:r w:rsidRPr="00205943">
        <w:rPr>
          <w:rFonts w:ascii="Arial" w:hAnsi="Arial" w:cs="Arial"/>
          <w:sz w:val="22"/>
          <w:szCs w:val="22"/>
        </w:rPr>
        <w:t xml:space="preserve"> 10-19</w:t>
      </w:r>
      <w:bookmarkStart w:id="0" w:name="_GoBack"/>
      <w:bookmarkEnd w:id="0"/>
    </w:p>
    <w:p w14:paraId="7812E030" w14:textId="77777777" w:rsidR="00205943" w:rsidRPr="00205943" w:rsidRDefault="00205943" w:rsidP="00205943">
      <w:pPr>
        <w:rPr>
          <w:color w:val="1F497D"/>
        </w:rPr>
      </w:pPr>
      <w:r w:rsidRPr="00205943">
        <w:rPr>
          <w:rFonts w:ascii="Arial" w:hAnsi="Arial" w:cs="Arial"/>
          <w:b/>
          <w:bCs/>
          <w:sz w:val="22"/>
          <w:szCs w:val="22"/>
        </w:rPr>
        <w:t>Webb:</w:t>
      </w:r>
      <w:r w:rsidRPr="00205943">
        <w:rPr>
          <w:rFonts w:ascii="Arial" w:hAnsi="Arial" w:cs="Arial"/>
          <w:sz w:val="22"/>
          <w:szCs w:val="22"/>
        </w:rPr>
        <w:t xml:space="preserve"> www.storanolia.se</w:t>
      </w:r>
    </w:p>
    <w:p w14:paraId="29F4785B" w14:textId="212C21EF" w:rsidR="0023359D" w:rsidRPr="00205943" w:rsidRDefault="0023359D" w:rsidP="0020109D">
      <w:pPr>
        <w:rPr>
          <w:rFonts w:ascii="Arial" w:hAnsi="Arial" w:cs="Arial"/>
        </w:rPr>
      </w:pPr>
    </w:p>
    <w:p w14:paraId="0111088C" w14:textId="77777777" w:rsidR="00E6193C" w:rsidRPr="00205943" w:rsidRDefault="00E6193C" w:rsidP="00E6193C">
      <w:pPr>
        <w:rPr>
          <w:rFonts w:ascii="Arial" w:hAnsi="Arial" w:cs="Arial"/>
          <w:bCs/>
          <w:i/>
        </w:rPr>
      </w:pPr>
      <w:r w:rsidRPr="00205943">
        <w:rPr>
          <w:rFonts w:ascii="Arial" w:hAnsi="Arial" w:cs="Arial"/>
          <w:bCs/>
          <w:i/>
        </w:rPr>
        <w:t>För mer information, kontakta</w:t>
      </w:r>
    </w:p>
    <w:p w14:paraId="7309A605" w14:textId="1974D75F" w:rsidR="00A05344" w:rsidRPr="00205943" w:rsidRDefault="00A05344" w:rsidP="00A05344">
      <w:pPr>
        <w:rPr>
          <w:rFonts w:ascii="Arial" w:hAnsi="Arial" w:cs="Arial"/>
          <w:bCs/>
        </w:rPr>
      </w:pPr>
      <w:r w:rsidRPr="00205943">
        <w:rPr>
          <w:rFonts w:ascii="Arial" w:hAnsi="Arial" w:cs="Arial"/>
          <w:bCs/>
        </w:rPr>
        <w:t>Peter Kattilasaari</w:t>
      </w:r>
      <w:r w:rsidR="00410F71" w:rsidRPr="00205943">
        <w:rPr>
          <w:rFonts w:ascii="Arial" w:hAnsi="Arial" w:cs="Arial"/>
          <w:bCs/>
        </w:rPr>
        <w:t>, p</w:t>
      </w:r>
      <w:r w:rsidRPr="00205943">
        <w:rPr>
          <w:rFonts w:ascii="Arial" w:hAnsi="Arial" w:cs="Arial"/>
          <w:bCs/>
        </w:rPr>
        <w:t>rojektledare</w:t>
      </w:r>
    </w:p>
    <w:p w14:paraId="7B2E373F" w14:textId="7552B29B" w:rsidR="00A05344" w:rsidRPr="00205943" w:rsidRDefault="00CF4886" w:rsidP="00A05344">
      <w:pPr>
        <w:rPr>
          <w:rStyle w:val="Hyperlnk"/>
          <w:rFonts w:ascii="Arial" w:hAnsi="Arial" w:cs="Arial"/>
          <w:bCs/>
        </w:rPr>
      </w:pPr>
      <w:r w:rsidRPr="00205943">
        <w:rPr>
          <w:rFonts w:ascii="Arial" w:hAnsi="Arial" w:cs="Arial"/>
          <w:bCs/>
        </w:rPr>
        <w:t> </w:t>
      </w:r>
      <w:r w:rsidR="00A05344" w:rsidRPr="00205943">
        <w:rPr>
          <w:rFonts w:ascii="Arial" w:hAnsi="Arial" w:cs="Arial"/>
          <w:bCs/>
        </w:rPr>
        <w:t>+46 (0)90 888 86 10</w:t>
      </w:r>
      <w:r w:rsidR="00A05344" w:rsidRPr="00205943">
        <w:rPr>
          <w:rFonts w:ascii="Arial" w:hAnsi="Arial" w:cs="Arial"/>
          <w:bCs/>
        </w:rPr>
        <w:br/>
        <w:t>+46 (0)70 535 34 49</w:t>
      </w:r>
      <w:r w:rsidR="00A05344" w:rsidRPr="00205943">
        <w:rPr>
          <w:rFonts w:ascii="Arial" w:hAnsi="Arial" w:cs="Arial"/>
          <w:bCs/>
        </w:rPr>
        <w:br/>
      </w:r>
      <w:hyperlink r:id="rId8" w:history="1">
        <w:r w:rsidR="00A05344" w:rsidRPr="00205943">
          <w:rPr>
            <w:rStyle w:val="Hyperlnk"/>
            <w:rFonts w:ascii="Arial" w:hAnsi="Arial" w:cs="Arial"/>
            <w:bCs/>
          </w:rPr>
          <w:t>peter.kattilasaari@nolia.se</w:t>
        </w:r>
      </w:hyperlink>
    </w:p>
    <w:p w14:paraId="3E51E24C" w14:textId="61D44C14" w:rsidR="00396077" w:rsidRPr="00205943" w:rsidRDefault="00396077" w:rsidP="00A05344">
      <w:pPr>
        <w:rPr>
          <w:rStyle w:val="Hyperlnk"/>
          <w:rFonts w:ascii="Arial" w:hAnsi="Arial" w:cs="Arial"/>
          <w:bCs/>
        </w:rPr>
      </w:pPr>
    </w:p>
    <w:p w14:paraId="2BC6FDE2" w14:textId="77777777" w:rsidR="000C482D" w:rsidRPr="00205943" w:rsidRDefault="000C482D" w:rsidP="000C482D">
      <w:pPr>
        <w:rPr>
          <w:rFonts w:ascii="Arial" w:hAnsi="Arial" w:cs="Arial"/>
          <w:b/>
        </w:rPr>
      </w:pPr>
      <w:r w:rsidRPr="00205943">
        <w:rPr>
          <w:rFonts w:ascii="Arial" w:hAnsi="Arial" w:cs="Arial"/>
          <w:b/>
        </w:rPr>
        <w:t>Jonas Dahlberg</w:t>
      </w:r>
    </w:p>
    <w:p w14:paraId="0C06806D" w14:textId="2366F81E" w:rsidR="000C482D" w:rsidRPr="00205943" w:rsidRDefault="000C482D" w:rsidP="000C482D">
      <w:pPr>
        <w:rPr>
          <w:rFonts w:ascii="Arial" w:hAnsi="Arial" w:cs="Arial"/>
          <w:bCs/>
        </w:rPr>
      </w:pPr>
      <w:r w:rsidRPr="00205943">
        <w:rPr>
          <w:rFonts w:ascii="Arial" w:hAnsi="Arial" w:cs="Arial"/>
          <w:bCs/>
        </w:rPr>
        <w:t>vd, Nolia AB</w:t>
      </w:r>
    </w:p>
    <w:p w14:paraId="70798759" w14:textId="77777777" w:rsidR="000C482D" w:rsidRPr="00205943" w:rsidRDefault="000C482D" w:rsidP="000C482D">
      <w:pPr>
        <w:rPr>
          <w:rFonts w:ascii="Arial" w:hAnsi="Arial" w:cs="Arial"/>
          <w:bCs/>
        </w:rPr>
      </w:pPr>
      <w:r w:rsidRPr="00205943">
        <w:rPr>
          <w:rFonts w:ascii="Arial" w:hAnsi="Arial" w:cs="Arial"/>
          <w:bCs/>
        </w:rPr>
        <w:t>090-88 88 603, 070-584 11 60</w:t>
      </w:r>
    </w:p>
    <w:p w14:paraId="2877830B" w14:textId="014A528E" w:rsidR="000C482D" w:rsidRPr="00205943" w:rsidRDefault="000C482D" w:rsidP="000C482D">
      <w:pPr>
        <w:rPr>
          <w:rFonts w:ascii="Arial" w:hAnsi="Arial" w:cs="Arial"/>
          <w:bCs/>
        </w:rPr>
      </w:pPr>
      <w:r w:rsidRPr="00205943">
        <w:rPr>
          <w:rFonts w:ascii="Arial" w:hAnsi="Arial" w:cs="Arial"/>
          <w:bCs/>
        </w:rPr>
        <w:t>jonas.dahlberg@nolia.se</w:t>
      </w:r>
    </w:p>
    <w:p w14:paraId="214E6A38" w14:textId="7DF961D4" w:rsidR="00E6193C" w:rsidRPr="00205943" w:rsidRDefault="00E6193C" w:rsidP="00CD6C2E">
      <w:pPr>
        <w:rPr>
          <w:rFonts w:ascii="Arial" w:hAnsi="Arial" w:cs="Arial"/>
          <w:bCs/>
        </w:rPr>
      </w:pPr>
    </w:p>
    <w:p w14:paraId="33C80BE8" w14:textId="45CAFF92" w:rsidR="00532B97" w:rsidRPr="007E44EF" w:rsidRDefault="251E61B5" w:rsidP="00205943">
      <w:pPr>
        <w:rPr>
          <w:rFonts w:ascii="Arial" w:hAnsi="Arial" w:cs="Arial"/>
          <w:sz w:val="22"/>
          <w:szCs w:val="22"/>
        </w:rPr>
      </w:pPr>
      <w:r w:rsidRPr="00205943">
        <w:rPr>
          <w:rFonts w:ascii="Arial" w:hAnsi="Arial" w:cs="Arial"/>
          <w:b/>
          <w:bCs/>
        </w:rPr>
        <w:t>Fakta Stora Nolia:</w:t>
      </w:r>
      <w:r w:rsidRPr="00205943">
        <w:rPr>
          <w:rFonts w:ascii="MS Mincho" w:eastAsia="MS Mincho" w:hAnsi="MS Mincho" w:cs="MS Mincho"/>
          <w:b/>
          <w:bCs/>
        </w:rPr>
        <w:t>  </w:t>
      </w:r>
      <w:r w:rsidR="00E6193C" w:rsidRPr="00205943">
        <w:br/>
      </w:r>
      <w:r w:rsidRPr="00205943">
        <w:rPr>
          <w:rFonts w:ascii="Arial" w:eastAsia="Arial" w:hAnsi="Arial" w:cs="Arial"/>
          <w:i/>
          <w:iCs/>
        </w:rPr>
        <w:t>Stora Nolia är en av Sveriges ledande besöks- och handelsplatser. Mässan</w:t>
      </w:r>
      <w:r w:rsidRPr="00205943">
        <w:rPr>
          <w:rFonts w:ascii="Arial" w:hAnsi="Arial" w:cs="Arial"/>
          <w:i/>
          <w:iCs/>
        </w:rPr>
        <w:t xml:space="preserve"> är en</w:t>
      </w:r>
      <w:r w:rsidR="00205943" w:rsidRPr="00205943">
        <w:rPr>
          <w:rFonts w:ascii="Arial" w:hAnsi="Arial" w:cs="Arial"/>
          <w:i/>
          <w:iCs/>
        </w:rPr>
        <w:t xml:space="preserve"> fem</w:t>
      </w:r>
      <w:r w:rsidRPr="00205943">
        <w:rPr>
          <w:rFonts w:ascii="Arial" w:hAnsi="Arial" w:cs="Arial"/>
          <w:i/>
          <w:iCs/>
        </w:rPr>
        <w:t xml:space="preserve"> dagar lång folkfest och en av Skandinaviens största besöksmässor med cirka </w:t>
      </w:r>
      <w:proofErr w:type="gramStart"/>
      <w:r w:rsidR="00205943" w:rsidRPr="00205943">
        <w:rPr>
          <w:rFonts w:ascii="Arial" w:hAnsi="Arial" w:cs="Arial"/>
          <w:i/>
          <w:iCs/>
        </w:rPr>
        <w:t>8</w:t>
      </w:r>
      <w:r w:rsidRPr="00205943">
        <w:rPr>
          <w:rFonts w:ascii="Arial" w:hAnsi="Arial" w:cs="Arial"/>
          <w:i/>
          <w:iCs/>
        </w:rPr>
        <w:t>0000</w:t>
      </w:r>
      <w:proofErr w:type="gramEnd"/>
      <w:r w:rsidRPr="00205943">
        <w:rPr>
          <w:rFonts w:ascii="Arial" w:hAnsi="Arial" w:cs="Arial"/>
          <w:i/>
          <w:iCs/>
        </w:rPr>
        <w:t xml:space="preserve"> besökare och </w:t>
      </w:r>
      <w:r w:rsidR="00040FC6" w:rsidRPr="00205943">
        <w:rPr>
          <w:rFonts w:ascii="Arial" w:hAnsi="Arial" w:cs="Arial"/>
          <w:i/>
          <w:iCs/>
        </w:rPr>
        <w:t>4</w:t>
      </w:r>
      <w:r w:rsidRPr="00205943">
        <w:rPr>
          <w:rFonts w:ascii="Arial" w:hAnsi="Arial" w:cs="Arial"/>
          <w:i/>
          <w:iCs/>
        </w:rPr>
        <w:t>00 utställare varje år.</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5C3"/>
    <w:rsid w:val="00012D5D"/>
    <w:rsid w:val="0002154D"/>
    <w:rsid w:val="00040FC6"/>
    <w:rsid w:val="00052E47"/>
    <w:rsid w:val="000541F3"/>
    <w:rsid w:val="00056966"/>
    <w:rsid w:val="0005738E"/>
    <w:rsid w:val="00070BEC"/>
    <w:rsid w:val="00095E14"/>
    <w:rsid w:val="00096265"/>
    <w:rsid w:val="000A1700"/>
    <w:rsid w:val="000A46CA"/>
    <w:rsid w:val="000A79F8"/>
    <w:rsid w:val="000B3111"/>
    <w:rsid w:val="000B73A8"/>
    <w:rsid w:val="000C482D"/>
    <w:rsid w:val="000C4B37"/>
    <w:rsid w:val="000D6DE5"/>
    <w:rsid w:val="00107B82"/>
    <w:rsid w:val="001231CD"/>
    <w:rsid w:val="0012648B"/>
    <w:rsid w:val="00131E74"/>
    <w:rsid w:val="001404EC"/>
    <w:rsid w:val="00144D8D"/>
    <w:rsid w:val="00155CBF"/>
    <w:rsid w:val="001573B9"/>
    <w:rsid w:val="001619FD"/>
    <w:rsid w:val="00173BAB"/>
    <w:rsid w:val="00175114"/>
    <w:rsid w:val="0018531E"/>
    <w:rsid w:val="001923C1"/>
    <w:rsid w:val="001B2757"/>
    <w:rsid w:val="001C1297"/>
    <w:rsid w:val="001C66EF"/>
    <w:rsid w:val="001E03E3"/>
    <w:rsid w:val="001E2DDE"/>
    <w:rsid w:val="001E4323"/>
    <w:rsid w:val="001F19CA"/>
    <w:rsid w:val="0020109D"/>
    <w:rsid w:val="00201E54"/>
    <w:rsid w:val="00205943"/>
    <w:rsid w:val="0021257D"/>
    <w:rsid w:val="00226860"/>
    <w:rsid w:val="00230560"/>
    <w:rsid w:val="0023359D"/>
    <w:rsid w:val="00246BA2"/>
    <w:rsid w:val="002535D5"/>
    <w:rsid w:val="00257522"/>
    <w:rsid w:val="00265551"/>
    <w:rsid w:val="002903A3"/>
    <w:rsid w:val="002936B8"/>
    <w:rsid w:val="002951A6"/>
    <w:rsid w:val="002A6821"/>
    <w:rsid w:val="002A7858"/>
    <w:rsid w:val="002D18FD"/>
    <w:rsid w:val="002E4C34"/>
    <w:rsid w:val="002F42D4"/>
    <w:rsid w:val="002F512B"/>
    <w:rsid w:val="002F7589"/>
    <w:rsid w:val="00312BDB"/>
    <w:rsid w:val="003317B4"/>
    <w:rsid w:val="00352BFB"/>
    <w:rsid w:val="003645C9"/>
    <w:rsid w:val="00371D27"/>
    <w:rsid w:val="00396077"/>
    <w:rsid w:val="003A78D6"/>
    <w:rsid w:val="003B7B53"/>
    <w:rsid w:val="003D15DE"/>
    <w:rsid w:val="003D37BF"/>
    <w:rsid w:val="003E4504"/>
    <w:rsid w:val="003F3191"/>
    <w:rsid w:val="0040389D"/>
    <w:rsid w:val="00405792"/>
    <w:rsid w:val="0040583B"/>
    <w:rsid w:val="0040695D"/>
    <w:rsid w:val="00410F71"/>
    <w:rsid w:val="00420DD6"/>
    <w:rsid w:val="00433674"/>
    <w:rsid w:val="00440AE7"/>
    <w:rsid w:val="004523D4"/>
    <w:rsid w:val="00452B96"/>
    <w:rsid w:val="00476831"/>
    <w:rsid w:val="00484570"/>
    <w:rsid w:val="004D4656"/>
    <w:rsid w:val="004E0709"/>
    <w:rsid w:val="004E454B"/>
    <w:rsid w:val="004F5150"/>
    <w:rsid w:val="00506306"/>
    <w:rsid w:val="0050639D"/>
    <w:rsid w:val="0050796C"/>
    <w:rsid w:val="00520D29"/>
    <w:rsid w:val="00532B97"/>
    <w:rsid w:val="00535A34"/>
    <w:rsid w:val="00552141"/>
    <w:rsid w:val="005523B6"/>
    <w:rsid w:val="00553F01"/>
    <w:rsid w:val="00555328"/>
    <w:rsid w:val="005630F5"/>
    <w:rsid w:val="0056573B"/>
    <w:rsid w:val="00584E9D"/>
    <w:rsid w:val="00586772"/>
    <w:rsid w:val="0059485A"/>
    <w:rsid w:val="005E50F2"/>
    <w:rsid w:val="005F65A7"/>
    <w:rsid w:val="006002BF"/>
    <w:rsid w:val="00600E7C"/>
    <w:rsid w:val="00606D0F"/>
    <w:rsid w:val="00623727"/>
    <w:rsid w:val="00650825"/>
    <w:rsid w:val="00653671"/>
    <w:rsid w:val="00657B74"/>
    <w:rsid w:val="006609A0"/>
    <w:rsid w:val="00696484"/>
    <w:rsid w:val="006E2F03"/>
    <w:rsid w:val="00710024"/>
    <w:rsid w:val="007254A8"/>
    <w:rsid w:val="007254C5"/>
    <w:rsid w:val="00751C4E"/>
    <w:rsid w:val="007546D5"/>
    <w:rsid w:val="00770928"/>
    <w:rsid w:val="0078188F"/>
    <w:rsid w:val="0078561B"/>
    <w:rsid w:val="007D2937"/>
    <w:rsid w:val="007E7E69"/>
    <w:rsid w:val="007F01D3"/>
    <w:rsid w:val="007F3992"/>
    <w:rsid w:val="007F75B0"/>
    <w:rsid w:val="00803396"/>
    <w:rsid w:val="00851B3C"/>
    <w:rsid w:val="00852F25"/>
    <w:rsid w:val="00855DBE"/>
    <w:rsid w:val="00867C83"/>
    <w:rsid w:val="0087274B"/>
    <w:rsid w:val="00873A10"/>
    <w:rsid w:val="00877439"/>
    <w:rsid w:val="0088169B"/>
    <w:rsid w:val="00881779"/>
    <w:rsid w:val="008A273F"/>
    <w:rsid w:val="00903E4F"/>
    <w:rsid w:val="009054D9"/>
    <w:rsid w:val="00906B46"/>
    <w:rsid w:val="0096360C"/>
    <w:rsid w:val="00984439"/>
    <w:rsid w:val="00984C51"/>
    <w:rsid w:val="009B46EE"/>
    <w:rsid w:val="009E4D9D"/>
    <w:rsid w:val="009E7C5B"/>
    <w:rsid w:val="009F0B9F"/>
    <w:rsid w:val="009F4A5D"/>
    <w:rsid w:val="009F6B20"/>
    <w:rsid w:val="00A0090B"/>
    <w:rsid w:val="00A024D9"/>
    <w:rsid w:val="00A05344"/>
    <w:rsid w:val="00A122E3"/>
    <w:rsid w:val="00A27673"/>
    <w:rsid w:val="00A27FC5"/>
    <w:rsid w:val="00A842B9"/>
    <w:rsid w:val="00AB31DE"/>
    <w:rsid w:val="00AB404A"/>
    <w:rsid w:val="00AC51B8"/>
    <w:rsid w:val="00B14596"/>
    <w:rsid w:val="00B228A7"/>
    <w:rsid w:val="00B3696A"/>
    <w:rsid w:val="00B5045A"/>
    <w:rsid w:val="00B7385C"/>
    <w:rsid w:val="00B7478B"/>
    <w:rsid w:val="00BD3E2B"/>
    <w:rsid w:val="00BE6591"/>
    <w:rsid w:val="00BF77F9"/>
    <w:rsid w:val="00C04237"/>
    <w:rsid w:val="00C067AF"/>
    <w:rsid w:val="00C1335D"/>
    <w:rsid w:val="00C15F77"/>
    <w:rsid w:val="00C21460"/>
    <w:rsid w:val="00C22AF7"/>
    <w:rsid w:val="00C260F0"/>
    <w:rsid w:val="00C30989"/>
    <w:rsid w:val="00C633CA"/>
    <w:rsid w:val="00C82E6C"/>
    <w:rsid w:val="00C87485"/>
    <w:rsid w:val="00C91EB8"/>
    <w:rsid w:val="00CA3FCB"/>
    <w:rsid w:val="00CD6C2E"/>
    <w:rsid w:val="00CE6365"/>
    <w:rsid w:val="00CF4886"/>
    <w:rsid w:val="00D10324"/>
    <w:rsid w:val="00D227B2"/>
    <w:rsid w:val="00D7138C"/>
    <w:rsid w:val="00DB5513"/>
    <w:rsid w:val="00DC0962"/>
    <w:rsid w:val="00DD66E4"/>
    <w:rsid w:val="00DE28A2"/>
    <w:rsid w:val="00E051C0"/>
    <w:rsid w:val="00E12E44"/>
    <w:rsid w:val="00E15186"/>
    <w:rsid w:val="00E170BF"/>
    <w:rsid w:val="00E215C3"/>
    <w:rsid w:val="00E21E57"/>
    <w:rsid w:val="00E42A68"/>
    <w:rsid w:val="00E45F84"/>
    <w:rsid w:val="00E47E11"/>
    <w:rsid w:val="00E6193C"/>
    <w:rsid w:val="00E72F0E"/>
    <w:rsid w:val="00EA0E48"/>
    <w:rsid w:val="00EA3EB0"/>
    <w:rsid w:val="00EA5EB2"/>
    <w:rsid w:val="00EB180F"/>
    <w:rsid w:val="00EB26BE"/>
    <w:rsid w:val="00EC3E22"/>
    <w:rsid w:val="00ED32FE"/>
    <w:rsid w:val="00EF4BEB"/>
    <w:rsid w:val="00F057CD"/>
    <w:rsid w:val="00F12741"/>
    <w:rsid w:val="00F15F18"/>
    <w:rsid w:val="00F2200E"/>
    <w:rsid w:val="00F2420A"/>
    <w:rsid w:val="00F27EE3"/>
    <w:rsid w:val="00F47FD8"/>
    <w:rsid w:val="00F730E1"/>
    <w:rsid w:val="00F87501"/>
    <w:rsid w:val="00F90D1B"/>
    <w:rsid w:val="00F94146"/>
    <w:rsid w:val="00F971FF"/>
    <w:rsid w:val="00FA3DC8"/>
    <w:rsid w:val="00FA50D4"/>
    <w:rsid w:val="00FB6509"/>
    <w:rsid w:val="00FC20C5"/>
    <w:rsid w:val="00FC35C2"/>
    <w:rsid w:val="00FE3356"/>
    <w:rsid w:val="08297570"/>
    <w:rsid w:val="0B220E61"/>
    <w:rsid w:val="0EAEAB54"/>
    <w:rsid w:val="1953B7EA"/>
    <w:rsid w:val="1ACF4232"/>
    <w:rsid w:val="1B3305E9"/>
    <w:rsid w:val="251E61B5"/>
    <w:rsid w:val="38CEBA0C"/>
    <w:rsid w:val="3AA6FC1F"/>
    <w:rsid w:val="3C744464"/>
    <w:rsid w:val="4A51CD1C"/>
    <w:rsid w:val="4B0DEBBE"/>
    <w:rsid w:val="514D33ED"/>
    <w:rsid w:val="6D7D4777"/>
    <w:rsid w:val="713A280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72CAC67B-8D74-4A9B-990B-84DEEA46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89D"/>
    <w:rPr>
      <w:rFonts w:ascii="Times New Roman" w:eastAsia="Times New Roman" w:hAnsi="Times New Roman" w:cs="Times New Roman"/>
      <w:lang w:eastAsia="sv-SE"/>
    </w:rPr>
  </w:style>
  <w:style w:type="paragraph" w:styleId="Rubrik4">
    <w:name w:val="heading 4"/>
    <w:basedOn w:val="Normal"/>
    <w:next w:val="Normal"/>
    <w:link w:val="Rubrik4Char"/>
    <w:uiPriority w:val="9"/>
    <w:semiHidden/>
    <w:unhideWhenUsed/>
    <w:qFormat/>
    <w:rsid w:val="005523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rPr>
      <w:rFonts w:eastAsiaTheme="minorHAnsi"/>
    </w:rPr>
  </w:style>
  <w:style w:type="character" w:customStyle="1" w:styleId="Rubrik4Char">
    <w:name w:val="Rubrik 4 Char"/>
    <w:basedOn w:val="Standardstycketeckensnitt"/>
    <w:link w:val="Rubrik4"/>
    <w:uiPriority w:val="9"/>
    <w:semiHidden/>
    <w:rsid w:val="005523B6"/>
    <w:rPr>
      <w:rFonts w:asciiTheme="majorHAnsi" w:eastAsiaTheme="majorEastAsia" w:hAnsiTheme="majorHAnsi" w:cstheme="majorBidi"/>
      <w:i/>
      <w:iCs/>
      <w:color w:val="2E74B5" w:themeColor="accent1" w:themeShade="BF"/>
      <w:lang w:eastAsia="sv-SE"/>
    </w:rPr>
  </w:style>
  <w:style w:type="character" w:styleId="Olstomnmnande">
    <w:name w:val="Unresolved Mention"/>
    <w:basedOn w:val="Standardstycketeckensnitt"/>
    <w:uiPriority w:val="99"/>
    <w:rsid w:val="0040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0290">
      <w:bodyDiv w:val="1"/>
      <w:marLeft w:val="0"/>
      <w:marRight w:val="0"/>
      <w:marTop w:val="0"/>
      <w:marBottom w:val="0"/>
      <w:divBdr>
        <w:top w:val="none" w:sz="0" w:space="0" w:color="auto"/>
        <w:left w:val="none" w:sz="0" w:space="0" w:color="auto"/>
        <w:bottom w:val="none" w:sz="0" w:space="0" w:color="auto"/>
        <w:right w:val="none" w:sz="0" w:space="0" w:color="auto"/>
      </w:divBdr>
    </w:div>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200556238">
      <w:bodyDiv w:val="1"/>
      <w:marLeft w:val="0"/>
      <w:marRight w:val="0"/>
      <w:marTop w:val="0"/>
      <w:marBottom w:val="0"/>
      <w:divBdr>
        <w:top w:val="none" w:sz="0" w:space="0" w:color="auto"/>
        <w:left w:val="none" w:sz="0" w:space="0" w:color="auto"/>
        <w:bottom w:val="none" w:sz="0" w:space="0" w:color="auto"/>
        <w:right w:val="none" w:sz="0" w:space="0" w:color="auto"/>
      </w:divBdr>
    </w:div>
    <w:div w:id="210114140">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46489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1772971525">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sChild>
    </w:div>
    <w:div w:id="382676960">
      <w:bodyDiv w:val="1"/>
      <w:marLeft w:val="0"/>
      <w:marRight w:val="0"/>
      <w:marTop w:val="0"/>
      <w:marBottom w:val="0"/>
      <w:divBdr>
        <w:top w:val="none" w:sz="0" w:space="0" w:color="auto"/>
        <w:left w:val="none" w:sz="0" w:space="0" w:color="auto"/>
        <w:bottom w:val="none" w:sz="0" w:space="0" w:color="auto"/>
        <w:right w:val="none" w:sz="0" w:space="0" w:color="auto"/>
      </w:divBdr>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582108085">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683240933">
      <w:bodyDiv w:val="1"/>
      <w:marLeft w:val="0"/>
      <w:marRight w:val="0"/>
      <w:marTop w:val="0"/>
      <w:marBottom w:val="0"/>
      <w:divBdr>
        <w:top w:val="none" w:sz="0" w:space="0" w:color="auto"/>
        <w:left w:val="none" w:sz="0" w:space="0" w:color="auto"/>
        <w:bottom w:val="none" w:sz="0" w:space="0" w:color="auto"/>
        <w:right w:val="none" w:sz="0" w:space="0" w:color="auto"/>
      </w:divBdr>
    </w:div>
    <w:div w:id="684017099">
      <w:bodyDiv w:val="1"/>
      <w:marLeft w:val="0"/>
      <w:marRight w:val="0"/>
      <w:marTop w:val="0"/>
      <w:marBottom w:val="0"/>
      <w:divBdr>
        <w:top w:val="none" w:sz="0" w:space="0" w:color="auto"/>
        <w:left w:val="none" w:sz="0" w:space="0" w:color="auto"/>
        <w:bottom w:val="none" w:sz="0" w:space="0" w:color="auto"/>
        <w:right w:val="none" w:sz="0" w:space="0" w:color="auto"/>
      </w:divBdr>
    </w:div>
    <w:div w:id="698360178">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449013942">
          <w:marLeft w:val="0"/>
          <w:marRight w:val="0"/>
          <w:marTop w:val="0"/>
          <w:marBottom w:val="0"/>
          <w:divBdr>
            <w:top w:val="none" w:sz="0" w:space="0" w:color="auto"/>
            <w:left w:val="none" w:sz="0" w:space="0" w:color="auto"/>
            <w:bottom w:val="none" w:sz="0" w:space="0" w:color="auto"/>
            <w:right w:val="none" w:sz="0" w:space="0" w:color="auto"/>
          </w:divBdr>
        </w:div>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sChild>
    </w:div>
    <w:div w:id="745104106">
      <w:bodyDiv w:val="1"/>
      <w:marLeft w:val="0"/>
      <w:marRight w:val="0"/>
      <w:marTop w:val="0"/>
      <w:marBottom w:val="0"/>
      <w:divBdr>
        <w:top w:val="none" w:sz="0" w:space="0" w:color="auto"/>
        <w:left w:val="none" w:sz="0" w:space="0" w:color="auto"/>
        <w:bottom w:val="none" w:sz="0" w:space="0" w:color="auto"/>
        <w:right w:val="none" w:sz="0" w:space="0" w:color="auto"/>
      </w:divBdr>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40119888">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869684007">
      <w:bodyDiv w:val="1"/>
      <w:marLeft w:val="0"/>
      <w:marRight w:val="0"/>
      <w:marTop w:val="0"/>
      <w:marBottom w:val="0"/>
      <w:divBdr>
        <w:top w:val="none" w:sz="0" w:space="0" w:color="auto"/>
        <w:left w:val="none" w:sz="0" w:space="0" w:color="auto"/>
        <w:bottom w:val="none" w:sz="0" w:space="0" w:color="auto"/>
        <w:right w:val="none" w:sz="0" w:space="0" w:color="auto"/>
      </w:divBdr>
    </w:div>
    <w:div w:id="914558944">
      <w:bodyDiv w:val="1"/>
      <w:marLeft w:val="0"/>
      <w:marRight w:val="0"/>
      <w:marTop w:val="0"/>
      <w:marBottom w:val="0"/>
      <w:divBdr>
        <w:top w:val="none" w:sz="0" w:space="0" w:color="auto"/>
        <w:left w:val="none" w:sz="0" w:space="0" w:color="auto"/>
        <w:bottom w:val="none" w:sz="0" w:space="0" w:color="auto"/>
        <w:right w:val="none" w:sz="0" w:space="0" w:color="auto"/>
      </w:divBdr>
    </w:div>
    <w:div w:id="932251224">
      <w:bodyDiv w:val="1"/>
      <w:marLeft w:val="0"/>
      <w:marRight w:val="0"/>
      <w:marTop w:val="0"/>
      <w:marBottom w:val="0"/>
      <w:divBdr>
        <w:top w:val="none" w:sz="0" w:space="0" w:color="auto"/>
        <w:left w:val="none" w:sz="0" w:space="0" w:color="auto"/>
        <w:bottom w:val="none" w:sz="0" w:space="0" w:color="auto"/>
        <w:right w:val="none" w:sz="0" w:space="0" w:color="auto"/>
      </w:divBdr>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044021151">
      <w:bodyDiv w:val="1"/>
      <w:marLeft w:val="0"/>
      <w:marRight w:val="0"/>
      <w:marTop w:val="0"/>
      <w:marBottom w:val="0"/>
      <w:divBdr>
        <w:top w:val="none" w:sz="0" w:space="0" w:color="auto"/>
        <w:left w:val="none" w:sz="0" w:space="0" w:color="auto"/>
        <w:bottom w:val="none" w:sz="0" w:space="0" w:color="auto"/>
        <w:right w:val="none" w:sz="0" w:space="0" w:color="auto"/>
      </w:divBdr>
    </w:div>
    <w:div w:id="1048839247">
      <w:bodyDiv w:val="1"/>
      <w:marLeft w:val="0"/>
      <w:marRight w:val="0"/>
      <w:marTop w:val="0"/>
      <w:marBottom w:val="0"/>
      <w:divBdr>
        <w:top w:val="none" w:sz="0" w:space="0" w:color="auto"/>
        <w:left w:val="none" w:sz="0" w:space="0" w:color="auto"/>
        <w:bottom w:val="none" w:sz="0" w:space="0" w:color="auto"/>
        <w:right w:val="none" w:sz="0" w:space="0" w:color="auto"/>
      </w:divBdr>
    </w:div>
    <w:div w:id="1080327646">
      <w:bodyDiv w:val="1"/>
      <w:marLeft w:val="0"/>
      <w:marRight w:val="0"/>
      <w:marTop w:val="0"/>
      <w:marBottom w:val="0"/>
      <w:divBdr>
        <w:top w:val="none" w:sz="0" w:space="0" w:color="auto"/>
        <w:left w:val="none" w:sz="0" w:space="0" w:color="auto"/>
        <w:bottom w:val="none" w:sz="0" w:space="0" w:color="auto"/>
        <w:right w:val="none" w:sz="0" w:space="0" w:color="auto"/>
      </w:divBdr>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30765767">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658462242">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sChild>
    </w:div>
    <w:div w:id="1131558029">
      <w:bodyDiv w:val="1"/>
      <w:marLeft w:val="0"/>
      <w:marRight w:val="0"/>
      <w:marTop w:val="0"/>
      <w:marBottom w:val="0"/>
      <w:divBdr>
        <w:top w:val="none" w:sz="0" w:space="0" w:color="auto"/>
        <w:left w:val="none" w:sz="0" w:space="0" w:color="auto"/>
        <w:bottom w:val="none" w:sz="0" w:space="0" w:color="auto"/>
        <w:right w:val="none" w:sz="0" w:space="0" w:color="auto"/>
      </w:divBdr>
    </w:div>
    <w:div w:id="1225676499">
      <w:bodyDiv w:val="1"/>
      <w:marLeft w:val="0"/>
      <w:marRight w:val="0"/>
      <w:marTop w:val="0"/>
      <w:marBottom w:val="0"/>
      <w:divBdr>
        <w:top w:val="none" w:sz="0" w:space="0" w:color="auto"/>
        <w:left w:val="none" w:sz="0" w:space="0" w:color="auto"/>
        <w:bottom w:val="none" w:sz="0" w:space="0" w:color="auto"/>
        <w:right w:val="none" w:sz="0" w:space="0" w:color="auto"/>
      </w:divBdr>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293054080">
      <w:bodyDiv w:val="1"/>
      <w:marLeft w:val="0"/>
      <w:marRight w:val="0"/>
      <w:marTop w:val="0"/>
      <w:marBottom w:val="0"/>
      <w:divBdr>
        <w:top w:val="none" w:sz="0" w:space="0" w:color="auto"/>
        <w:left w:val="none" w:sz="0" w:space="0" w:color="auto"/>
        <w:bottom w:val="none" w:sz="0" w:space="0" w:color="auto"/>
        <w:right w:val="none" w:sz="0" w:space="0" w:color="auto"/>
      </w:divBdr>
    </w:div>
    <w:div w:id="1299651616">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33800217">
      <w:bodyDiv w:val="1"/>
      <w:marLeft w:val="0"/>
      <w:marRight w:val="0"/>
      <w:marTop w:val="0"/>
      <w:marBottom w:val="0"/>
      <w:divBdr>
        <w:top w:val="none" w:sz="0" w:space="0" w:color="auto"/>
        <w:left w:val="none" w:sz="0" w:space="0" w:color="auto"/>
        <w:bottom w:val="none" w:sz="0" w:space="0" w:color="auto"/>
        <w:right w:val="none" w:sz="0" w:space="0" w:color="auto"/>
      </w:divBdr>
    </w:div>
    <w:div w:id="1376199239">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88939092">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924024244">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sChild>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47398226">
      <w:bodyDiv w:val="1"/>
      <w:marLeft w:val="0"/>
      <w:marRight w:val="0"/>
      <w:marTop w:val="0"/>
      <w:marBottom w:val="0"/>
      <w:divBdr>
        <w:top w:val="none" w:sz="0" w:space="0" w:color="auto"/>
        <w:left w:val="none" w:sz="0" w:space="0" w:color="auto"/>
        <w:bottom w:val="none" w:sz="0" w:space="0" w:color="auto"/>
        <w:right w:val="none" w:sz="0" w:space="0" w:color="auto"/>
      </w:divBdr>
    </w:div>
    <w:div w:id="1674265042">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767530590">
      <w:bodyDiv w:val="1"/>
      <w:marLeft w:val="0"/>
      <w:marRight w:val="0"/>
      <w:marTop w:val="0"/>
      <w:marBottom w:val="0"/>
      <w:divBdr>
        <w:top w:val="none" w:sz="0" w:space="0" w:color="auto"/>
        <w:left w:val="none" w:sz="0" w:space="0" w:color="auto"/>
        <w:bottom w:val="none" w:sz="0" w:space="0" w:color="auto"/>
        <w:right w:val="none" w:sz="0" w:space="0" w:color="auto"/>
      </w:divBdr>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54341614">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1897467078">
      <w:bodyDiv w:val="1"/>
      <w:marLeft w:val="0"/>
      <w:marRight w:val="0"/>
      <w:marTop w:val="0"/>
      <w:marBottom w:val="0"/>
      <w:divBdr>
        <w:top w:val="none" w:sz="0" w:space="0" w:color="auto"/>
        <w:left w:val="none" w:sz="0" w:space="0" w:color="auto"/>
        <w:bottom w:val="none" w:sz="0" w:space="0" w:color="auto"/>
        <w:right w:val="none" w:sz="0" w:space="0" w:color="auto"/>
      </w:divBdr>
    </w:div>
    <w:div w:id="1937789016">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136">
      <w:bodyDiv w:val="1"/>
      <w:marLeft w:val="0"/>
      <w:marRight w:val="0"/>
      <w:marTop w:val="0"/>
      <w:marBottom w:val="0"/>
      <w:divBdr>
        <w:top w:val="none" w:sz="0" w:space="0" w:color="auto"/>
        <w:left w:val="none" w:sz="0" w:space="0" w:color="auto"/>
        <w:bottom w:val="none" w:sz="0" w:space="0" w:color="auto"/>
        <w:right w:val="none" w:sz="0" w:space="0" w:color="auto"/>
      </w:divBdr>
    </w:div>
    <w:div w:id="20664853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attilasaari@nolia.s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7" ma:contentTypeDescription="Skapa ett nytt dokument." ma:contentTypeScope="" ma:versionID="26bd87a3fa82ce90ffd4a89bece54e45">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5fdc82dd346c72305814db942cdd8117"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UserInfo>
        <DisplayName>Peter Kattilasaari</DisplayName>
        <AccountId>80</AccountId>
        <AccountType/>
      </UserInfo>
    </SharedWithUsers>
  </documentManagement>
</p:properties>
</file>

<file path=customXml/itemProps1.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2.xml><?xml version="1.0" encoding="utf-8"?>
<ds:datastoreItem xmlns:ds="http://schemas.openxmlformats.org/officeDocument/2006/customXml" ds:itemID="{32871636-D73C-4168-A489-F34B32E3E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2997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2018-04-24T04:25:00Z</cp:lastPrinted>
  <dcterms:created xsi:type="dcterms:W3CDTF">2019-11-04T10:01:00Z</dcterms:created>
  <dcterms:modified xsi:type="dcterms:W3CDTF">2019-11-04T10:01:00Z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