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sz w:val="48"/>
          <w:szCs w:val="48"/>
          <w:lang w:eastAsia="nb-NO"/>
        </w:rPr>
      </w:pPr>
      <w:bookmarkStart w:id="0" w:name="_GoBack"/>
      <w:r w:rsidRPr="008F01E9">
        <w:rPr>
          <w:rFonts w:eastAsia="Times New Roman" w:cs="Arial"/>
          <w:b/>
          <w:bCs/>
          <w:color w:val="333333"/>
          <w:sz w:val="48"/>
          <w:szCs w:val="48"/>
          <w:lang w:eastAsia="nb-NO"/>
        </w:rPr>
        <w:t>Elkjøp</w:t>
      </w:r>
      <w:r>
        <w:rPr>
          <w:rFonts w:eastAsia="Times New Roman" w:cs="Arial"/>
          <w:b/>
          <w:bCs/>
          <w:color w:val="333333"/>
          <w:sz w:val="48"/>
          <w:szCs w:val="48"/>
          <w:lang w:eastAsia="nb-NO"/>
        </w:rPr>
        <w:t>s nettbutikk åpner for bruk av Vipps</w:t>
      </w:r>
    </w:p>
    <w:bookmarkEnd w:id="0"/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sz w:val="21"/>
          <w:szCs w:val="21"/>
          <w:lang w:eastAsia="nb-NO"/>
        </w:rPr>
      </w:pPr>
      <w:r w:rsidRPr="008F01E9">
        <w:rPr>
          <w:rFonts w:eastAsia="Times New Roman" w:cs="Arial"/>
          <w:b/>
          <w:bCs/>
          <w:noProof/>
          <w:color w:val="333333"/>
          <w:sz w:val="21"/>
          <w:szCs w:val="21"/>
          <w:lang w:eastAsia="nb-NO"/>
        </w:rPr>
        <w:drawing>
          <wp:inline distT="0" distB="0" distL="0" distR="0">
            <wp:extent cx="5448300" cy="3632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8A7743_min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33333"/>
          <w:sz w:val="21"/>
          <w:szCs w:val="21"/>
          <w:lang w:eastAsia="nb-NO"/>
        </w:rPr>
      </w:pP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t xml:space="preserve">3 av 10 nordmenn har utfordringer med å betale på nett. Nå har DNB og Elkjøp funnet sammen slik at Ole og Kari Nordmann skal kunne </w:t>
      </w:r>
      <w:proofErr w:type="spellStart"/>
      <w:r w:rsidRPr="008F01E9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t>vippse</w:t>
      </w:r>
      <w:proofErr w:type="spellEnd"/>
      <w:r w:rsidRPr="008F01E9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t xml:space="preserve"> neste gang de kjøper TV eller kjøleskap. </w:t>
      </w:r>
      <w:r w:rsidRPr="008F01E9">
        <w:rPr>
          <w:rFonts w:eastAsia="Times New Roman" w:cs="Arial"/>
          <w:b/>
          <w:bCs/>
          <w:color w:val="333333"/>
          <w:sz w:val="28"/>
          <w:szCs w:val="28"/>
          <w:lang w:eastAsia="nb-NO"/>
        </w:rPr>
        <w:br/>
      </w:r>
      <w:r w:rsidRPr="008F01E9">
        <w:rPr>
          <w:rFonts w:eastAsia="Times New Roman" w:cs="Arial"/>
          <w:b/>
          <w:bCs/>
          <w:color w:val="333333"/>
          <w:sz w:val="21"/>
          <w:szCs w:val="21"/>
          <w:lang w:eastAsia="nb-NO"/>
        </w:rPr>
        <w:br/>
      </w:r>
      <w:r w:rsidRPr="008F01E9">
        <w:rPr>
          <w:rFonts w:eastAsia="Times New Roman" w:cs="Arial"/>
          <w:b/>
          <w:bCs/>
          <w:color w:val="333333"/>
          <w:sz w:val="21"/>
          <w:szCs w:val="21"/>
          <w:lang w:eastAsia="nb-NO"/>
        </w:rPr>
        <w:br/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- Vipps går nå fra vennebetaling til også å inkludere hverdagsbetaling. Elkjøp er den første 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elektronikkjeden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 som tar i bruk Vipps til varehandel. Det vil forenkle selve betalingsprosessen og bedre kundeopplevelsen – særlig på nett, sier konserndirektør i DNB, Trond 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Bentestuen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. </w:t>
      </w: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Tall viser nemlig at rundt 30 prosent av nordmenn som handler på nett ikke får fullført handlene sine av ulike </w:t>
      </w:r>
      <w:proofErr w:type="gram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grunner.*</w:t>
      </w:r>
      <w:proofErr w:type="gram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- Nordmenn har klare utfordringer med å betale på nett og det ønsker vi å gjøre noe med sammen med DNB. Mange som handler på nett i dag syns man må taste inn veldig mye informasjon og da kan det være lett å gi opp. Vipps-løsningen vil gjøre det enklere, bedre og mer kundevennlig å besøke Elkjop.no. I tillegg blir det lettere for kundene å få samlet for eksempel kvitteringer og ulike garantier. Med Vipps er alt du trenger å taste mobilnummeret, sier konsernsjef Jaan Ivar Semlitsch hos </w:t>
      </w:r>
      <w:hyperlink r:id="rId6" w:history="1">
        <w:r w:rsidRPr="008F01E9">
          <w:rPr>
            <w:rFonts w:eastAsia="Times New Roman" w:cs="Arial"/>
            <w:color w:val="4288C2"/>
            <w:sz w:val="24"/>
            <w:szCs w:val="24"/>
            <w:lang w:eastAsia="nb-NO"/>
          </w:rPr>
          <w:t xml:space="preserve">Elkjøp </w:t>
        </w:r>
      </w:hyperlink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Nordic. </w:t>
      </w: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Han mener det er helt naturlig at Elkjøp og DNB finner sammen når det gjelder utfordringer knyttet til betalingsløsninger. </w:t>
      </w: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- I likhet med oss i Elkjøp så ønsker også DNB å være i front når det gjelder å finne gode, nye og kundevennlige løsninger rundt dette. Det skal være enkelt, sikkert og raskt på Elkjop.no </w:t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lastRenderedPageBreak/>
        <w:t>og med DNB og Vipps på laget er jeg sikker på at nordmenn vil få en bedre opplevelse når de skal kjøpe elektronikk, sier Semlitsch</w:t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Pr="008F01E9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Slik vil det fungere:</w:t>
      </w:r>
    </w:p>
    <w:p w:rsidR="008F01E9" w:rsidRPr="008F01E9" w:rsidRDefault="008F01E9" w:rsidP="008F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Kunden velger Vipps-knappen når de skal betale. Alt kunden trenger å oppgi er sitt mobilnummer. Kunden får spørsmål på mobilen sin om å godta betaling fra Elkjøp, velger godta, og bekrefter betalingen med 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fingerID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 / kode.</w:t>
      </w:r>
    </w:p>
    <w:p w:rsidR="008F01E9" w:rsidRPr="008F01E9" w:rsidRDefault="008F01E9" w:rsidP="008F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Betalingen er gjennomført, og kunden blir sendt til kvitteringssiden på elkjop.no.</w:t>
      </w:r>
    </w:p>
    <w:p w:rsidR="008F01E9" w:rsidRPr="008F01E9" w:rsidRDefault="008F01E9" w:rsidP="008F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Det vil ikke påfalle gebyrer når du betaler med Vipps til selskap. </w:t>
      </w:r>
    </w:p>
    <w:p w:rsidR="008F01E9" w:rsidRPr="008F01E9" w:rsidRDefault="008F01E9" w:rsidP="008F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Vipps så er det gjort!</w:t>
      </w:r>
    </w:p>
    <w:p w:rsidR="008F01E9" w:rsidRPr="008F01E9" w:rsidRDefault="008F01E9" w:rsidP="008F01E9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4"/>
          <w:szCs w:val="24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  <w:t xml:space="preserve">For kort tid siden ble det kjent at du kunne bruke Vipps for å betale taxi. 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Bentestuen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 lover at Elkjøp ikke kommer til å bli den siste forhandleren eller tjenestetilbyderen som tar i bruk Vipps.</w:t>
      </w:r>
    </w:p>
    <w:p w:rsidR="008F01E9" w:rsidRPr="008F01E9" w:rsidRDefault="008F01E9" w:rsidP="008F01E9">
      <w:pPr>
        <w:shd w:val="clear" w:color="auto" w:fill="FFFFFF"/>
        <w:spacing w:line="240" w:lineRule="auto"/>
        <w:rPr>
          <w:rFonts w:eastAsia="Times New Roman" w:cs="Arial"/>
          <w:color w:val="333333"/>
          <w:sz w:val="20"/>
          <w:szCs w:val="20"/>
          <w:lang w:eastAsia="nb-NO"/>
        </w:rPr>
      </w:pPr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- Det er helt naturlig at 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vippsing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 også blir en del av hverdagsbetalingen. Den største fordelen med Vipps målt opp mot konkurrentene er det betydelige antallet kunder som har Vipps. Hele 1,2 millioner nordmenn bruker i dag Vipps-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appen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, og vil være klare til enkel netthandel eller bruk av betaling når du er på farta. Løsningen meget godt kjent i markedet, og er godt likt. En Vipps-knapp hos Elkjop.no eller hos andre bedrifter trenger dermed ingen forklaring, sier </w:t>
      </w:r>
      <w:proofErr w:type="spellStart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>Bentestuen</w:t>
      </w:r>
      <w:proofErr w:type="spellEnd"/>
      <w:r w:rsidRPr="008F01E9">
        <w:rPr>
          <w:rFonts w:eastAsia="Times New Roman" w:cs="Arial"/>
          <w:color w:val="333333"/>
          <w:sz w:val="24"/>
          <w:szCs w:val="24"/>
          <w:lang w:eastAsia="nb-NO"/>
        </w:rPr>
        <w:t xml:space="preserve">. </w:t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Pr="008F01E9">
        <w:rPr>
          <w:rFonts w:eastAsia="Times New Roman" w:cs="Arial"/>
          <w:color w:val="333333"/>
          <w:sz w:val="24"/>
          <w:szCs w:val="24"/>
          <w:lang w:eastAsia="nb-NO"/>
        </w:rPr>
        <w:br/>
        <w:t xml:space="preserve">* </w:t>
      </w:r>
      <w:r w:rsidRPr="008F01E9">
        <w:rPr>
          <w:rFonts w:eastAsia="Times New Roman" w:cs="Arial"/>
          <w:i/>
          <w:iCs/>
          <w:color w:val="333333"/>
          <w:sz w:val="24"/>
          <w:szCs w:val="24"/>
          <w:lang w:eastAsia="nb-NO"/>
        </w:rPr>
        <w:t xml:space="preserve">Tall hentet fra DIBS' Norsk </w:t>
      </w:r>
      <w:proofErr w:type="spellStart"/>
      <w:r w:rsidRPr="008F01E9">
        <w:rPr>
          <w:rFonts w:eastAsia="Times New Roman" w:cs="Arial"/>
          <w:i/>
          <w:iCs/>
          <w:color w:val="333333"/>
          <w:sz w:val="24"/>
          <w:szCs w:val="24"/>
          <w:lang w:eastAsia="nb-NO"/>
        </w:rPr>
        <w:t>eHandelsrapport</w:t>
      </w:r>
      <w:proofErr w:type="spellEnd"/>
      <w:r w:rsidRPr="008F01E9">
        <w:rPr>
          <w:rFonts w:eastAsia="Times New Roman" w:cs="Arial"/>
          <w:i/>
          <w:iCs/>
          <w:color w:val="333333"/>
          <w:sz w:val="24"/>
          <w:szCs w:val="24"/>
          <w:lang w:eastAsia="nb-NO"/>
        </w:rPr>
        <w:t xml:space="preserve"> fra Q3 2015</w:t>
      </w:r>
    </w:p>
    <w:p w:rsidR="00A673DE" w:rsidRPr="008F01E9" w:rsidRDefault="00A673DE" w:rsidP="008F01E9"/>
    <w:sectPr w:rsidR="00A673DE" w:rsidRPr="008F0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04BD3"/>
    <w:multiLevelType w:val="multilevel"/>
    <w:tmpl w:val="54A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E9"/>
    <w:rsid w:val="008F01E9"/>
    <w:rsid w:val="00A6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7BBA-5893-4B75-9B71-01879025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1E9"/>
    <w:rPr>
      <w:strike w:val="0"/>
      <w:dstrike w:val="0"/>
      <w:color w:val="4288C2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F01E9"/>
    <w:rPr>
      <w:i/>
      <w:iCs/>
    </w:rPr>
  </w:style>
  <w:style w:type="character" w:styleId="Strong">
    <w:name w:val="Strong"/>
    <w:basedOn w:val="DefaultParagraphFont"/>
    <w:uiPriority w:val="22"/>
    <w:qFormat/>
    <w:rsid w:val="008F01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1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66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56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8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jop.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2016-02-23T13:47:00Z</dcterms:created>
  <dcterms:modified xsi:type="dcterms:W3CDTF">2016-02-23T13:52:00Z</dcterms:modified>
</cp:coreProperties>
</file>