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163E25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163E25">
        <w:rPr>
          <w:rFonts w:ascii="Helvetica" w:hAnsi="Helvetica" w:cs="Helvetica"/>
          <w:b/>
          <w:bCs/>
          <w:lang w:val="da-DK"/>
        </w:rPr>
        <w:t xml:space="preserve"> </w:t>
      </w:r>
    </w:p>
    <w:p w:rsidR="00830769" w:rsidRPr="00163E25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163E25"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 wp14:anchorId="63ACC2DC" wp14:editId="75BC5679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E25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554E5704" wp14:editId="396D266B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E25"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B67BB47" wp14:editId="4588558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Pr="00163E25">
        <w:rPr>
          <w:lang w:val="da-DK"/>
        </w:rPr>
        <w:t xml:space="preserve"> </w:t>
      </w:r>
    </w:p>
    <w:p w:rsidR="00B56F7F" w:rsidRPr="00163E25" w:rsidRDefault="00B56F7F" w:rsidP="00FF41FC">
      <w:pPr>
        <w:keepNext/>
        <w:keepLines/>
        <w:spacing w:line="360" w:lineRule="auto"/>
        <w:ind w:right="425"/>
        <w:outlineLvl w:val="0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163E25">
        <w:rPr>
          <w:rFonts w:ascii="Helvetica" w:hAnsi="Helvetica" w:cs="Helvetica"/>
          <w:b/>
          <w:bCs/>
          <w:sz w:val="22"/>
          <w:szCs w:val="22"/>
          <w:lang w:val="da-DK"/>
        </w:rPr>
        <w:t>Redundansmoduler med push-in tilslutning</w:t>
      </w:r>
    </w:p>
    <w:p w:rsidR="00B56F7F" w:rsidRPr="00163E25" w:rsidRDefault="00B56F7F" w:rsidP="00FF41FC">
      <w:pPr>
        <w:keepNext/>
        <w:keepLines/>
        <w:spacing w:line="360" w:lineRule="auto"/>
        <w:ind w:right="425"/>
        <w:outlineLvl w:val="0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03500B" w:rsidRPr="00163E25" w:rsidRDefault="00B56F7F" w:rsidP="00FF41FC">
      <w:pPr>
        <w:keepLines/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 w:rsidRPr="00163E25">
        <w:rPr>
          <w:rFonts w:ascii="Helvetica" w:eastAsia="Times New Roman" w:hAnsi="Helvetica" w:cs="Helvetica"/>
          <w:kern w:val="28"/>
          <w:lang w:val="da-DK"/>
        </w:rPr>
        <w:t>De nye TRIO diode redundansmoduler med push-in tilslutning fra Phoenix Contact kobler parallelt forbundne strømforsyninger og øger systemet</w:t>
      </w:r>
      <w:r w:rsidR="009A53DD">
        <w:rPr>
          <w:rFonts w:ascii="Helvetica" w:eastAsia="Times New Roman" w:hAnsi="Helvetica" w:cs="Helvetica"/>
          <w:kern w:val="28"/>
          <w:lang w:val="da-DK"/>
        </w:rPr>
        <w:t>s</w:t>
      </w:r>
      <w:r w:rsidRPr="00163E25">
        <w:rPr>
          <w:rFonts w:ascii="Helvetica" w:eastAsia="Times New Roman" w:hAnsi="Helvetica" w:cs="Helvetica"/>
          <w:kern w:val="28"/>
          <w:lang w:val="da-DK"/>
        </w:rPr>
        <w:t xml:space="preserve"> rådighed. </w:t>
      </w:r>
    </w:p>
    <w:p w:rsidR="00B56F7F" w:rsidRPr="00163E25" w:rsidRDefault="00B56F7F" w:rsidP="00FF41FC">
      <w:pPr>
        <w:keepLines/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</w:p>
    <w:p w:rsidR="00B56F7F" w:rsidRDefault="00B56F7F" w:rsidP="00FF41FC">
      <w:pPr>
        <w:keepLines/>
        <w:spacing w:line="360" w:lineRule="auto"/>
        <w:ind w:right="425"/>
        <w:rPr>
          <w:rFonts w:ascii="Helvetica" w:eastAsia="Times New Roman" w:hAnsi="Helvetica" w:cs="Helvetica"/>
          <w:lang w:val="da-DK"/>
        </w:rPr>
      </w:pPr>
      <w:r w:rsidRPr="00163E25">
        <w:rPr>
          <w:rFonts w:ascii="Helvetica" w:eastAsia="Times New Roman" w:hAnsi="Helvetica" w:cs="Helvetica"/>
          <w:kern w:val="28"/>
          <w:lang w:val="da-DK"/>
        </w:rPr>
        <w:t xml:space="preserve">Da dioderne </w:t>
      </w:r>
      <w:r w:rsidR="00163E25" w:rsidRPr="00163E25">
        <w:rPr>
          <w:rFonts w:ascii="Helvetica" w:eastAsia="Times New Roman" w:hAnsi="Helvetica" w:cs="Helvetica"/>
          <w:kern w:val="28"/>
          <w:lang w:val="da-DK"/>
        </w:rPr>
        <w:t>giver pålidelig kobling</w:t>
      </w:r>
      <w:r w:rsidR="009A53DD">
        <w:rPr>
          <w:rFonts w:ascii="Helvetica" w:eastAsia="Times New Roman" w:hAnsi="Helvetica" w:cs="Helvetica"/>
          <w:kern w:val="28"/>
          <w:lang w:val="da-DK"/>
        </w:rPr>
        <w:t>,</w:t>
      </w:r>
      <w:bookmarkStart w:id="1" w:name="_GoBack"/>
      <w:bookmarkEnd w:id="1"/>
      <w:r w:rsidR="00163E25" w:rsidRPr="00163E25">
        <w:rPr>
          <w:rFonts w:ascii="Helvetica" w:eastAsia="Times New Roman" w:hAnsi="Helvetica" w:cs="Helvetica"/>
          <w:kern w:val="28"/>
          <w:lang w:val="da-DK"/>
        </w:rPr>
        <w:t xml:space="preserve"> har en kortslutning ved udgangen af en af strømforsyningerne eller i strømforsyningens forsyningskabel ingen indflydelse på belastningen. Derfor sikrer modulerne forbedret rådighed for strømforsyningerne. De er kompatible med TRIO Power strømforsyningssystemer og kan installeres hurtigt og nemt, takket være push-in teknologi. </w:t>
      </w:r>
      <w:r w:rsidR="00163E25">
        <w:rPr>
          <w:rFonts w:ascii="Helvetica" w:eastAsia="Times New Roman" w:hAnsi="Helvetica" w:cs="Helvetica"/>
          <w:kern w:val="28"/>
          <w:lang w:val="da-DK"/>
        </w:rPr>
        <w:t xml:space="preserve">De nye diodemoduler er meget alsidige takket være deres udvidede spændingsområde (10-30 V DC), høj modstand mod stød og vibrationer og et temperaturområde fra </w:t>
      </w:r>
      <w:proofErr w:type="gramStart"/>
      <w:r w:rsidR="00163E25">
        <w:rPr>
          <w:rFonts w:ascii="Helvetica" w:eastAsia="Times New Roman" w:hAnsi="Helvetica" w:cs="Helvetica"/>
          <w:kern w:val="28"/>
          <w:lang w:val="da-DK"/>
        </w:rPr>
        <w:t>-</w:t>
      </w:r>
      <w:r w:rsidR="00163E25" w:rsidRPr="00163E25">
        <w:rPr>
          <w:rFonts w:ascii="Helvetica" w:eastAsia="Times New Roman" w:hAnsi="Helvetica" w:cs="Helvetica"/>
          <w:lang w:val="da-DK"/>
        </w:rPr>
        <w:t>25°C</w:t>
      </w:r>
      <w:proofErr w:type="gramEnd"/>
      <w:r w:rsidR="00163E25" w:rsidRPr="00163E25">
        <w:rPr>
          <w:rFonts w:ascii="Helvetica" w:eastAsia="Times New Roman" w:hAnsi="Helvetica" w:cs="Helvetica"/>
          <w:lang w:val="da-DK"/>
        </w:rPr>
        <w:t xml:space="preserve"> to +70°C</w:t>
      </w:r>
      <w:r w:rsidR="00163E25">
        <w:rPr>
          <w:rFonts w:ascii="Helvetica" w:eastAsia="Times New Roman" w:hAnsi="Helvetica" w:cs="Helvetica"/>
          <w:lang w:val="da-DK"/>
        </w:rPr>
        <w:t>.</w:t>
      </w:r>
    </w:p>
    <w:p w:rsidR="00163E25" w:rsidRDefault="00163E25" w:rsidP="00FF41FC">
      <w:pPr>
        <w:keepLines/>
        <w:spacing w:line="360" w:lineRule="auto"/>
        <w:ind w:right="425"/>
        <w:rPr>
          <w:rFonts w:ascii="Helvetica" w:eastAsia="Times New Roman" w:hAnsi="Helvetica" w:cs="Helvetica"/>
          <w:lang w:val="da-DK"/>
        </w:rPr>
      </w:pPr>
    </w:p>
    <w:p w:rsidR="00163E25" w:rsidRPr="00163E25" w:rsidRDefault="00163E25" w:rsidP="00FF41FC">
      <w:pPr>
        <w:keepLines/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lang w:val="da-DK"/>
        </w:rPr>
        <w:t xml:space="preserve">For yderligere information kontakt Product Manager Brian Lumby, </w:t>
      </w:r>
      <w:hyperlink r:id="rId10" w:history="1">
        <w:r w:rsidRPr="000B1758">
          <w:rPr>
            <w:rStyle w:val="Hyperlink"/>
            <w:rFonts w:ascii="Helvetica" w:eastAsia="Times New Roman" w:hAnsi="Helvetica" w:cs="Helvetica"/>
            <w:lang w:val="da-DK"/>
          </w:rPr>
          <w:t>blumby@phoenixcontact.dk</w:t>
        </w:r>
      </w:hyperlink>
      <w:r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B56F7F" w:rsidRDefault="00B56F7F" w:rsidP="00FF41FC">
      <w:pPr>
        <w:pStyle w:val="Overskrift1"/>
        <w:ind w:right="425"/>
        <w:rPr>
          <w:rFonts w:ascii="Helvetica" w:eastAsia="Times New Roman" w:hAnsi="Helvetica" w:cs="Helvetica"/>
          <w:b w:val="0"/>
          <w:kern w:val="28"/>
          <w:lang w:val="da-DK"/>
        </w:rPr>
      </w:pPr>
    </w:p>
    <w:sectPr w:rsidR="00B56F7F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AD" w:rsidRDefault="00DB43AD">
      <w:r>
        <w:separator/>
      </w:r>
    </w:p>
  </w:endnote>
  <w:endnote w:type="continuationSeparator" w:id="0">
    <w:p w:rsidR="00DB43AD" w:rsidRDefault="00D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FC" w:rsidRDefault="00FF41FC" w:rsidP="00FF41FC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FF41FC" w:rsidRDefault="00FF41FC" w:rsidP="00FF41FC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AD" w:rsidRDefault="00DB43AD">
      <w:r>
        <w:separator/>
      </w:r>
    </w:p>
  </w:footnote>
  <w:footnote w:type="continuationSeparator" w:id="0">
    <w:p w:rsidR="00DB43AD" w:rsidRDefault="00DB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FF41FC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3E25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2D7F"/>
    <w:rsid w:val="002538AF"/>
    <w:rsid w:val="0025672B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517C6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3D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56F7F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B43A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1FC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F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F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lumby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93CB-9CF4-48AE-9DA2-812EEB32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2016-12-21T11:24:00Z</dcterms:created>
  <dcterms:modified xsi:type="dcterms:W3CDTF">2016-12-21T11:24:00Z</dcterms:modified>
</cp:coreProperties>
</file>