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D0" w:rsidRPr="00FD7A69" w:rsidRDefault="00B870D0" w:rsidP="00EC5CFF">
      <w:pPr>
        <w:rPr>
          <w:b/>
          <w:color w:val="632423" w:themeColor="accent2" w:themeShade="80"/>
          <w:sz w:val="28"/>
          <w:szCs w:val="28"/>
        </w:rPr>
      </w:pPr>
      <w:r w:rsidRPr="00FD7A69">
        <w:rPr>
          <w:b/>
          <w:color w:val="632423" w:themeColor="accent2" w:themeShade="80"/>
          <w:sz w:val="28"/>
          <w:szCs w:val="28"/>
        </w:rPr>
        <w:t xml:space="preserve">PRESSMEDDELANDE: </w:t>
      </w:r>
      <w:r w:rsidR="00BF0698" w:rsidRPr="00FD7A69">
        <w:rPr>
          <w:b/>
          <w:color w:val="632423" w:themeColor="accent2" w:themeShade="80"/>
          <w:sz w:val="28"/>
          <w:szCs w:val="28"/>
        </w:rPr>
        <w:t>201</w:t>
      </w:r>
      <w:r w:rsidR="009C646D">
        <w:rPr>
          <w:b/>
          <w:color w:val="632423" w:themeColor="accent2" w:themeShade="80"/>
          <w:sz w:val="28"/>
          <w:szCs w:val="28"/>
        </w:rPr>
        <w:t>3-01-28</w:t>
      </w:r>
    </w:p>
    <w:p w:rsidR="00A05E06" w:rsidRPr="00EC5CFF" w:rsidRDefault="00A05E06" w:rsidP="00A05E06">
      <w:pPr>
        <w:rPr>
          <w:rFonts w:eastAsia="Calibri"/>
          <w:lang w:eastAsia="en-US"/>
        </w:rPr>
      </w:pPr>
    </w:p>
    <w:p w:rsidR="00EC5CFF" w:rsidRPr="00EC5CFF" w:rsidRDefault="00EC5CFF" w:rsidP="00A05E06">
      <w:pPr>
        <w:rPr>
          <w:rFonts w:eastAsia="Calibri"/>
          <w:b/>
          <w:lang w:eastAsia="en-US"/>
        </w:rPr>
      </w:pPr>
    </w:p>
    <w:p w:rsidR="00C23402" w:rsidRPr="00FD7A69" w:rsidRDefault="009C646D" w:rsidP="00732983">
      <w:pPr>
        <w:pStyle w:val="NormalWeb"/>
        <w:spacing w:before="0" w:beforeAutospacing="0" w:after="240" w:afterAutospacing="0" w:line="270" w:lineRule="atLeast"/>
        <w:textAlignment w:val="baseline"/>
        <w:rPr>
          <w:rFonts w:ascii="Calibri" w:hAnsi="Calibri" w:cs="DNGrotesk-Regular"/>
          <w:b/>
          <w:color w:val="000000" w:themeColor="text1"/>
          <w:sz w:val="28"/>
          <w:szCs w:val="28"/>
          <w:lang w:eastAsia="en-US"/>
        </w:rPr>
      </w:pPr>
      <w:r>
        <w:rPr>
          <w:rFonts w:ascii="Calibri" w:hAnsi="Calibri" w:cs="DNGrotesk-Regular"/>
          <w:b/>
          <w:color w:val="000000" w:themeColor="text1"/>
          <w:sz w:val="28"/>
          <w:szCs w:val="28"/>
          <w:lang w:eastAsia="en-US"/>
        </w:rPr>
        <w:t>AddQ</w:t>
      </w:r>
      <w:r w:rsidR="00D65BB1">
        <w:rPr>
          <w:rFonts w:ascii="Calibri" w:hAnsi="Calibri" w:cs="DNGrotesk-Regular"/>
          <w:b/>
          <w:color w:val="000000" w:themeColor="text1"/>
          <w:sz w:val="28"/>
          <w:szCs w:val="28"/>
          <w:lang w:eastAsia="en-US"/>
        </w:rPr>
        <w:t xml:space="preserve"> </w:t>
      </w:r>
      <w:r w:rsidR="00781758">
        <w:rPr>
          <w:rFonts w:ascii="Calibri" w:hAnsi="Calibri" w:cs="DNGrotesk-Regular"/>
          <w:b/>
          <w:color w:val="000000" w:themeColor="text1"/>
          <w:sz w:val="28"/>
          <w:szCs w:val="28"/>
          <w:lang w:eastAsia="en-US"/>
        </w:rPr>
        <w:t>inleder samarbete med</w:t>
      </w:r>
      <w:r w:rsidR="00D908A2">
        <w:rPr>
          <w:rFonts w:ascii="Calibri" w:hAnsi="Calibri" w:cs="DNGrotesk-Regular"/>
          <w:b/>
          <w:color w:val="000000" w:themeColor="text1"/>
          <w:sz w:val="28"/>
          <w:szCs w:val="28"/>
          <w:lang w:eastAsia="en-US"/>
        </w:rPr>
        <w:t xml:space="preserve"> PQA Testing, ett</w:t>
      </w:r>
      <w:r w:rsidR="00781758">
        <w:rPr>
          <w:rFonts w:ascii="Calibri" w:hAnsi="Calibri" w:cs="DNGrotesk-Regular"/>
          <w:b/>
          <w:color w:val="000000" w:themeColor="text1"/>
          <w:sz w:val="28"/>
          <w:szCs w:val="28"/>
          <w:lang w:eastAsia="en-US"/>
        </w:rPr>
        <w:t xml:space="preserve"> av Kanadas framgångsrika</w:t>
      </w:r>
      <w:r w:rsidR="00A7798C">
        <w:rPr>
          <w:rFonts w:ascii="Calibri" w:hAnsi="Calibri" w:cs="DNGrotesk-Regular"/>
          <w:b/>
          <w:color w:val="000000" w:themeColor="text1"/>
          <w:sz w:val="28"/>
          <w:szCs w:val="28"/>
          <w:lang w:eastAsia="en-US"/>
        </w:rPr>
        <w:t>ste</w:t>
      </w:r>
      <w:r w:rsidR="00781758">
        <w:rPr>
          <w:rFonts w:ascii="Calibri" w:hAnsi="Calibri" w:cs="DNGrotesk-Regular"/>
          <w:b/>
          <w:color w:val="000000" w:themeColor="text1"/>
          <w:sz w:val="28"/>
          <w:szCs w:val="28"/>
          <w:lang w:eastAsia="en-US"/>
        </w:rPr>
        <w:t xml:space="preserve"> testbolag.</w:t>
      </w:r>
    </w:p>
    <w:p w:rsidR="00C23402" w:rsidRPr="00C23402" w:rsidRDefault="00D65BB1" w:rsidP="00781758">
      <w:pPr>
        <w:pStyle w:val="NormalWeb"/>
        <w:spacing w:before="0" w:beforeAutospacing="0" w:after="240" w:afterAutospacing="0" w:line="270" w:lineRule="atLeast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PQA T</w:t>
      </w:r>
      <w:r w:rsidR="009C646D">
        <w:rPr>
          <w:rFonts w:ascii="Arial" w:hAnsi="Arial" w:cs="Arial"/>
          <w:b/>
          <w:color w:val="333333"/>
          <w:sz w:val="20"/>
          <w:szCs w:val="20"/>
        </w:rPr>
        <w:t>esting</w:t>
      </w:r>
      <w:r w:rsidR="00781758">
        <w:rPr>
          <w:rFonts w:ascii="Arial" w:hAnsi="Arial" w:cs="Arial"/>
          <w:b/>
          <w:color w:val="333333"/>
          <w:sz w:val="20"/>
          <w:szCs w:val="20"/>
        </w:rPr>
        <w:t>, som</w:t>
      </w:r>
      <w:r w:rsidR="009C646D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781758">
        <w:rPr>
          <w:rFonts w:ascii="Arial" w:hAnsi="Arial" w:cs="Arial"/>
          <w:b/>
          <w:color w:val="333333"/>
          <w:sz w:val="20"/>
          <w:szCs w:val="20"/>
        </w:rPr>
        <w:t>har sitt säte i Vancouver, ett inleder i dagarna ett nära samarbete med AddQ Consulting, där syftet är att sätta trender och hitta nya innovativa anfallsvinklar inom test.</w:t>
      </w:r>
    </w:p>
    <w:p w:rsidR="00781758" w:rsidRDefault="00C55B19" w:rsidP="00732983">
      <w:pPr>
        <w:pStyle w:val="NormalWe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Behovet av en </w:t>
      </w:r>
      <w:r w:rsidR="00781758">
        <w:rPr>
          <w:rFonts w:ascii="Arial" w:hAnsi="Arial" w:cs="Arial"/>
          <w:color w:val="333333"/>
          <w:sz w:val="20"/>
          <w:szCs w:val="20"/>
        </w:rPr>
        <w:t xml:space="preserve">väl </w:t>
      </w:r>
      <w:r>
        <w:rPr>
          <w:rFonts w:ascii="Arial" w:hAnsi="Arial" w:cs="Arial"/>
          <w:color w:val="333333"/>
          <w:sz w:val="20"/>
          <w:szCs w:val="20"/>
        </w:rPr>
        <w:t xml:space="preserve">utbildad </w:t>
      </w:r>
      <w:r w:rsidR="00781758">
        <w:rPr>
          <w:rFonts w:ascii="Arial" w:hAnsi="Arial" w:cs="Arial"/>
          <w:color w:val="333333"/>
          <w:sz w:val="20"/>
          <w:szCs w:val="20"/>
        </w:rPr>
        <w:t xml:space="preserve">och effektiv </w:t>
      </w:r>
      <w:r>
        <w:rPr>
          <w:rFonts w:ascii="Arial" w:hAnsi="Arial" w:cs="Arial"/>
          <w:color w:val="333333"/>
          <w:sz w:val="20"/>
          <w:szCs w:val="20"/>
        </w:rPr>
        <w:t>testorganisation har blivit ett starkt konkurrensmedel</w:t>
      </w:r>
      <w:r w:rsidR="009F0DC0">
        <w:rPr>
          <w:rFonts w:ascii="Arial" w:hAnsi="Arial" w:cs="Arial"/>
          <w:color w:val="333333"/>
          <w:sz w:val="20"/>
          <w:szCs w:val="20"/>
        </w:rPr>
        <w:t xml:space="preserve"> inom många branscher</w:t>
      </w:r>
      <w:r w:rsidR="00781758">
        <w:rPr>
          <w:rFonts w:ascii="Arial" w:hAnsi="Arial" w:cs="Arial"/>
          <w:color w:val="333333"/>
          <w:sz w:val="20"/>
          <w:szCs w:val="20"/>
        </w:rPr>
        <w:t xml:space="preserve"> </w:t>
      </w:r>
      <w:r w:rsidR="00A2611A">
        <w:rPr>
          <w:rFonts w:ascii="Arial" w:hAnsi="Arial" w:cs="Arial"/>
          <w:color w:val="333333"/>
          <w:sz w:val="20"/>
          <w:szCs w:val="20"/>
        </w:rPr>
        <w:t>då</w:t>
      </w:r>
      <w:r>
        <w:rPr>
          <w:rFonts w:ascii="Arial" w:hAnsi="Arial" w:cs="Arial"/>
          <w:color w:val="333333"/>
          <w:sz w:val="20"/>
          <w:szCs w:val="20"/>
        </w:rPr>
        <w:t xml:space="preserve"> det möjliggör högre affärsvärde och bättre kvalitet på de produkter och system </w:t>
      </w:r>
      <w:r w:rsidR="00781758">
        <w:rPr>
          <w:rFonts w:ascii="Arial" w:hAnsi="Arial" w:cs="Arial"/>
          <w:color w:val="333333"/>
          <w:sz w:val="20"/>
          <w:szCs w:val="20"/>
        </w:rPr>
        <w:t>som företag</w:t>
      </w:r>
      <w:r>
        <w:rPr>
          <w:rFonts w:ascii="Arial" w:hAnsi="Arial" w:cs="Arial"/>
          <w:color w:val="333333"/>
          <w:sz w:val="20"/>
          <w:szCs w:val="20"/>
        </w:rPr>
        <w:t xml:space="preserve"> levererar till sina kunder. </w:t>
      </w:r>
      <w:bookmarkStart w:id="0" w:name="_GoBack"/>
      <w:bookmarkEnd w:id="0"/>
    </w:p>
    <w:p w:rsidR="00C23402" w:rsidRDefault="009C646D" w:rsidP="00732983">
      <w:pPr>
        <w:pStyle w:val="NormalWe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För att kunna erbjuda en bra paketerad tjänst och utbildning inom utforskande tester har </w:t>
      </w:r>
      <w:r w:rsidR="00D9334B">
        <w:rPr>
          <w:rFonts w:ascii="Arial" w:hAnsi="Arial" w:cs="Arial"/>
          <w:color w:val="333333"/>
          <w:sz w:val="20"/>
          <w:szCs w:val="20"/>
        </w:rPr>
        <w:t>man</w:t>
      </w:r>
      <w:r>
        <w:rPr>
          <w:rFonts w:ascii="Arial" w:hAnsi="Arial" w:cs="Arial"/>
          <w:color w:val="333333"/>
          <w:sz w:val="20"/>
          <w:szCs w:val="20"/>
        </w:rPr>
        <w:t xml:space="preserve"> valt att </w:t>
      </w:r>
      <w:r w:rsidR="00781758">
        <w:rPr>
          <w:rFonts w:ascii="Arial" w:hAnsi="Arial" w:cs="Arial"/>
          <w:color w:val="333333"/>
          <w:sz w:val="20"/>
          <w:szCs w:val="20"/>
        </w:rPr>
        <w:t>inleda ett samarbete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D9334B">
        <w:rPr>
          <w:rFonts w:ascii="Arial" w:hAnsi="Arial" w:cs="Arial"/>
          <w:color w:val="333333"/>
          <w:sz w:val="20"/>
          <w:szCs w:val="20"/>
        </w:rPr>
        <w:t>genom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D9334B">
        <w:rPr>
          <w:rFonts w:ascii="Arial" w:hAnsi="Arial" w:cs="Arial"/>
          <w:color w:val="333333"/>
          <w:sz w:val="20"/>
          <w:szCs w:val="20"/>
        </w:rPr>
        <w:t xml:space="preserve">kursen, </w:t>
      </w:r>
      <w:r>
        <w:rPr>
          <w:rFonts w:ascii="Arial" w:hAnsi="Arial" w:cs="Arial"/>
          <w:color w:val="333333"/>
          <w:sz w:val="20"/>
          <w:szCs w:val="20"/>
        </w:rPr>
        <w:t xml:space="preserve">”Utforskande </w:t>
      </w:r>
      <w:r w:rsidR="0014361E">
        <w:rPr>
          <w:rFonts w:ascii="Arial" w:hAnsi="Arial" w:cs="Arial"/>
          <w:color w:val="333333"/>
          <w:sz w:val="20"/>
          <w:szCs w:val="20"/>
        </w:rPr>
        <w:t>testmetodik</w:t>
      </w:r>
      <w:r>
        <w:rPr>
          <w:rFonts w:ascii="Arial" w:hAnsi="Arial" w:cs="Arial"/>
          <w:color w:val="333333"/>
          <w:sz w:val="20"/>
          <w:szCs w:val="20"/>
        </w:rPr>
        <w:t xml:space="preserve"> – xBTM”</w:t>
      </w:r>
      <w:r w:rsidR="009F0DC0">
        <w:rPr>
          <w:rFonts w:ascii="Arial" w:hAnsi="Arial" w:cs="Arial"/>
          <w:color w:val="333333"/>
          <w:sz w:val="20"/>
          <w:szCs w:val="20"/>
        </w:rPr>
        <w:t xml:space="preserve"> </w:t>
      </w:r>
      <w:r w:rsidR="00781758">
        <w:rPr>
          <w:rFonts w:ascii="Arial" w:hAnsi="Arial" w:cs="Arial"/>
          <w:color w:val="333333"/>
          <w:sz w:val="20"/>
          <w:szCs w:val="20"/>
        </w:rPr>
        <w:t>– en kurs som är helt utvecklad av AddQ Consulting.</w:t>
      </w:r>
    </w:p>
    <w:p w:rsidR="00D12E95" w:rsidRPr="00FD7A69" w:rsidRDefault="00D9334B" w:rsidP="00D12E95">
      <w:pPr>
        <w:pStyle w:val="NormalWeb"/>
        <w:numPr>
          <w:ilvl w:val="0"/>
          <w:numId w:val="5"/>
        </w:numPr>
        <w:spacing w:before="0" w:beforeAutospacing="0" w:after="240" w:afterAutospacing="0" w:line="270" w:lineRule="atLeast"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0"/>
          <w:szCs w:val="20"/>
        </w:rPr>
        <w:t>”</w:t>
      </w:r>
      <w:r w:rsidR="0014361E">
        <w:rPr>
          <w:rFonts w:ascii="Arial" w:hAnsi="Arial" w:cs="Arial"/>
          <w:i/>
          <w:color w:val="333333"/>
          <w:sz w:val="20"/>
          <w:szCs w:val="20"/>
        </w:rPr>
        <w:t>Utforskande testmetodik – xBTM</w:t>
      </w:r>
      <w:r>
        <w:rPr>
          <w:rFonts w:ascii="Arial" w:hAnsi="Arial" w:cs="Arial"/>
          <w:i/>
          <w:color w:val="333333"/>
          <w:sz w:val="20"/>
          <w:szCs w:val="20"/>
        </w:rPr>
        <w:t>,</w:t>
      </w:r>
      <w:r w:rsidR="0014361E">
        <w:rPr>
          <w:rFonts w:ascii="Arial" w:hAnsi="Arial" w:cs="Arial"/>
          <w:i/>
          <w:color w:val="333333"/>
          <w:sz w:val="20"/>
          <w:szCs w:val="20"/>
        </w:rPr>
        <w:t xml:space="preserve"> är e</w:t>
      </w:r>
      <w:r>
        <w:rPr>
          <w:rFonts w:ascii="Arial" w:hAnsi="Arial" w:cs="Arial"/>
          <w:i/>
          <w:color w:val="333333"/>
          <w:sz w:val="20"/>
          <w:szCs w:val="20"/>
        </w:rPr>
        <w:t xml:space="preserve">tt metodstöd </w:t>
      </w:r>
      <w:r w:rsidR="0014361E">
        <w:rPr>
          <w:rFonts w:ascii="Arial" w:hAnsi="Arial" w:cs="Arial"/>
          <w:i/>
          <w:color w:val="333333"/>
          <w:sz w:val="20"/>
          <w:szCs w:val="20"/>
        </w:rPr>
        <w:t xml:space="preserve">som vuxit fram genom </w:t>
      </w:r>
      <w:r w:rsidR="008D3C0B">
        <w:rPr>
          <w:rFonts w:ascii="Arial" w:hAnsi="Arial" w:cs="Arial"/>
          <w:i/>
          <w:color w:val="333333"/>
          <w:sz w:val="20"/>
          <w:szCs w:val="20"/>
        </w:rPr>
        <w:t>ett kraftigt</w:t>
      </w:r>
      <w:r w:rsidR="0014361E">
        <w:rPr>
          <w:rFonts w:ascii="Arial" w:hAnsi="Arial" w:cs="Arial"/>
          <w:i/>
          <w:color w:val="333333"/>
          <w:sz w:val="20"/>
          <w:szCs w:val="20"/>
        </w:rPr>
        <w:t xml:space="preserve"> behov i </w:t>
      </w:r>
      <w:r>
        <w:rPr>
          <w:rFonts w:ascii="Arial" w:hAnsi="Arial" w:cs="Arial"/>
          <w:i/>
          <w:color w:val="333333"/>
          <w:sz w:val="20"/>
          <w:szCs w:val="20"/>
        </w:rPr>
        <w:t xml:space="preserve">flera </w:t>
      </w:r>
      <w:r w:rsidR="008D3C0B">
        <w:rPr>
          <w:rFonts w:ascii="Arial" w:hAnsi="Arial" w:cs="Arial"/>
          <w:i/>
          <w:color w:val="333333"/>
          <w:sz w:val="20"/>
          <w:szCs w:val="20"/>
        </w:rPr>
        <w:t xml:space="preserve">olika </w:t>
      </w:r>
      <w:r w:rsidR="0014361E">
        <w:rPr>
          <w:rFonts w:ascii="Arial" w:hAnsi="Arial" w:cs="Arial"/>
          <w:i/>
          <w:color w:val="333333"/>
          <w:sz w:val="20"/>
          <w:szCs w:val="20"/>
        </w:rPr>
        <w:t xml:space="preserve">projekt och miljöer. </w:t>
      </w:r>
      <w:r>
        <w:rPr>
          <w:rFonts w:ascii="Arial" w:hAnsi="Arial" w:cs="Arial"/>
          <w:i/>
          <w:color w:val="333333"/>
          <w:sz w:val="20"/>
          <w:szCs w:val="20"/>
        </w:rPr>
        <w:t xml:space="preserve">AddQ </w:t>
      </w:r>
      <w:r w:rsidR="0014361E">
        <w:rPr>
          <w:rFonts w:ascii="Arial" w:hAnsi="Arial" w:cs="Arial"/>
          <w:i/>
          <w:color w:val="333333"/>
          <w:sz w:val="20"/>
          <w:szCs w:val="20"/>
        </w:rPr>
        <w:t>har idag flertalet kunder som använder konceptet tillsammans med vårt verktyg</w:t>
      </w:r>
      <w:r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="008D3C0B">
        <w:rPr>
          <w:rFonts w:ascii="Arial" w:hAnsi="Arial" w:cs="Arial"/>
          <w:i/>
          <w:color w:val="333333"/>
          <w:sz w:val="20"/>
          <w:szCs w:val="20"/>
        </w:rPr>
        <w:t>–</w:t>
      </w:r>
      <w:r w:rsidR="0014361E">
        <w:rPr>
          <w:rFonts w:ascii="Arial" w:hAnsi="Arial" w:cs="Arial"/>
          <w:i/>
          <w:color w:val="333333"/>
          <w:sz w:val="20"/>
          <w:szCs w:val="20"/>
        </w:rPr>
        <w:t xml:space="preserve"> SBTExecute</w:t>
      </w:r>
      <w:r w:rsidR="008D3C0B">
        <w:rPr>
          <w:rFonts w:ascii="Arial" w:hAnsi="Arial" w:cs="Arial"/>
          <w:i/>
          <w:color w:val="333333"/>
          <w:sz w:val="20"/>
          <w:szCs w:val="20"/>
        </w:rPr>
        <w:t>.</w:t>
      </w:r>
      <w:r>
        <w:rPr>
          <w:rFonts w:ascii="Arial" w:hAnsi="Arial" w:cs="Arial"/>
          <w:i/>
          <w:color w:val="333333"/>
          <w:sz w:val="20"/>
          <w:szCs w:val="20"/>
        </w:rPr>
        <w:t>”</w:t>
      </w:r>
      <w:r w:rsidR="0014361E">
        <w:rPr>
          <w:rFonts w:ascii="Arial" w:hAnsi="Arial" w:cs="Arial"/>
          <w:i/>
          <w:color w:val="333333"/>
          <w:sz w:val="20"/>
          <w:szCs w:val="20"/>
        </w:rPr>
        <w:t xml:space="preserve">, säger </w:t>
      </w:r>
      <w:r w:rsidR="0014361E" w:rsidRPr="0014361E">
        <w:rPr>
          <w:rFonts w:ascii="Arial" w:hAnsi="Arial" w:cs="Arial"/>
          <w:b/>
          <w:i/>
          <w:color w:val="333333"/>
          <w:sz w:val="20"/>
          <w:szCs w:val="20"/>
        </w:rPr>
        <w:t>Michael Albrecht, AddQ Consulting</w:t>
      </w:r>
      <w:r w:rsidR="00D463D5">
        <w:rPr>
          <w:rFonts w:ascii="Arial" w:hAnsi="Arial" w:cs="Arial"/>
          <w:b/>
          <w:i/>
          <w:color w:val="333333"/>
          <w:sz w:val="20"/>
          <w:szCs w:val="20"/>
        </w:rPr>
        <w:t>.</w:t>
      </w:r>
    </w:p>
    <w:p w:rsidR="00D9334B" w:rsidRDefault="009C646D" w:rsidP="00D12E95">
      <w:pPr>
        <w:pStyle w:val="NormalWe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Utbildningen kombinerar två välkända tekniker (SBTM och TBTM) till en</w:t>
      </w:r>
      <w:r w:rsidR="00D9334B"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A918B3">
        <w:rPr>
          <w:rFonts w:ascii="Arial" w:hAnsi="Arial" w:cs="Arial"/>
          <w:color w:val="333333"/>
          <w:sz w:val="20"/>
          <w:szCs w:val="20"/>
        </w:rPr>
        <w:t xml:space="preserve">under benämningen </w:t>
      </w:r>
      <w:r>
        <w:rPr>
          <w:rFonts w:ascii="Arial" w:hAnsi="Arial" w:cs="Arial"/>
          <w:color w:val="333333"/>
          <w:sz w:val="20"/>
          <w:szCs w:val="20"/>
        </w:rPr>
        <w:t xml:space="preserve">xBTM. </w:t>
      </w:r>
    </w:p>
    <w:p w:rsidR="00D12E95" w:rsidRDefault="00D9334B" w:rsidP="00D12E95">
      <w:pPr>
        <w:pStyle w:val="NormalWe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Verktyget </w:t>
      </w:r>
      <w:r w:rsidR="009C646D">
        <w:rPr>
          <w:rFonts w:ascii="Arial" w:hAnsi="Arial" w:cs="Arial"/>
          <w:color w:val="333333"/>
          <w:sz w:val="20"/>
          <w:szCs w:val="20"/>
        </w:rPr>
        <w:t xml:space="preserve">plockar det bästa av de äldre teknikerna och är väl anpassad till ett agilt </w:t>
      </w:r>
      <w:r w:rsidR="0014361E">
        <w:rPr>
          <w:rFonts w:ascii="Arial" w:hAnsi="Arial" w:cs="Arial"/>
          <w:color w:val="333333"/>
          <w:sz w:val="20"/>
          <w:szCs w:val="20"/>
        </w:rPr>
        <w:t>arbetssätt</w:t>
      </w:r>
      <w:r w:rsidR="009C646D">
        <w:rPr>
          <w:rFonts w:ascii="Arial" w:hAnsi="Arial" w:cs="Arial"/>
          <w:color w:val="333333"/>
          <w:sz w:val="20"/>
          <w:szCs w:val="20"/>
        </w:rPr>
        <w:t>.</w:t>
      </w:r>
    </w:p>
    <w:p w:rsidR="00D12E95" w:rsidRPr="00FD7A69" w:rsidRDefault="00D9334B" w:rsidP="00D12E95">
      <w:pPr>
        <w:pStyle w:val="NormalWeb"/>
        <w:numPr>
          <w:ilvl w:val="0"/>
          <w:numId w:val="5"/>
        </w:numPr>
        <w:spacing w:before="0" w:beforeAutospacing="0" w:after="240" w:afterAutospacing="0" w:line="270" w:lineRule="atLeast"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0"/>
          <w:szCs w:val="20"/>
        </w:rPr>
        <w:t>”Den e</w:t>
      </w:r>
      <w:r w:rsidR="00A918B3">
        <w:rPr>
          <w:rFonts w:ascii="Arial" w:hAnsi="Arial" w:cs="Arial"/>
          <w:i/>
          <w:color w:val="333333"/>
          <w:sz w:val="20"/>
          <w:szCs w:val="20"/>
        </w:rPr>
        <w:t xml:space="preserve">fterfrågan </w:t>
      </w:r>
      <w:r>
        <w:rPr>
          <w:rFonts w:ascii="Arial" w:hAnsi="Arial" w:cs="Arial"/>
          <w:i/>
          <w:color w:val="333333"/>
          <w:sz w:val="20"/>
          <w:szCs w:val="20"/>
        </w:rPr>
        <w:t xml:space="preserve">som vi ser i </w:t>
      </w:r>
      <w:r w:rsidR="00A918B3">
        <w:rPr>
          <w:rFonts w:ascii="Arial" w:hAnsi="Arial" w:cs="Arial"/>
          <w:i/>
          <w:color w:val="333333"/>
          <w:sz w:val="20"/>
          <w:szCs w:val="20"/>
        </w:rPr>
        <w:t xml:space="preserve">xBTM visar på </w:t>
      </w:r>
      <w:r>
        <w:rPr>
          <w:rFonts w:ascii="Arial" w:hAnsi="Arial" w:cs="Arial"/>
          <w:i/>
          <w:color w:val="333333"/>
          <w:sz w:val="20"/>
          <w:szCs w:val="20"/>
        </w:rPr>
        <w:t>ett tydligt behov</w:t>
      </w:r>
      <w:r w:rsidR="00A918B3">
        <w:rPr>
          <w:rFonts w:ascii="Arial" w:hAnsi="Arial" w:cs="Arial"/>
          <w:i/>
          <w:color w:val="333333"/>
          <w:sz w:val="20"/>
          <w:szCs w:val="20"/>
        </w:rPr>
        <w:t xml:space="preserve"> av moderna och effektiva tekniker i en allt snabbare och mer konkurrensutsatt värld. </w:t>
      </w:r>
      <w:r>
        <w:rPr>
          <w:rFonts w:ascii="Arial" w:hAnsi="Arial" w:cs="Arial"/>
          <w:i/>
          <w:color w:val="333333"/>
          <w:sz w:val="20"/>
          <w:szCs w:val="20"/>
        </w:rPr>
        <w:t xml:space="preserve">Genom att </w:t>
      </w:r>
      <w:r w:rsidR="00A918B3">
        <w:rPr>
          <w:rFonts w:ascii="Arial" w:hAnsi="Arial" w:cs="Arial"/>
          <w:i/>
          <w:color w:val="333333"/>
          <w:sz w:val="20"/>
          <w:szCs w:val="20"/>
        </w:rPr>
        <w:t xml:space="preserve">leverera högre affärsvärde under korta </w:t>
      </w:r>
      <w:r>
        <w:rPr>
          <w:rFonts w:ascii="Arial" w:hAnsi="Arial" w:cs="Arial"/>
          <w:i/>
          <w:color w:val="333333"/>
          <w:sz w:val="20"/>
          <w:szCs w:val="20"/>
        </w:rPr>
        <w:t xml:space="preserve">cykler medför vi en </w:t>
      </w:r>
      <w:r w:rsidR="00317B70">
        <w:rPr>
          <w:rFonts w:ascii="Arial" w:hAnsi="Arial" w:cs="Arial"/>
          <w:i/>
          <w:color w:val="333333"/>
          <w:sz w:val="20"/>
          <w:szCs w:val="20"/>
        </w:rPr>
        <w:t>allt viktigare</w:t>
      </w:r>
      <w:r w:rsidR="00A918B3">
        <w:rPr>
          <w:rFonts w:ascii="Arial" w:hAnsi="Arial" w:cs="Arial"/>
          <w:i/>
          <w:color w:val="333333"/>
          <w:sz w:val="20"/>
          <w:szCs w:val="20"/>
        </w:rPr>
        <w:t xml:space="preserve"> framgångsfaktor och ökar </w:t>
      </w:r>
      <w:r>
        <w:rPr>
          <w:rFonts w:ascii="Arial" w:hAnsi="Arial" w:cs="Arial"/>
          <w:i/>
          <w:color w:val="333333"/>
          <w:sz w:val="20"/>
          <w:szCs w:val="20"/>
        </w:rPr>
        <w:t xml:space="preserve">därmed </w:t>
      </w:r>
      <w:r w:rsidR="00A918B3">
        <w:rPr>
          <w:rFonts w:ascii="Arial" w:hAnsi="Arial" w:cs="Arial"/>
          <w:i/>
          <w:color w:val="333333"/>
          <w:sz w:val="20"/>
          <w:szCs w:val="20"/>
        </w:rPr>
        <w:t>behovet av specialiserade kunskaper, verktyg och utbildningar</w:t>
      </w:r>
      <w:r w:rsidR="008D3C0B">
        <w:rPr>
          <w:rFonts w:ascii="Arial" w:hAnsi="Arial" w:cs="Arial"/>
          <w:i/>
          <w:color w:val="333333"/>
          <w:sz w:val="20"/>
          <w:szCs w:val="20"/>
        </w:rPr>
        <w:t>.</w:t>
      </w:r>
      <w:r>
        <w:rPr>
          <w:rFonts w:ascii="Arial" w:hAnsi="Arial" w:cs="Arial"/>
          <w:i/>
          <w:color w:val="333333"/>
          <w:sz w:val="20"/>
          <w:szCs w:val="20"/>
        </w:rPr>
        <w:t>”</w:t>
      </w:r>
      <w:r w:rsidR="00D12E95" w:rsidRPr="00FD7A69">
        <w:rPr>
          <w:rFonts w:ascii="Arial" w:hAnsi="Arial" w:cs="Arial"/>
          <w:i/>
          <w:color w:val="333333"/>
          <w:sz w:val="20"/>
          <w:szCs w:val="20"/>
        </w:rPr>
        <w:t xml:space="preserve">, säger </w:t>
      </w:r>
      <w:r w:rsidR="00D12E95" w:rsidRPr="00FD7A69">
        <w:rPr>
          <w:rFonts w:ascii="Arial" w:hAnsi="Arial" w:cs="Arial"/>
          <w:b/>
          <w:i/>
          <w:color w:val="333333"/>
          <w:sz w:val="20"/>
          <w:szCs w:val="20"/>
        </w:rPr>
        <w:t>Petter Salomonsson, VD på AddQ Consulting.</w:t>
      </w:r>
      <w:r w:rsidR="00D12E95" w:rsidRPr="00FD7A69">
        <w:rPr>
          <w:rFonts w:ascii="Arial" w:hAnsi="Arial" w:cs="Arial"/>
          <w:i/>
          <w:color w:val="333333"/>
          <w:sz w:val="20"/>
          <w:szCs w:val="20"/>
        </w:rPr>
        <w:t xml:space="preserve"> </w:t>
      </w:r>
    </w:p>
    <w:p w:rsidR="00A2611A" w:rsidRDefault="009C646D" w:rsidP="00A2611A">
      <w:pPr>
        <w:pStyle w:val="NormalWe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Den första utbildningen kommer att genomföras 11-mars 2013 i PQAs lokaler i Vancouver</w:t>
      </w:r>
      <w:r w:rsidR="00D9334B">
        <w:rPr>
          <w:rFonts w:ascii="Arial" w:hAnsi="Arial" w:cs="Arial"/>
          <w:color w:val="333333"/>
          <w:sz w:val="20"/>
          <w:szCs w:val="20"/>
        </w:rPr>
        <w:t>, Kanada.</w:t>
      </w:r>
    </w:p>
    <w:p w:rsidR="008D3C0B" w:rsidRDefault="008D3C0B" w:rsidP="008D3C0B">
      <w:pPr>
        <w:pStyle w:val="NoSpacing"/>
        <w:rPr>
          <w:rFonts w:ascii="Arial" w:hAnsi="Arial" w:cs="Arial"/>
          <w:color w:val="333333"/>
          <w:sz w:val="20"/>
          <w:szCs w:val="20"/>
        </w:rPr>
      </w:pPr>
    </w:p>
    <w:p w:rsidR="008D3C0B" w:rsidRDefault="00A2611A" w:rsidP="008D3C0B">
      <w:pPr>
        <w:pStyle w:val="NoSpacing"/>
        <w:rPr>
          <w:rFonts w:asciiTheme="minorHAnsi" w:hAnsiTheme="minorHAnsi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="00ED2181" w:rsidRPr="008D3C0B">
        <w:rPr>
          <w:rFonts w:ascii="Calibri" w:hAnsi="Calibri" w:cs="DNGrotesk-Regular"/>
          <w:b/>
          <w:sz w:val="21"/>
          <w:szCs w:val="21"/>
          <w:lang w:eastAsia="en-US"/>
        </w:rPr>
        <w:t>För mer information samt pressbilder, vänligen besök:</w:t>
      </w:r>
      <w:r w:rsidRPr="008D3C0B">
        <w:rPr>
          <w:rFonts w:ascii="Calibri" w:hAnsi="Calibri" w:cs="DNGrotesk-Regular"/>
          <w:b/>
          <w:sz w:val="21"/>
          <w:szCs w:val="21"/>
          <w:lang w:eastAsia="en-US"/>
        </w:rPr>
        <w:br/>
      </w:r>
      <w:hyperlink r:id="rId8" w:history="1">
        <w:r w:rsidR="008D3C0B">
          <w:rPr>
            <w:rStyle w:val="Hyperlink"/>
            <w:rFonts w:asciiTheme="minorHAnsi" w:hAnsiTheme="minorHAnsi"/>
            <w:sz w:val="21"/>
            <w:szCs w:val="21"/>
          </w:rPr>
          <w:t>www.addq.se</w:t>
        </w:r>
      </w:hyperlink>
    </w:p>
    <w:p w:rsidR="00D9334B" w:rsidRPr="008D3C0B" w:rsidRDefault="00B14C3A" w:rsidP="008D3C0B">
      <w:pPr>
        <w:pStyle w:val="NoSpacing"/>
        <w:rPr>
          <w:rFonts w:asciiTheme="minorHAnsi" w:hAnsiTheme="minorHAnsi"/>
          <w:sz w:val="21"/>
          <w:szCs w:val="21"/>
        </w:rPr>
      </w:pPr>
      <w:hyperlink r:id="rId9" w:history="1">
        <w:r w:rsidR="00D9334B" w:rsidRPr="008D3C0B">
          <w:rPr>
            <w:rStyle w:val="Hyperlink"/>
            <w:rFonts w:asciiTheme="minorHAnsi" w:hAnsiTheme="minorHAnsi"/>
            <w:sz w:val="21"/>
            <w:szCs w:val="21"/>
          </w:rPr>
          <w:t>www.addq.se/utbildni</w:t>
        </w:r>
        <w:r w:rsidR="008D3C0B" w:rsidRPr="008D3C0B">
          <w:rPr>
            <w:rStyle w:val="Hyperlink"/>
            <w:rFonts w:asciiTheme="minorHAnsi" w:hAnsiTheme="minorHAnsi"/>
            <w:sz w:val="21"/>
            <w:szCs w:val="21"/>
          </w:rPr>
          <w:t>ng/utforskande-testmetodik-xbtm</w:t>
        </w:r>
      </w:hyperlink>
    </w:p>
    <w:p w:rsidR="009C646D" w:rsidRPr="008D3C0B" w:rsidRDefault="00B14C3A" w:rsidP="008D3C0B">
      <w:pPr>
        <w:pStyle w:val="NoSpacing"/>
        <w:rPr>
          <w:rFonts w:asciiTheme="minorHAnsi" w:hAnsiTheme="minorHAnsi"/>
          <w:sz w:val="21"/>
          <w:szCs w:val="21"/>
        </w:rPr>
      </w:pPr>
      <w:hyperlink r:id="rId10" w:history="1">
        <w:r w:rsidR="008D3C0B" w:rsidRPr="008D3C0B">
          <w:rPr>
            <w:rStyle w:val="Hyperlink"/>
            <w:rFonts w:asciiTheme="minorHAnsi" w:hAnsiTheme="minorHAnsi"/>
            <w:sz w:val="21"/>
            <w:szCs w:val="21"/>
          </w:rPr>
          <w:t>xbtm.eventbrite.ca</w:t>
        </w:r>
      </w:hyperlink>
    </w:p>
    <w:p w:rsidR="00D9334B" w:rsidRPr="008D3C0B" w:rsidRDefault="00D9334B" w:rsidP="00732983">
      <w:pPr>
        <w:autoSpaceDE w:val="0"/>
        <w:autoSpaceDN w:val="0"/>
        <w:adjustRightInd w:val="0"/>
        <w:rPr>
          <w:rFonts w:asciiTheme="minorHAnsi" w:eastAsia="Calibri" w:hAnsiTheme="minorHAnsi" w:cs="DNGrotesk-Regular"/>
          <w:b/>
          <w:sz w:val="21"/>
          <w:szCs w:val="21"/>
          <w:lang w:eastAsia="en-US"/>
        </w:rPr>
      </w:pPr>
    </w:p>
    <w:p w:rsidR="00732983" w:rsidRPr="00B870D0" w:rsidRDefault="00732983" w:rsidP="00732983">
      <w:pPr>
        <w:autoSpaceDE w:val="0"/>
        <w:autoSpaceDN w:val="0"/>
        <w:adjustRightInd w:val="0"/>
        <w:rPr>
          <w:rFonts w:ascii="Calibri" w:eastAsia="Calibri" w:hAnsi="Calibri" w:cs="DNGrotesk-Regular"/>
          <w:b/>
          <w:sz w:val="21"/>
          <w:szCs w:val="21"/>
          <w:lang w:eastAsia="en-US"/>
        </w:rPr>
      </w:pPr>
      <w:r w:rsidRPr="00B870D0">
        <w:rPr>
          <w:rFonts w:ascii="Calibri" w:eastAsia="Calibri" w:hAnsi="Calibri" w:cs="DNGrotesk-Regular"/>
          <w:b/>
          <w:sz w:val="21"/>
          <w:szCs w:val="21"/>
          <w:lang w:eastAsia="en-US"/>
        </w:rPr>
        <w:t>För ytterligare frågor, vänligen kontakta:</w:t>
      </w:r>
    </w:p>
    <w:p w:rsidR="009E1EC5" w:rsidRPr="00A2611A" w:rsidRDefault="00B14C3A" w:rsidP="009E1EC5">
      <w:pPr>
        <w:autoSpaceDE w:val="0"/>
        <w:autoSpaceDN w:val="0"/>
        <w:adjustRightInd w:val="0"/>
        <w:rPr>
          <w:rFonts w:ascii="Calibri" w:eastAsia="Calibri" w:hAnsi="Calibri" w:cs="DNGrotesk-Regular"/>
          <w:sz w:val="18"/>
          <w:szCs w:val="18"/>
          <w:lang w:eastAsia="en-US"/>
        </w:rPr>
      </w:pPr>
      <w:hyperlink r:id="rId11" w:history="1">
        <w:r w:rsidR="00A2611A" w:rsidRPr="00D463D5">
          <w:rPr>
            <w:rStyle w:val="Hyperlink"/>
            <w:rFonts w:ascii="Calibri" w:eastAsia="Calibri" w:hAnsi="Calibri" w:cs="DNGrotesk-Regular"/>
            <w:bCs/>
            <w:sz w:val="21"/>
            <w:szCs w:val="21"/>
            <w:lang w:eastAsia="en-US"/>
          </w:rPr>
          <w:t>Petter Salomonsson</w:t>
        </w:r>
      </w:hyperlink>
      <w:r w:rsidR="00A2611A">
        <w:rPr>
          <w:rFonts w:ascii="Calibri" w:eastAsia="Calibri" w:hAnsi="Calibri" w:cs="DNGrotesk-Regular"/>
          <w:bCs/>
          <w:sz w:val="21"/>
          <w:szCs w:val="21"/>
          <w:lang w:eastAsia="en-US"/>
        </w:rPr>
        <w:t xml:space="preserve">, VD på </w:t>
      </w:r>
      <w:r w:rsidR="00732983" w:rsidRPr="00A2611A">
        <w:rPr>
          <w:rFonts w:ascii="Calibri" w:eastAsia="Calibri" w:hAnsi="Calibri" w:cs="DNGrotesk-Regular"/>
          <w:bCs/>
          <w:sz w:val="21"/>
          <w:szCs w:val="21"/>
          <w:lang w:eastAsia="en-US"/>
        </w:rPr>
        <w:t>AddQ Consulting,</w:t>
      </w:r>
      <w:r w:rsidR="00D463D5">
        <w:rPr>
          <w:rFonts w:ascii="Calibri" w:eastAsia="Calibri" w:hAnsi="Calibri" w:cs="DNGrotesk-Regular"/>
          <w:bCs/>
          <w:sz w:val="21"/>
          <w:szCs w:val="21"/>
          <w:lang w:eastAsia="en-US"/>
        </w:rPr>
        <w:t xml:space="preserve"> +46 (</w:t>
      </w:r>
      <w:r w:rsidR="00732983" w:rsidRPr="00A2611A">
        <w:rPr>
          <w:rFonts w:ascii="Calibri" w:eastAsia="Calibri" w:hAnsi="Calibri" w:cs="DNGrotesk-Regular"/>
          <w:bCs/>
          <w:sz w:val="21"/>
          <w:szCs w:val="21"/>
          <w:lang w:eastAsia="en-US"/>
        </w:rPr>
        <w:t>708</w:t>
      </w:r>
      <w:r w:rsidR="00D463D5">
        <w:rPr>
          <w:rFonts w:ascii="Calibri" w:eastAsia="Calibri" w:hAnsi="Calibri" w:cs="DNGrotesk-Regular"/>
          <w:bCs/>
          <w:sz w:val="21"/>
          <w:szCs w:val="21"/>
          <w:lang w:eastAsia="en-US"/>
        </w:rPr>
        <w:t xml:space="preserve">) </w:t>
      </w:r>
      <w:r w:rsidR="00732983" w:rsidRPr="00A2611A">
        <w:rPr>
          <w:rFonts w:ascii="Calibri" w:eastAsia="Calibri" w:hAnsi="Calibri" w:cs="DNGrotesk-Regular"/>
          <w:bCs/>
          <w:sz w:val="21"/>
          <w:szCs w:val="21"/>
          <w:lang w:eastAsia="en-US"/>
        </w:rPr>
        <w:t>398</w:t>
      </w:r>
      <w:r w:rsidR="00D463D5">
        <w:rPr>
          <w:rFonts w:ascii="Calibri" w:eastAsia="Calibri" w:hAnsi="Calibri" w:cs="DNGrotesk-Regular"/>
          <w:bCs/>
          <w:sz w:val="21"/>
          <w:szCs w:val="21"/>
          <w:lang w:eastAsia="en-US"/>
        </w:rPr>
        <w:t xml:space="preserve"> </w:t>
      </w:r>
      <w:r w:rsidR="00732983" w:rsidRPr="00A2611A">
        <w:rPr>
          <w:rFonts w:ascii="Calibri" w:eastAsia="Calibri" w:hAnsi="Calibri" w:cs="DNGrotesk-Regular"/>
          <w:bCs/>
          <w:sz w:val="21"/>
          <w:szCs w:val="21"/>
          <w:lang w:eastAsia="en-US"/>
        </w:rPr>
        <w:t>435</w:t>
      </w:r>
      <w:r w:rsidR="00D463D5">
        <w:rPr>
          <w:rFonts w:ascii="Tahoma" w:hAnsi="Tahoma" w:cs="Tahoma"/>
          <w:color w:val="333333"/>
          <w:sz w:val="18"/>
          <w:szCs w:val="18"/>
        </w:rPr>
        <w:t>.</w:t>
      </w:r>
    </w:p>
    <w:sectPr w:rsidR="009E1EC5" w:rsidRPr="00A2611A" w:rsidSect="00356FB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51" w:rsidRDefault="00276E51" w:rsidP="0096045E">
      <w:r>
        <w:separator/>
      </w:r>
    </w:p>
  </w:endnote>
  <w:endnote w:type="continuationSeparator" w:id="0">
    <w:p w:rsidR="00276E51" w:rsidRDefault="00276E51" w:rsidP="00960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NGrotes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C0" w:rsidRPr="00B870D0" w:rsidRDefault="009F0DC0" w:rsidP="00B870D0">
    <w:pPr>
      <w:pStyle w:val="Footer"/>
      <w:rPr>
        <w:rFonts w:ascii="Calibri" w:hAnsi="Calibri"/>
        <w:szCs w:val="18"/>
      </w:rPr>
    </w:pPr>
    <w:bookmarkStart w:id="1" w:name="OLE_LINK1"/>
    <w:bookmarkStart w:id="2" w:name="OLE_LINK2"/>
    <w:bookmarkStart w:id="3" w:name="_Hlk249256497"/>
    <w:r w:rsidRPr="00B870D0">
      <w:rPr>
        <w:rFonts w:ascii="Calibri" w:hAnsi="Calibri"/>
        <w:b/>
        <w:i/>
        <w:sz w:val="16"/>
        <w:szCs w:val="16"/>
      </w:rPr>
      <w:t>AddQ</w:t>
    </w:r>
    <w:r>
      <w:rPr>
        <w:rFonts w:ascii="Calibri" w:hAnsi="Calibri"/>
        <w:b/>
        <w:i/>
        <w:sz w:val="16"/>
        <w:szCs w:val="16"/>
      </w:rPr>
      <w:t xml:space="preserve"> Consulting</w:t>
    </w:r>
    <w:r w:rsidRPr="00B870D0">
      <w:rPr>
        <w:rFonts w:ascii="Calibri" w:hAnsi="Calibri"/>
        <w:b/>
        <w:i/>
        <w:sz w:val="16"/>
        <w:szCs w:val="16"/>
      </w:rPr>
      <w:t xml:space="preserve"> </w:t>
    </w:r>
    <w:r>
      <w:rPr>
        <w:rFonts w:ascii="Calibri" w:hAnsi="Calibri"/>
        <w:i/>
        <w:sz w:val="16"/>
        <w:szCs w:val="16"/>
      </w:rPr>
      <w:t>är Sveriges enda specialist</w:t>
    </w:r>
    <w:r w:rsidRPr="00B870D0">
      <w:rPr>
        <w:rFonts w:ascii="Calibri" w:hAnsi="Calibri"/>
        <w:i/>
        <w:sz w:val="16"/>
        <w:szCs w:val="16"/>
      </w:rPr>
      <w:t xml:space="preserve">bolag inom </w:t>
    </w:r>
    <w:r w:rsidRPr="00541D9E">
      <w:rPr>
        <w:rFonts w:ascii="Calibri" w:hAnsi="Calibri"/>
        <w:i/>
        <w:sz w:val="16"/>
        <w:szCs w:val="16"/>
      </w:rPr>
      <w:t xml:space="preserve">test, kvalitetssäkring och effektivisering </w:t>
    </w:r>
    <w:r w:rsidR="00317B70">
      <w:rPr>
        <w:rFonts w:ascii="Calibri" w:hAnsi="Calibri"/>
        <w:i/>
        <w:sz w:val="16"/>
        <w:szCs w:val="16"/>
      </w:rPr>
      <w:t xml:space="preserve">av </w:t>
    </w:r>
    <w:r>
      <w:rPr>
        <w:rFonts w:ascii="Calibri" w:hAnsi="Calibri"/>
        <w:i/>
        <w:sz w:val="16"/>
        <w:szCs w:val="16"/>
      </w:rPr>
      <w:t>system och v</w:t>
    </w:r>
    <w:r w:rsidRPr="00841C0C">
      <w:rPr>
        <w:rFonts w:ascii="Calibri" w:hAnsi="Calibri"/>
        <w:i/>
        <w:sz w:val="16"/>
        <w:szCs w:val="16"/>
      </w:rPr>
      <w:t>år vision är att med fokus på kv</w:t>
    </w:r>
    <w:r w:rsidR="00317B70">
      <w:rPr>
        <w:rFonts w:ascii="Calibri" w:hAnsi="Calibri"/>
        <w:i/>
        <w:sz w:val="16"/>
        <w:szCs w:val="16"/>
      </w:rPr>
      <w:t xml:space="preserve">alitet och effektivitet </w:t>
    </w:r>
    <w:r w:rsidRPr="00841C0C">
      <w:rPr>
        <w:rFonts w:ascii="Calibri" w:hAnsi="Calibri"/>
        <w:i/>
        <w:sz w:val="16"/>
        <w:szCs w:val="16"/>
      </w:rPr>
      <w:t>bidra till att underlätta människors vardag</w:t>
    </w:r>
    <w:r w:rsidR="00317B70">
      <w:rPr>
        <w:rFonts w:ascii="Calibri" w:hAnsi="Calibri"/>
        <w:i/>
        <w:sz w:val="16"/>
        <w:szCs w:val="16"/>
      </w:rPr>
      <w:t>. Koncernen har ca 100</w:t>
    </w:r>
    <w:r w:rsidRPr="00B870D0">
      <w:rPr>
        <w:rFonts w:ascii="Calibri" w:hAnsi="Calibri"/>
        <w:i/>
        <w:sz w:val="16"/>
        <w:szCs w:val="16"/>
      </w:rPr>
      <w:t xml:space="preserve"> medarbetare i Stockholm och Göteborg. </w:t>
    </w:r>
    <w:r>
      <w:rPr>
        <w:rFonts w:ascii="Calibri" w:hAnsi="Calibri"/>
        <w:i/>
        <w:sz w:val="16"/>
        <w:szCs w:val="16"/>
      </w:rPr>
      <w:t xml:space="preserve">Vi </w:t>
    </w:r>
    <w:r w:rsidRPr="00541D9E">
      <w:rPr>
        <w:rFonts w:ascii="Calibri" w:hAnsi="Calibri"/>
        <w:i/>
        <w:sz w:val="16"/>
        <w:szCs w:val="16"/>
      </w:rPr>
      <w:t xml:space="preserve">agerar rådgivare åt </w:t>
    </w:r>
    <w:r w:rsidRPr="00B870D0">
      <w:rPr>
        <w:rFonts w:ascii="Calibri" w:hAnsi="Calibri"/>
        <w:i/>
        <w:sz w:val="16"/>
        <w:szCs w:val="16"/>
      </w:rPr>
      <w:t>företag, offentlig sektor och organisationer</w:t>
    </w:r>
    <w:r w:rsidRPr="00541D9E">
      <w:rPr>
        <w:rFonts w:ascii="Calibri" w:hAnsi="Calibri"/>
        <w:i/>
        <w:sz w:val="16"/>
        <w:szCs w:val="16"/>
      </w:rPr>
      <w:t xml:space="preserve">, och </w:t>
    </w:r>
    <w:r>
      <w:rPr>
        <w:rFonts w:ascii="Calibri" w:hAnsi="Calibri"/>
        <w:i/>
        <w:sz w:val="16"/>
        <w:szCs w:val="16"/>
      </w:rPr>
      <w:t>stöttar</w:t>
    </w:r>
    <w:r w:rsidRPr="00541D9E">
      <w:rPr>
        <w:rFonts w:ascii="Calibri" w:hAnsi="Calibri"/>
        <w:i/>
        <w:sz w:val="16"/>
        <w:szCs w:val="16"/>
      </w:rPr>
      <w:t xml:space="preserve"> dem att </w:t>
    </w:r>
    <w:r>
      <w:rPr>
        <w:rFonts w:ascii="Calibri" w:hAnsi="Calibri"/>
        <w:i/>
        <w:sz w:val="16"/>
        <w:szCs w:val="16"/>
      </w:rPr>
      <w:t>förmå</w:t>
    </w:r>
    <w:r w:rsidRPr="00541D9E">
      <w:rPr>
        <w:rFonts w:ascii="Calibri" w:hAnsi="Calibri"/>
        <w:i/>
        <w:sz w:val="16"/>
        <w:szCs w:val="16"/>
      </w:rPr>
      <w:t xml:space="preserve"> </w:t>
    </w:r>
    <w:r>
      <w:rPr>
        <w:rFonts w:ascii="Calibri" w:hAnsi="Calibri"/>
        <w:i/>
        <w:sz w:val="16"/>
        <w:szCs w:val="16"/>
      </w:rPr>
      <w:t xml:space="preserve">sina </w:t>
    </w:r>
    <w:r w:rsidR="00317B70">
      <w:rPr>
        <w:rFonts w:ascii="Calibri" w:hAnsi="Calibri"/>
        <w:i/>
        <w:sz w:val="16"/>
        <w:szCs w:val="16"/>
      </w:rPr>
      <w:t xml:space="preserve">affärskritiska </w:t>
    </w:r>
    <w:r w:rsidRPr="00541D9E">
      <w:rPr>
        <w:rFonts w:ascii="Calibri" w:hAnsi="Calibri"/>
        <w:i/>
        <w:sz w:val="16"/>
        <w:szCs w:val="16"/>
      </w:rPr>
      <w:t>system att fungera så bra som möjligt och till så låga kostnader som möjligt</w:t>
    </w:r>
    <w:r>
      <w:rPr>
        <w:rFonts w:ascii="Calibri" w:hAnsi="Calibri"/>
        <w:i/>
        <w:sz w:val="16"/>
        <w:szCs w:val="16"/>
      </w:rPr>
      <w:t xml:space="preserve"> -</w:t>
    </w:r>
    <w:r w:rsidRPr="00B870D0">
      <w:rPr>
        <w:rFonts w:ascii="Calibri" w:hAnsi="Calibri"/>
        <w:i/>
        <w:sz w:val="16"/>
        <w:szCs w:val="16"/>
      </w:rPr>
      <w:t xml:space="preserve"> för ökad affärsnytta</w:t>
    </w:r>
    <w:r>
      <w:rPr>
        <w:rFonts w:ascii="Calibri" w:hAnsi="Calibri"/>
        <w:i/>
        <w:sz w:val="16"/>
        <w:szCs w:val="16"/>
      </w:rPr>
      <w:t>.</w:t>
    </w:r>
    <w:bookmarkEnd w:id="1"/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51" w:rsidRDefault="00276E51" w:rsidP="0096045E">
      <w:r>
        <w:separator/>
      </w:r>
    </w:p>
  </w:footnote>
  <w:footnote w:type="continuationSeparator" w:id="0">
    <w:p w:rsidR="00276E51" w:rsidRDefault="00276E51" w:rsidP="00960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C0" w:rsidRDefault="009F0DC0">
    <w:pPr>
      <w:pStyle w:val="Header"/>
    </w:pPr>
    <w:r>
      <w:rPr>
        <w:noProof/>
        <w:lang w:eastAsia="sv-SE"/>
      </w:rPr>
      <w:drawing>
        <wp:inline distT="0" distB="0" distL="0" distR="0">
          <wp:extent cx="1257300" cy="504825"/>
          <wp:effectExtent l="19050" t="0" r="0" b="0"/>
          <wp:docPr id="1" name="Bild 1" descr="AddQ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Q_Logo_Colo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DC0" w:rsidRDefault="009F0DC0" w:rsidP="0096045E">
    <w:pPr>
      <w:spacing w:line="360" w:lineRule="auto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4A98"/>
    <w:multiLevelType w:val="hybridMultilevel"/>
    <w:tmpl w:val="D83AE7CE"/>
    <w:lvl w:ilvl="0" w:tplc="D97E5B1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174"/>
    <w:multiLevelType w:val="hybridMultilevel"/>
    <w:tmpl w:val="65DAB3E8"/>
    <w:lvl w:ilvl="0" w:tplc="32CAC942">
      <w:numFmt w:val="bullet"/>
      <w:lvlText w:val="-"/>
      <w:lvlJc w:val="left"/>
      <w:pPr>
        <w:ind w:left="720" w:hanging="360"/>
      </w:pPr>
      <w:rPr>
        <w:rFonts w:ascii="DNGrotesk-Regular" w:eastAsia="Calibri" w:hAnsi="DNGrotesk-Regular" w:cs="DNGrotesk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E56EC"/>
    <w:multiLevelType w:val="hybridMultilevel"/>
    <w:tmpl w:val="7346B492"/>
    <w:lvl w:ilvl="0" w:tplc="750A8CD6">
      <w:start w:val="2009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D5772"/>
    <w:multiLevelType w:val="hybridMultilevel"/>
    <w:tmpl w:val="6FBE62A2"/>
    <w:lvl w:ilvl="0" w:tplc="CCCA0560">
      <w:numFmt w:val="bullet"/>
      <w:lvlText w:val="-"/>
      <w:lvlJc w:val="left"/>
      <w:pPr>
        <w:ind w:left="720" w:hanging="360"/>
      </w:pPr>
      <w:rPr>
        <w:rFonts w:ascii="DNGrotesk-Regular" w:eastAsia="Calibri" w:hAnsi="DNGrotesk-Regular" w:cs="DNGrotesk-Regular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31D69"/>
    <w:multiLevelType w:val="hybridMultilevel"/>
    <w:tmpl w:val="B5586228"/>
    <w:lvl w:ilvl="0" w:tplc="A0CE6780">
      <w:numFmt w:val="bullet"/>
      <w:lvlText w:val="–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F827873"/>
    <w:multiLevelType w:val="hybridMultilevel"/>
    <w:tmpl w:val="D5CEBC1A"/>
    <w:lvl w:ilvl="0" w:tplc="7186C3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1F497D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6759"/>
    <w:rsid w:val="00036840"/>
    <w:rsid w:val="00070985"/>
    <w:rsid w:val="00094A2C"/>
    <w:rsid w:val="000F18D1"/>
    <w:rsid w:val="0014361E"/>
    <w:rsid w:val="00154190"/>
    <w:rsid w:val="0016398E"/>
    <w:rsid w:val="001B4FC5"/>
    <w:rsid w:val="001D498B"/>
    <w:rsid w:val="001E16C2"/>
    <w:rsid w:val="00201431"/>
    <w:rsid w:val="002014E1"/>
    <w:rsid w:val="0021050E"/>
    <w:rsid w:val="002439A1"/>
    <w:rsid w:val="002618F6"/>
    <w:rsid w:val="00276E51"/>
    <w:rsid w:val="00295CF8"/>
    <w:rsid w:val="002C284C"/>
    <w:rsid w:val="002C3CFA"/>
    <w:rsid w:val="002F3F74"/>
    <w:rsid w:val="00317B70"/>
    <w:rsid w:val="00324E49"/>
    <w:rsid w:val="00336913"/>
    <w:rsid w:val="00356FB6"/>
    <w:rsid w:val="00372535"/>
    <w:rsid w:val="00375031"/>
    <w:rsid w:val="003774AE"/>
    <w:rsid w:val="00381E6D"/>
    <w:rsid w:val="00393666"/>
    <w:rsid w:val="00397C37"/>
    <w:rsid w:val="003C2491"/>
    <w:rsid w:val="003C2A7D"/>
    <w:rsid w:val="003C6173"/>
    <w:rsid w:val="003C6D2C"/>
    <w:rsid w:val="003E67C4"/>
    <w:rsid w:val="004404ED"/>
    <w:rsid w:val="00441089"/>
    <w:rsid w:val="00446CB8"/>
    <w:rsid w:val="00473886"/>
    <w:rsid w:val="00485047"/>
    <w:rsid w:val="004B203A"/>
    <w:rsid w:val="004F5733"/>
    <w:rsid w:val="00541D9E"/>
    <w:rsid w:val="005772C3"/>
    <w:rsid w:val="005A774B"/>
    <w:rsid w:val="005B57CD"/>
    <w:rsid w:val="005E6E41"/>
    <w:rsid w:val="00607265"/>
    <w:rsid w:val="0063720C"/>
    <w:rsid w:val="006468FB"/>
    <w:rsid w:val="00670B9D"/>
    <w:rsid w:val="00674C97"/>
    <w:rsid w:val="006966DD"/>
    <w:rsid w:val="006F150D"/>
    <w:rsid w:val="00704FF1"/>
    <w:rsid w:val="007065AC"/>
    <w:rsid w:val="00732983"/>
    <w:rsid w:val="00752138"/>
    <w:rsid w:val="00781758"/>
    <w:rsid w:val="00786D35"/>
    <w:rsid w:val="00790C48"/>
    <w:rsid w:val="00790F34"/>
    <w:rsid w:val="00791791"/>
    <w:rsid w:val="007D41FC"/>
    <w:rsid w:val="007D6B11"/>
    <w:rsid w:val="007E6BED"/>
    <w:rsid w:val="008334B8"/>
    <w:rsid w:val="00841C0C"/>
    <w:rsid w:val="00852ED4"/>
    <w:rsid w:val="00857B82"/>
    <w:rsid w:val="008A26FB"/>
    <w:rsid w:val="008A7B6E"/>
    <w:rsid w:val="008C126F"/>
    <w:rsid w:val="008D3C0B"/>
    <w:rsid w:val="008F21D0"/>
    <w:rsid w:val="009073F4"/>
    <w:rsid w:val="00935B9E"/>
    <w:rsid w:val="00935FB0"/>
    <w:rsid w:val="0094215F"/>
    <w:rsid w:val="0096045E"/>
    <w:rsid w:val="00974D6E"/>
    <w:rsid w:val="009C646D"/>
    <w:rsid w:val="009D7C38"/>
    <w:rsid w:val="009E1EC5"/>
    <w:rsid w:val="009E6B20"/>
    <w:rsid w:val="009F0DC0"/>
    <w:rsid w:val="00A0250E"/>
    <w:rsid w:val="00A05E06"/>
    <w:rsid w:val="00A163F0"/>
    <w:rsid w:val="00A2611A"/>
    <w:rsid w:val="00A66759"/>
    <w:rsid w:val="00A71ADD"/>
    <w:rsid w:val="00A7798C"/>
    <w:rsid w:val="00A918B3"/>
    <w:rsid w:val="00A94F85"/>
    <w:rsid w:val="00A95DD0"/>
    <w:rsid w:val="00A97565"/>
    <w:rsid w:val="00AB31ED"/>
    <w:rsid w:val="00AC6978"/>
    <w:rsid w:val="00AD4B94"/>
    <w:rsid w:val="00AE12B3"/>
    <w:rsid w:val="00AE4CD4"/>
    <w:rsid w:val="00AF3123"/>
    <w:rsid w:val="00B02302"/>
    <w:rsid w:val="00B14C3A"/>
    <w:rsid w:val="00B160A6"/>
    <w:rsid w:val="00B22E1E"/>
    <w:rsid w:val="00B514BA"/>
    <w:rsid w:val="00B870D0"/>
    <w:rsid w:val="00B948D6"/>
    <w:rsid w:val="00BC4A2C"/>
    <w:rsid w:val="00BD3AFF"/>
    <w:rsid w:val="00BD7D01"/>
    <w:rsid w:val="00BF0698"/>
    <w:rsid w:val="00C04930"/>
    <w:rsid w:val="00C14D70"/>
    <w:rsid w:val="00C23402"/>
    <w:rsid w:val="00C27B94"/>
    <w:rsid w:val="00C40830"/>
    <w:rsid w:val="00C55B19"/>
    <w:rsid w:val="00C90778"/>
    <w:rsid w:val="00CA7DCD"/>
    <w:rsid w:val="00CB7AA5"/>
    <w:rsid w:val="00CF1868"/>
    <w:rsid w:val="00CF451B"/>
    <w:rsid w:val="00D12E95"/>
    <w:rsid w:val="00D20118"/>
    <w:rsid w:val="00D43D11"/>
    <w:rsid w:val="00D463D5"/>
    <w:rsid w:val="00D54E76"/>
    <w:rsid w:val="00D61E73"/>
    <w:rsid w:val="00D65BB1"/>
    <w:rsid w:val="00D74992"/>
    <w:rsid w:val="00D74C2D"/>
    <w:rsid w:val="00D908A2"/>
    <w:rsid w:val="00D9334B"/>
    <w:rsid w:val="00D975E6"/>
    <w:rsid w:val="00DA5954"/>
    <w:rsid w:val="00DB74C8"/>
    <w:rsid w:val="00DC112C"/>
    <w:rsid w:val="00DD10D8"/>
    <w:rsid w:val="00E327D1"/>
    <w:rsid w:val="00E34B20"/>
    <w:rsid w:val="00E579DE"/>
    <w:rsid w:val="00E614EF"/>
    <w:rsid w:val="00E72F5C"/>
    <w:rsid w:val="00E8028C"/>
    <w:rsid w:val="00EA209F"/>
    <w:rsid w:val="00EA3369"/>
    <w:rsid w:val="00EA490D"/>
    <w:rsid w:val="00EC5CFF"/>
    <w:rsid w:val="00ED2181"/>
    <w:rsid w:val="00ED2A6E"/>
    <w:rsid w:val="00ED3C04"/>
    <w:rsid w:val="00ED3DC4"/>
    <w:rsid w:val="00ED75CE"/>
    <w:rsid w:val="00EE5499"/>
    <w:rsid w:val="00EF323A"/>
    <w:rsid w:val="00F8025D"/>
    <w:rsid w:val="00FB2A97"/>
    <w:rsid w:val="00FC0AF5"/>
    <w:rsid w:val="00FD2271"/>
    <w:rsid w:val="00FD662C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0E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935B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5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5E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ED2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B9E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Heading1Char">
    <w:name w:val="Heading 1 Char"/>
    <w:link w:val="Heading1"/>
    <w:uiPriority w:val="9"/>
    <w:rsid w:val="00935B9E"/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A4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90D"/>
    <w:rPr>
      <w:rFonts w:ascii="Times New Roman" w:eastAsia="MS Mincho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90D"/>
    <w:rPr>
      <w:rFonts w:ascii="Times New Roman" w:eastAsia="MS Mincho" w:hAnsi="Times New Roman"/>
      <w:b/>
      <w:bCs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paragraph" w:styleId="NoSpacing">
    <w:name w:val="No Spacing"/>
    <w:uiPriority w:val="1"/>
    <w:qFormat/>
    <w:rsid w:val="00D9334B"/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0E"/>
    <w:rPr>
      <w:rFonts w:ascii="Times New Roman" w:eastAsia="MS Mincho" w:hAnsi="Times New Roman"/>
      <w:sz w:val="24"/>
      <w:szCs w:val="24"/>
      <w:lang w:eastAsia="ja-JP"/>
    </w:rPr>
  </w:style>
  <w:style w:type="paragraph" w:styleId="Rubrik1">
    <w:name w:val="heading 1"/>
    <w:basedOn w:val="Normal"/>
    <w:link w:val="Rubrik1Char"/>
    <w:uiPriority w:val="9"/>
    <w:qFormat/>
    <w:rsid w:val="00935B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045E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6045E"/>
    <w:rPr>
      <w:rFonts w:ascii="Tahoma" w:eastAsia="MS Mincho" w:hAnsi="Tahoma" w:cs="Tahoma"/>
      <w:sz w:val="16"/>
      <w:szCs w:val="16"/>
      <w:lang w:eastAsia="ja-JP"/>
    </w:rPr>
  </w:style>
  <w:style w:type="character" w:styleId="Hyperlnk">
    <w:name w:val="Hyperlink"/>
    <w:uiPriority w:val="99"/>
    <w:unhideWhenUsed/>
    <w:rsid w:val="00ED218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D2181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935B9E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Rubrik1Char">
    <w:name w:val="Rubrik 1 Char"/>
    <w:link w:val="Rubrik1"/>
    <w:uiPriority w:val="9"/>
    <w:rsid w:val="00935B9E"/>
    <w:rPr>
      <w:rFonts w:ascii="Times New Roman" w:hAnsi="Times New Roman"/>
      <w:b/>
      <w:bCs/>
      <w:kern w:val="36"/>
      <w:sz w:val="48"/>
      <w:szCs w:val="4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49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49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490D"/>
    <w:rPr>
      <w:rFonts w:ascii="Times New Roman" w:eastAsia="MS Mincho" w:hAnsi="Times New Roman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49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490D"/>
    <w:rPr>
      <w:rFonts w:ascii="Times New Roman" w:eastAsia="MS Mincho" w:hAnsi="Times New Roman"/>
      <w:b/>
      <w:bCs/>
      <w:lang w:eastAsia="ja-JP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tavstnd">
    <w:name w:val="No Spacing"/>
    <w:uiPriority w:val="1"/>
    <w:qFormat/>
    <w:rsid w:val="00D9334B"/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852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9508">
                  <w:marLeft w:val="0"/>
                  <w:marRight w:val="465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q.s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ter.salomonsson@addq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btm.eventbrite.ca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HOENIX-ADDQ\AppData\Local\Microsoft\Windows\Temporary%20Internet%20Files\Content.Outlook\YBYAPRKI\www.addq.se\utbildning\utforskande-testmetodik-xb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73B3F-15BC-4672-BDFF-F9FB1EAD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Links>
    <vt:vector size="12" baseType="variant"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mailto:petter.salomonsson@addq.se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http://www.addq.se/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PHOENIX-ADDQ</cp:lastModifiedBy>
  <cp:revision>4</cp:revision>
  <cp:lastPrinted>2011-10-05T12:20:00Z</cp:lastPrinted>
  <dcterms:created xsi:type="dcterms:W3CDTF">2013-02-21T05:58:00Z</dcterms:created>
  <dcterms:modified xsi:type="dcterms:W3CDTF">2013-02-21T06:04:00Z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