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F7C" w:rsidRPr="00BE4F7C" w:rsidRDefault="00BE4F7C" w:rsidP="00BE4F7C">
      <w:pPr>
        <w:pStyle w:val="Datum1"/>
        <w:shd w:val="clear" w:color="auto" w:fill="FFFFFF" w:themeFill="background1"/>
        <w:spacing w:before="520"/>
        <w:rPr>
          <w:lang w:val="sv-SE"/>
        </w:rPr>
      </w:pPr>
      <w:r w:rsidRPr="00BE4F7C">
        <w:rPr>
          <w:lang w:val="sv-SE"/>
        </w:rPr>
        <w:t xml:space="preserve">Kista, </w:t>
      </w:r>
      <w:r w:rsidR="009D7545">
        <w:rPr>
          <w:lang w:val="sv-SE"/>
        </w:rPr>
        <w:t xml:space="preserve">den </w:t>
      </w:r>
      <w:r w:rsidRPr="00BE4F7C">
        <w:rPr>
          <w:lang w:val="sv-SE"/>
        </w:rPr>
        <w:t>4</w:t>
      </w:r>
      <w:r w:rsidR="009D7545">
        <w:rPr>
          <w:lang w:val="sv-SE"/>
        </w:rPr>
        <w:t xml:space="preserve"> december</w:t>
      </w:r>
      <w:r w:rsidRPr="00BE4F7C">
        <w:rPr>
          <w:lang w:val="sv-SE"/>
        </w:rPr>
        <w:t>, 2013</w:t>
      </w:r>
    </w:p>
    <w:p w:rsidR="00BE4F7C" w:rsidRPr="00BE4F7C" w:rsidRDefault="00BE4F7C" w:rsidP="00BE4F7C">
      <w:pPr>
        <w:pStyle w:val="Headline"/>
        <w:rPr>
          <w:spacing w:val="0"/>
          <w:sz w:val="24"/>
          <w:szCs w:val="24"/>
          <w:lang w:val="sv-SE"/>
        </w:rPr>
      </w:pPr>
      <w:r w:rsidRPr="00BE4F7C">
        <w:rPr>
          <w:spacing w:val="0"/>
          <w:sz w:val="24"/>
          <w:lang w:val="sv-SE"/>
        </w:rPr>
        <w:t>SCADA</w:t>
      </w:r>
      <w:proofErr w:type="gramStart"/>
      <w:r w:rsidRPr="00BE4F7C">
        <w:rPr>
          <w:spacing w:val="0"/>
          <w:sz w:val="24"/>
          <w:lang w:val="sv-SE"/>
        </w:rPr>
        <w:t>::</w:t>
      </w:r>
      <w:proofErr w:type="gramEnd"/>
      <w:r w:rsidRPr="00BE4F7C">
        <w:rPr>
          <w:spacing w:val="0"/>
          <w:sz w:val="24"/>
          <w:lang w:val="sv-SE"/>
        </w:rPr>
        <w:t xml:space="preserve">GIS Forskningsprojekt </w:t>
      </w:r>
    </w:p>
    <w:p w:rsidR="00BE4F7C" w:rsidRPr="00BE4F7C" w:rsidRDefault="00BE4F7C" w:rsidP="00BE4F7C">
      <w:pPr>
        <w:pStyle w:val="Headline"/>
        <w:rPr>
          <w:spacing w:val="0"/>
          <w:sz w:val="32"/>
          <w:szCs w:val="32"/>
          <w:lang w:val="sv-SE"/>
        </w:rPr>
      </w:pPr>
      <w:r w:rsidRPr="00BE4F7C">
        <w:rPr>
          <w:spacing w:val="0"/>
          <w:sz w:val="32"/>
          <w:lang w:val="sv-SE"/>
        </w:rPr>
        <w:t>COPA-DATA arbetar för att sammanföra geoinformation och processdata</w:t>
      </w:r>
    </w:p>
    <w:p w:rsidR="00BE4F7C" w:rsidRPr="00BE4F7C" w:rsidRDefault="00BE4F7C" w:rsidP="00BE4F7C">
      <w:pPr>
        <w:pStyle w:val="Lead"/>
        <w:rPr>
          <w:lang w:val="sv-SE"/>
        </w:rPr>
      </w:pPr>
      <w:r w:rsidRPr="00BE4F7C">
        <w:rPr>
          <w:lang w:val="sv-SE"/>
        </w:rPr>
        <w:t>Sedan mars 2012 har COPA-DATA arbetat tillsammans med forskningspartners inom utbildning och handel för att koppla geografisk lägesinformation till viktig data från industriell processövervakning och processtyrning. Detta har varit del av forskningsprojektet SCADA</w:t>
      </w:r>
      <w:proofErr w:type="gramStart"/>
      <w:r w:rsidRPr="00BE4F7C">
        <w:rPr>
          <w:lang w:val="sv-SE"/>
        </w:rPr>
        <w:t>::</w:t>
      </w:r>
      <w:proofErr w:type="gramEnd"/>
      <w:r w:rsidRPr="00BE4F7C">
        <w:rPr>
          <w:lang w:val="sv-SE"/>
        </w:rPr>
        <w:t xml:space="preserve">GIS.  Målsättningen för forskningsarbetet är att nå mer effektiva och flexibla produktionsprocesser samt snabbare och enklare identifiering av felkällor. </w:t>
      </w:r>
    </w:p>
    <w:p w:rsidR="00BE4F7C" w:rsidRPr="00BE4F7C" w:rsidRDefault="00BE4F7C" w:rsidP="00BE4F7C">
      <w:pPr>
        <w:pStyle w:val="Lead"/>
        <w:rPr>
          <w:i w:val="0"/>
          <w:lang w:val="sv-SE"/>
        </w:rPr>
      </w:pPr>
      <w:r w:rsidRPr="00BE4F7C">
        <w:rPr>
          <w:i w:val="0"/>
          <w:lang w:val="sv-SE"/>
        </w:rPr>
        <w:t>Geografisk information och dess tillämpning, till exempel i navigation eller via sociala media, har blivit en viktig del av dagens informationssamhälle. Utöver klassiska geografiska nivåer blir det allt viktigare att känna igen gräns- och domänöverskridande integrering av nuvarande sensordata och subjektiva bedömningar (</w:t>
      </w:r>
      <w:proofErr w:type="spellStart"/>
      <w:r w:rsidRPr="00BE4F7C">
        <w:rPr>
          <w:i w:val="0"/>
          <w:lang w:val="sv-SE"/>
        </w:rPr>
        <w:t>People</w:t>
      </w:r>
      <w:proofErr w:type="spellEnd"/>
      <w:r w:rsidRPr="00BE4F7C">
        <w:rPr>
          <w:i w:val="0"/>
          <w:lang w:val="sv-SE"/>
        </w:rPr>
        <w:t xml:space="preserve"> as Sensors) som ett viktigt mervärde för informations- och övervakningssystem, till exempel i fråga om miljöövervakning, trafikledning, kabelförläggning eller byggtjänster. </w:t>
      </w:r>
    </w:p>
    <w:p w:rsidR="00BE4F7C" w:rsidRPr="00BE4F7C" w:rsidRDefault="00BE4F7C" w:rsidP="00BE4F7C">
      <w:pPr>
        <w:pStyle w:val="Heading1"/>
        <w:rPr>
          <w:lang w:val="sv-SE"/>
        </w:rPr>
      </w:pPr>
      <w:r w:rsidRPr="00BE4F7C">
        <w:rPr>
          <w:b w:val="0"/>
          <w:lang w:val="sv-SE"/>
        </w:rPr>
        <w:t>Öppna standarder sammanbinder två världar</w:t>
      </w:r>
    </w:p>
    <w:p w:rsidR="00BE4F7C" w:rsidRPr="00BE4F7C" w:rsidRDefault="00BE4F7C" w:rsidP="00BE4F7C">
      <w:pPr>
        <w:pStyle w:val="Lead"/>
        <w:rPr>
          <w:i w:val="0"/>
          <w:lang w:val="sv-SE"/>
        </w:rPr>
      </w:pPr>
      <w:r w:rsidRPr="00BE4F7C">
        <w:rPr>
          <w:i w:val="0"/>
          <w:lang w:val="sv-SE"/>
        </w:rPr>
        <w:t>Centralt för forskningen är dubbelriktad kommunikation mellan SCADA-system (</w:t>
      </w:r>
      <w:proofErr w:type="spellStart"/>
      <w:r w:rsidRPr="00BE4F7C">
        <w:rPr>
          <w:i w:val="0"/>
          <w:lang w:val="sv-SE"/>
        </w:rPr>
        <w:t>Supervisory</w:t>
      </w:r>
      <w:proofErr w:type="spellEnd"/>
      <w:r w:rsidRPr="00BE4F7C">
        <w:rPr>
          <w:i w:val="0"/>
          <w:lang w:val="sv-SE"/>
        </w:rPr>
        <w:t xml:space="preserve"> Control and Data </w:t>
      </w:r>
      <w:proofErr w:type="spellStart"/>
      <w:r w:rsidRPr="00BE4F7C">
        <w:rPr>
          <w:i w:val="0"/>
          <w:lang w:val="sv-SE"/>
        </w:rPr>
        <w:t>Acquisition</w:t>
      </w:r>
      <w:proofErr w:type="spellEnd"/>
      <w:r w:rsidRPr="00BE4F7C">
        <w:rPr>
          <w:i w:val="0"/>
          <w:lang w:val="sv-SE"/>
        </w:rPr>
        <w:t>) och geografiska informationssystem (GIS). Data från båda systemen bör kombineras på ett sådant sätt att mer effektiv övervakning och kontroll av industriell produktion möjliggörs för lägesberoende undersystem.  För att klara detta använde forskarna internationellt beprövade bransch-standarder och implementerade ett allmänt gränssnitt som fungerar som en "översättare" me</w:t>
      </w:r>
      <w:r w:rsidR="009D7545">
        <w:rPr>
          <w:i w:val="0"/>
          <w:lang w:val="sv-SE"/>
        </w:rPr>
        <w:t>llan de båda applikationsområde</w:t>
      </w:r>
      <w:r w:rsidRPr="00BE4F7C">
        <w:rPr>
          <w:i w:val="0"/>
          <w:lang w:val="sv-SE"/>
        </w:rPr>
        <w:t xml:space="preserve">na.  Med hjälp av dessa översättare möjliggörs användningen av aktuell lägesinformation inom olika tillämpningsområden.  </w:t>
      </w:r>
      <w:r w:rsidRPr="00BE4F7C">
        <w:rPr>
          <w:i w:val="0"/>
          <w:lang w:val="sv-SE"/>
        </w:rPr>
        <w:lastRenderedPageBreak/>
        <w:t xml:space="preserve">Baserat på klassificeringsparametrar för område och tid kan mätdata från dessa användningsområden göras tillgänglig i båda riktningar inom en generisk tjänsteorienterad arkitektur (SOA). </w:t>
      </w:r>
    </w:p>
    <w:p w:rsidR="00BE4F7C" w:rsidRPr="00BE4F7C" w:rsidRDefault="00BE4F7C" w:rsidP="00BE4F7C">
      <w:pPr>
        <w:pStyle w:val="Heading1"/>
        <w:rPr>
          <w:lang w:val="sv-SE"/>
        </w:rPr>
      </w:pPr>
      <w:r w:rsidRPr="00BE4F7C">
        <w:rPr>
          <w:b w:val="0"/>
          <w:lang w:val="sv-SE"/>
        </w:rPr>
        <w:t>Tillförlitlig mätdata för ökad effektivitet</w:t>
      </w:r>
    </w:p>
    <w:p w:rsidR="00BE4F7C" w:rsidRPr="00BE4F7C" w:rsidRDefault="00BE4F7C" w:rsidP="00BE4F7C">
      <w:pPr>
        <w:pStyle w:val="Lead"/>
        <w:rPr>
          <w:i w:val="0"/>
          <w:lang w:val="sv-SE"/>
        </w:rPr>
      </w:pPr>
      <w:r w:rsidRPr="00BE4F7C">
        <w:rPr>
          <w:i w:val="0"/>
          <w:lang w:val="sv-SE"/>
        </w:rPr>
        <w:t xml:space="preserve">Reinhard Mayr, Product Manager på COPA-DATA, förklarar forskningsarbetet med exempel från </w:t>
      </w:r>
      <w:r w:rsidR="009D7545" w:rsidRPr="00BE4F7C">
        <w:rPr>
          <w:i w:val="0"/>
          <w:lang w:val="sv-SE"/>
        </w:rPr>
        <w:t>verkligheten: “Föreställ</w:t>
      </w:r>
      <w:r w:rsidRPr="00BE4F7C">
        <w:rPr>
          <w:i w:val="0"/>
          <w:lang w:val="sv-SE"/>
        </w:rPr>
        <w:t xml:space="preserve"> dig en vindkraftverkspark där många enskilda vindkraftverk är utspridda över ett stort område.  En kontrollcentral med ett SCADA-system kan driva och övervaka vindparken på distans.  Om ett problem uppstår med en specifik turbin kommer SCADA-systemet att utlösa ett alarm.  Det är emellertid inte möjligt för systemet att automatiskt bestämma den exakta positionen av detta vindkraftverk.  Denna information hittas vanligtvis i anslutna tredjepartssystem eller individuella planer.  Men med hjälp av integrerad geoinformation kan positionen enkelt lokaliseras vilket leder till snabb identifikation och korrigering.  Det som gör vårt projekt speciellt är det sätt vi sammanbinder de två systemen.  I motsats till tidigare ansatser, där egenutvecklade och skyddade metoder var centrala för tillhandahållandet av </w:t>
      </w:r>
      <w:proofErr w:type="spellStart"/>
      <w:r w:rsidRPr="00BE4F7C">
        <w:rPr>
          <w:i w:val="0"/>
          <w:lang w:val="sv-SE"/>
        </w:rPr>
        <w:t>mätinformation</w:t>
      </w:r>
      <w:proofErr w:type="spellEnd"/>
      <w:r w:rsidRPr="00BE4F7C">
        <w:rPr>
          <w:i w:val="0"/>
          <w:lang w:val="sv-SE"/>
        </w:rPr>
        <w:t xml:space="preserve">, ville vi erbjuda beprövade industriella standarder såsom OPC UA för kommunikation mellan de två områdena och därmed erbjuda en generisk lösning. </w:t>
      </w:r>
    </w:p>
    <w:p w:rsidR="00BE4F7C" w:rsidRPr="00BE4F7C" w:rsidRDefault="00BE4F7C" w:rsidP="00BE4F7C">
      <w:pPr>
        <w:pStyle w:val="Heading1"/>
        <w:rPr>
          <w:lang w:val="sv-SE"/>
        </w:rPr>
      </w:pPr>
      <w:r w:rsidRPr="00BE4F7C">
        <w:rPr>
          <w:b w:val="0"/>
          <w:lang w:val="sv-SE"/>
        </w:rPr>
        <w:t>SCADA</w:t>
      </w:r>
      <w:proofErr w:type="gramStart"/>
      <w:r w:rsidRPr="00BE4F7C">
        <w:rPr>
          <w:b w:val="0"/>
          <w:lang w:val="sv-SE"/>
        </w:rPr>
        <w:t>::</w:t>
      </w:r>
      <w:proofErr w:type="gramEnd"/>
      <w:r w:rsidRPr="00BE4F7C">
        <w:rPr>
          <w:b w:val="0"/>
          <w:lang w:val="sv-SE"/>
        </w:rPr>
        <w:t>GIS på sin väg till praktiskt genomförande</w:t>
      </w:r>
    </w:p>
    <w:p w:rsidR="00BE4F7C" w:rsidRPr="00BE4F7C" w:rsidRDefault="00BE4F7C" w:rsidP="00BE4F7C">
      <w:pPr>
        <w:pStyle w:val="Lead"/>
        <w:rPr>
          <w:i w:val="0"/>
          <w:lang w:val="sv-SE"/>
        </w:rPr>
      </w:pPr>
      <w:r w:rsidRPr="00BE4F7C">
        <w:rPr>
          <w:i w:val="0"/>
          <w:lang w:val="sv-SE"/>
        </w:rPr>
        <w:t xml:space="preserve">För att skapa den tjänsteorienterade tekniska infrastrukturen använder forskargruppen automationsmjukvaran zenon från COPA-DATA.  När projektet slutförs under våren 2014 ska den nyutvecklade arkitekturen valideras med hjälp av en teknisk prototypimplementation. Det planerade scenariot för tillämpning är kontrollen av utrustning i ett </w:t>
      </w:r>
      <w:proofErr w:type="spellStart"/>
      <w:r w:rsidRPr="00BE4F7C">
        <w:rPr>
          <w:i w:val="0"/>
          <w:lang w:val="sv-SE"/>
        </w:rPr>
        <w:t>energinät</w:t>
      </w:r>
      <w:proofErr w:type="spellEnd"/>
      <w:r w:rsidRPr="00BE4F7C">
        <w:rPr>
          <w:i w:val="0"/>
          <w:lang w:val="sv-SE"/>
        </w:rPr>
        <w:t xml:space="preserve">.  Andra organisationer och företag som är involverade i projektet är Information </w:t>
      </w:r>
      <w:proofErr w:type="spellStart"/>
      <w:r w:rsidRPr="00BE4F7C">
        <w:rPr>
          <w:i w:val="0"/>
          <w:lang w:val="sv-SE"/>
        </w:rPr>
        <w:t>Technology</w:t>
      </w:r>
      <w:proofErr w:type="spellEnd"/>
      <w:r w:rsidRPr="00BE4F7C">
        <w:rPr>
          <w:i w:val="0"/>
          <w:lang w:val="sv-SE"/>
        </w:rPr>
        <w:t xml:space="preserve"> and Systems Management (ITS) vid Salzburg University </w:t>
      </w:r>
      <w:proofErr w:type="spellStart"/>
      <w:r w:rsidRPr="00BE4F7C">
        <w:rPr>
          <w:i w:val="0"/>
          <w:lang w:val="sv-SE"/>
        </w:rPr>
        <w:t>of</w:t>
      </w:r>
      <w:proofErr w:type="spellEnd"/>
      <w:r w:rsidRPr="00BE4F7C">
        <w:rPr>
          <w:i w:val="0"/>
          <w:lang w:val="sv-SE"/>
        </w:rPr>
        <w:t xml:space="preserve"> </w:t>
      </w:r>
      <w:proofErr w:type="spellStart"/>
      <w:r w:rsidRPr="00BE4F7C">
        <w:rPr>
          <w:i w:val="0"/>
          <w:lang w:val="sv-SE"/>
        </w:rPr>
        <w:t>Applied</w:t>
      </w:r>
      <w:proofErr w:type="spellEnd"/>
      <w:r w:rsidRPr="00BE4F7C">
        <w:rPr>
          <w:i w:val="0"/>
          <w:lang w:val="sv-SE"/>
        </w:rPr>
        <w:t xml:space="preserve"> Sciences, </w:t>
      </w:r>
      <w:proofErr w:type="spellStart"/>
      <w:r w:rsidRPr="00BE4F7C">
        <w:rPr>
          <w:i w:val="0"/>
          <w:lang w:val="sv-SE"/>
        </w:rPr>
        <w:t>forskningsstudion</w:t>
      </w:r>
      <w:proofErr w:type="spellEnd"/>
      <w:r w:rsidRPr="00BE4F7C">
        <w:rPr>
          <w:i w:val="0"/>
          <w:lang w:val="sv-SE"/>
        </w:rPr>
        <w:t xml:space="preserve"> </w:t>
      </w:r>
      <w:proofErr w:type="spellStart"/>
      <w:r w:rsidRPr="00BE4F7C">
        <w:rPr>
          <w:i w:val="0"/>
          <w:lang w:val="sv-SE"/>
        </w:rPr>
        <w:t>iSPACE</w:t>
      </w:r>
      <w:proofErr w:type="spellEnd"/>
      <w:r w:rsidRPr="00BE4F7C">
        <w:rPr>
          <w:i w:val="0"/>
          <w:lang w:val="sv-SE"/>
        </w:rPr>
        <w:t xml:space="preserve"> </w:t>
      </w:r>
      <w:proofErr w:type="spellStart"/>
      <w:r w:rsidRPr="00BE4F7C">
        <w:rPr>
          <w:i w:val="0"/>
          <w:lang w:val="sv-SE"/>
        </w:rPr>
        <w:t>of</w:t>
      </w:r>
      <w:proofErr w:type="spellEnd"/>
      <w:r w:rsidRPr="00BE4F7C">
        <w:rPr>
          <w:i w:val="0"/>
          <w:lang w:val="sv-SE"/>
        </w:rPr>
        <w:t xml:space="preserve"> Research Studios </w:t>
      </w:r>
      <w:proofErr w:type="spellStart"/>
      <w:r w:rsidRPr="00BE4F7C">
        <w:rPr>
          <w:i w:val="0"/>
          <w:lang w:val="sv-SE"/>
        </w:rPr>
        <w:t>Austria</w:t>
      </w:r>
      <w:proofErr w:type="spellEnd"/>
      <w:r w:rsidRPr="00BE4F7C">
        <w:rPr>
          <w:i w:val="0"/>
          <w:lang w:val="sv-SE"/>
        </w:rPr>
        <w:t xml:space="preserve"> </w:t>
      </w:r>
      <w:proofErr w:type="spellStart"/>
      <w:r w:rsidRPr="00BE4F7C">
        <w:rPr>
          <w:i w:val="0"/>
          <w:lang w:val="sv-SE"/>
        </w:rPr>
        <w:t>Forschungsgesellschaft</w:t>
      </w:r>
      <w:proofErr w:type="spellEnd"/>
      <w:r w:rsidRPr="00BE4F7C">
        <w:rPr>
          <w:i w:val="0"/>
          <w:lang w:val="sv-SE"/>
        </w:rPr>
        <w:t xml:space="preserve"> (RSA) och </w:t>
      </w:r>
      <w:proofErr w:type="spellStart"/>
      <w:r w:rsidRPr="00BE4F7C">
        <w:rPr>
          <w:i w:val="0"/>
          <w:lang w:val="sv-SE"/>
        </w:rPr>
        <w:t>Syne</w:t>
      </w:r>
      <w:r w:rsidR="009D7545">
        <w:rPr>
          <w:i w:val="0"/>
          <w:lang w:val="sv-SE"/>
        </w:rPr>
        <w:t>rGIS</w:t>
      </w:r>
      <w:proofErr w:type="spellEnd"/>
      <w:r w:rsidR="009D7545">
        <w:rPr>
          <w:i w:val="0"/>
          <w:lang w:val="sv-SE"/>
        </w:rPr>
        <w:t xml:space="preserve"> </w:t>
      </w:r>
      <w:proofErr w:type="spellStart"/>
      <w:r w:rsidR="009D7545">
        <w:rPr>
          <w:i w:val="0"/>
          <w:lang w:val="sv-SE"/>
        </w:rPr>
        <w:t>Informationssysteme</w:t>
      </w:r>
      <w:proofErr w:type="spellEnd"/>
      <w:r w:rsidR="009D7545">
        <w:rPr>
          <w:i w:val="0"/>
          <w:lang w:val="sv-SE"/>
        </w:rPr>
        <w:t xml:space="preserve"> GmbH. </w:t>
      </w:r>
      <w:bookmarkStart w:id="0" w:name="_GoBack"/>
      <w:bookmarkEnd w:id="0"/>
      <w:r w:rsidRPr="00BE4F7C">
        <w:rPr>
          <w:i w:val="0"/>
          <w:lang w:val="sv-SE"/>
        </w:rPr>
        <w:t>SCADA</w:t>
      </w:r>
      <w:proofErr w:type="gramStart"/>
      <w:r w:rsidRPr="00BE4F7C">
        <w:rPr>
          <w:i w:val="0"/>
          <w:lang w:val="sv-SE"/>
        </w:rPr>
        <w:t>::</w:t>
      </w:r>
      <w:proofErr w:type="gramEnd"/>
      <w:r w:rsidRPr="00BE4F7C">
        <w:rPr>
          <w:i w:val="0"/>
          <w:lang w:val="sv-SE"/>
        </w:rPr>
        <w:t>GIS projektet stöds av österrikiska förbundet för forskningsfrämjande (</w:t>
      </w:r>
      <w:proofErr w:type="spellStart"/>
      <w:r w:rsidRPr="00BE4F7C">
        <w:rPr>
          <w:i w:val="0"/>
          <w:lang w:val="sv-SE"/>
        </w:rPr>
        <w:t>Forschungsförderungsgesellschaft</w:t>
      </w:r>
      <w:proofErr w:type="spellEnd"/>
      <w:r w:rsidRPr="00BE4F7C">
        <w:rPr>
          <w:i w:val="0"/>
          <w:lang w:val="sv-SE"/>
        </w:rPr>
        <w:t xml:space="preserve">, FFG). </w:t>
      </w:r>
    </w:p>
    <w:p w:rsidR="00BE4F7C" w:rsidRPr="00BE4F7C" w:rsidRDefault="00BE4F7C" w:rsidP="00BE4F7C">
      <w:pPr>
        <w:pStyle w:val="Lead"/>
        <w:rPr>
          <w:i w:val="0"/>
          <w:lang w:val="sv-SE"/>
        </w:rPr>
      </w:pPr>
      <w:r w:rsidRPr="00BE4F7C">
        <w:rPr>
          <w:i w:val="0"/>
          <w:u w:val="single"/>
          <w:lang w:val="sv-SE"/>
        </w:rPr>
        <w:t>Bildtext:</w:t>
      </w:r>
      <w:r w:rsidRPr="00BE4F7C">
        <w:rPr>
          <w:i w:val="0"/>
          <w:u w:val="single"/>
          <w:lang w:val="sv-SE"/>
        </w:rPr>
        <w:br/>
      </w:r>
      <w:r w:rsidRPr="00BE4F7C">
        <w:rPr>
          <w:lang w:val="sv-SE"/>
        </w:rPr>
        <w:t xml:space="preserve">zenon_SCADA_to_GIS.png: </w:t>
      </w:r>
      <w:r w:rsidRPr="00BE4F7C">
        <w:rPr>
          <w:lang w:val="sv-SE"/>
        </w:rPr>
        <w:br/>
      </w:r>
      <w:r w:rsidRPr="00BE4F7C">
        <w:rPr>
          <w:i w:val="0"/>
          <w:lang w:val="sv-SE"/>
        </w:rPr>
        <w:t>COPA-DATA arbetar tillsammans med partners inom utbildning och handel i forskningsprojektet SCADA</w:t>
      </w:r>
      <w:proofErr w:type="gramStart"/>
      <w:r w:rsidRPr="00BE4F7C">
        <w:rPr>
          <w:i w:val="0"/>
          <w:lang w:val="sv-SE"/>
        </w:rPr>
        <w:t>::</w:t>
      </w:r>
      <w:proofErr w:type="gramEnd"/>
      <w:r w:rsidRPr="00BE4F7C">
        <w:rPr>
          <w:i w:val="0"/>
          <w:lang w:val="sv-SE"/>
        </w:rPr>
        <w:t>GIS för att överbygga gapet mellan geoinformation och processdata.  På skärmen visas systemarkitekturen från SCADA</w:t>
      </w:r>
      <w:proofErr w:type="gramStart"/>
      <w:r w:rsidRPr="00BE4F7C">
        <w:rPr>
          <w:i w:val="0"/>
          <w:lang w:val="sv-SE"/>
        </w:rPr>
        <w:t>::</w:t>
      </w:r>
      <w:proofErr w:type="gramEnd"/>
      <w:r w:rsidRPr="00BE4F7C">
        <w:rPr>
          <w:i w:val="0"/>
          <w:lang w:val="sv-SE"/>
        </w:rPr>
        <w:t xml:space="preserve">GIS integrationen (en prototyp). </w:t>
      </w:r>
    </w:p>
    <w:p w:rsidR="00BE4F7C" w:rsidRPr="00BE4F7C" w:rsidRDefault="00BE4F7C" w:rsidP="00BE4F7C">
      <w:pPr>
        <w:pStyle w:val="Lead"/>
        <w:rPr>
          <w:i w:val="0"/>
          <w:lang w:val="sv-SE"/>
        </w:rPr>
      </w:pPr>
    </w:p>
    <w:p w:rsidR="00BE4F7C" w:rsidRPr="009D7545" w:rsidRDefault="00BE4F7C" w:rsidP="00BE4F7C">
      <w:pPr>
        <w:pStyle w:val="ContinousText"/>
        <w:rPr>
          <w:b/>
          <w:sz w:val="18"/>
          <w:szCs w:val="20"/>
        </w:rPr>
      </w:pPr>
      <w:r w:rsidRPr="009D7545">
        <w:rPr>
          <w:b/>
          <w:sz w:val="18"/>
        </w:rPr>
        <w:t>Om COPA-DATA</w:t>
      </w:r>
    </w:p>
    <w:p w:rsidR="00BE4F7C" w:rsidRPr="009D7545" w:rsidRDefault="00BE4F7C" w:rsidP="00BE4F7C">
      <w:pPr>
        <w:pStyle w:val="ContinousText"/>
        <w:rPr>
          <w:sz w:val="18"/>
          <w:szCs w:val="20"/>
          <w:lang w:val="sv-SE"/>
        </w:rPr>
      </w:pPr>
      <w:r w:rsidRPr="009D7545">
        <w:rPr>
          <w:sz w:val="18"/>
          <w:lang w:val="sv-SE"/>
        </w:rPr>
        <w:t xml:space="preserve">COPA-DATA är teknikledande inom ergonomiska och dynamiska processlösningar. Företaget grundades 1987 och utvecklar programvaran zenon för HMI/SCADA, </w:t>
      </w:r>
      <w:proofErr w:type="spellStart"/>
      <w:r w:rsidRPr="009D7545">
        <w:rPr>
          <w:sz w:val="18"/>
          <w:lang w:val="sv-SE"/>
        </w:rPr>
        <w:t>Dynamic</w:t>
      </w:r>
      <w:proofErr w:type="spellEnd"/>
      <w:r w:rsidRPr="009D7545">
        <w:rPr>
          <w:sz w:val="18"/>
          <w:lang w:val="sv-SE"/>
        </w:rPr>
        <w:t xml:space="preserve"> </w:t>
      </w:r>
      <w:proofErr w:type="spellStart"/>
      <w:r w:rsidRPr="009D7545">
        <w:rPr>
          <w:sz w:val="18"/>
          <w:lang w:val="sv-SE"/>
        </w:rPr>
        <w:t>Production</w:t>
      </w:r>
      <w:proofErr w:type="spellEnd"/>
      <w:r w:rsidRPr="009D7545">
        <w:rPr>
          <w:sz w:val="18"/>
          <w:lang w:val="sv-SE"/>
        </w:rPr>
        <w:t xml:space="preserve"> </w:t>
      </w:r>
      <w:proofErr w:type="spellStart"/>
      <w:r w:rsidRPr="009D7545">
        <w:rPr>
          <w:sz w:val="18"/>
          <w:lang w:val="sv-SE"/>
        </w:rPr>
        <w:t>Reporting</w:t>
      </w:r>
      <w:proofErr w:type="spellEnd"/>
      <w:r w:rsidRPr="009D7545">
        <w:rPr>
          <w:sz w:val="18"/>
          <w:lang w:val="sv-SE"/>
        </w:rPr>
        <w:t xml:space="preserve"> och integrerade PLC-system vid huvudkontoret i Österrike. zenon säljs via egna dotterbolag i Europa, Nordamerika och Asien, samt via partner och distributörer över hela världen. Tack vare en decentraliserad företagsstruktur får kunderna tillgång till lokal kontaktperson och support. Som självständigt bolag kan COPA-DATA agera snabbt och flexibelt, fortsätta ta fram nya standarder för funktionalitet och användarvänlighet, och leda utvecklingen på marknaden. Fler än 80 000 installerade system i över 50 länder innebär nya möjligheter till effektiv automation inom livsmedels-, energi-, infrastruktur-, fordons- och läkemedelsindustrier.</w:t>
      </w:r>
    </w:p>
    <w:p w:rsidR="00BE4F7C" w:rsidRPr="009D7545" w:rsidRDefault="00BE4F7C" w:rsidP="00BE4F7C">
      <w:pPr>
        <w:pStyle w:val="ContinousText"/>
        <w:rPr>
          <w:sz w:val="18"/>
          <w:szCs w:val="20"/>
          <w:lang w:val="sv-SE"/>
        </w:rPr>
      </w:pPr>
    </w:p>
    <w:p w:rsidR="00BE4F7C" w:rsidRPr="009D7545" w:rsidRDefault="00BE4F7C" w:rsidP="00BE4F7C">
      <w:pPr>
        <w:pStyle w:val="ContinousText"/>
        <w:rPr>
          <w:b/>
          <w:sz w:val="18"/>
          <w:szCs w:val="20"/>
          <w:lang w:val="sv-SE"/>
        </w:rPr>
      </w:pPr>
      <w:r w:rsidRPr="009D7545">
        <w:rPr>
          <w:b/>
          <w:sz w:val="18"/>
          <w:lang w:val="sv-SE"/>
        </w:rPr>
        <w:t>Om zenon:</w:t>
      </w:r>
    </w:p>
    <w:p w:rsidR="006F4319" w:rsidRDefault="00BE4F7C" w:rsidP="009D7545">
      <w:pPr>
        <w:pStyle w:val="ContinousText"/>
        <w:rPr>
          <w:sz w:val="18"/>
          <w:lang w:val="sv-SE"/>
        </w:rPr>
      </w:pPr>
      <w:r w:rsidRPr="009D7545">
        <w:rPr>
          <w:sz w:val="18"/>
          <w:lang w:val="sv-SE"/>
        </w:rPr>
        <w:t>zenon är COPA-</w:t>
      </w:r>
      <w:proofErr w:type="spellStart"/>
      <w:r w:rsidRPr="009D7545">
        <w:rPr>
          <w:sz w:val="18"/>
          <w:lang w:val="sv-SE"/>
        </w:rPr>
        <w:t>DATAs</w:t>
      </w:r>
      <w:proofErr w:type="spellEnd"/>
      <w:r w:rsidRPr="009D7545">
        <w:rPr>
          <w:sz w:val="18"/>
          <w:lang w:val="sv-SE"/>
        </w:rPr>
        <w:t xml:space="preserve"> flexibla produktserie för branschspecifika ergonomiska processlösningar: från sensorer till ERP. Serien innehåller zenon </w:t>
      </w:r>
      <w:proofErr w:type="spellStart"/>
      <w:r w:rsidRPr="009D7545">
        <w:rPr>
          <w:sz w:val="18"/>
          <w:lang w:val="sv-SE"/>
        </w:rPr>
        <w:t>Analyzer</w:t>
      </w:r>
      <w:proofErr w:type="spellEnd"/>
      <w:r w:rsidRPr="009D7545">
        <w:rPr>
          <w:sz w:val="18"/>
          <w:lang w:val="sv-SE"/>
        </w:rPr>
        <w:t xml:space="preserve">, zenon Supervisor, zenon Operator och zenon </w:t>
      </w:r>
      <w:proofErr w:type="spellStart"/>
      <w:r w:rsidRPr="009D7545">
        <w:rPr>
          <w:sz w:val="18"/>
          <w:lang w:val="sv-SE"/>
        </w:rPr>
        <w:t>Logic</w:t>
      </w:r>
      <w:proofErr w:type="spellEnd"/>
      <w:r w:rsidRPr="009D7545">
        <w:rPr>
          <w:sz w:val="18"/>
          <w:lang w:val="sv-SE"/>
        </w:rPr>
        <w:t xml:space="preserve">. zenon </w:t>
      </w:r>
      <w:proofErr w:type="spellStart"/>
      <w:r w:rsidRPr="009D7545">
        <w:rPr>
          <w:sz w:val="18"/>
          <w:lang w:val="sv-SE"/>
        </w:rPr>
        <w:t>Analyzer</w:t>
      </w:r>
      <w:proofErr w:type="spellEnd"/>
      <w:r w:rsidRPr="009D7545">
        <w:rPr>
          <w:sz w:val="18"/>
          <w:lang w:val="sv-SE"/>
        </w:rPr>
        <w:t xml:space="preserve"> tillhandahåller skräddarsydda rapporter (t.ex. om OEE/TAK, konsumtion, driftstopp, KPI) baserat på data från IT och automation. zenon Supervisor, ett plattformsoberoende SCADA-system, medger omfattande processövervakning och kontroll av redundanta system, även i komplexa nätverk och med säker fjärråtkomst. zenon Operator är ett HMI-system som garanterar säker styrning av maskiner och enkel, intuitiv drift – inklusive Multi-Touch. Som en plattformsoberoende portfolio för processlösningar integreras zenon produktserie smidigt i befintlig automation och IT-miljöer och tillhandahåller inställningsguider och mallar för lätt konfigurering och enkel migration från andra system. Principen "Konfigurering istället för programmering" är en karaktäristisk egenskap hos zenon produktserie.</w:t>
      </w:r>
    </w:p>
    <w:p w:rsidR="009D7545" w:rsidRDefault="009D7545" w:rsidP="009D7545">
      <w:pPr>
        <w:pStyle w:val="ContinousText"/>
        <w:rPr>
          <w:sz w:val="18"/>
          <w:lang w:val="sv-SE"/>
        </w:rPr>
      </w:pPr>
    </w:p>
    <w:p w:rsidR="009D7545" w:rsidRPr="00BE4F7C" w:rsidRDefault="009D7545" w:rsidP="009D7545">
      <w:pPr>
        <w:spacing w:after="0"/>
        <w:jc w:val="both"/>
        <w:rPr>
          <w:rFonts w:ascii="Arial" w:hAnsi="Arial" w:cs="Arial"/>
          <w:b/>
          <w:bCs/>
          <w:iCs/>
          <w:lang w:val="sv-SE"/>
        </w:rPr>
      </w:pPr>
      <w:r w:rsidRPr="00BE4F7C">
        <w:rPr>
          <w:rFonts w:ascii="Arial" w:hAnsi="Arial"/>
          <w:b/>
          <w:lang w:val="sv-SE"/>
        </w:rPr>
        <w:t>För mer information, kontakta:</w:t>
      </w:r>
    </w:p>
    <w:p w:rsidR="009D7545" w:rsidRPr="00BE4F7C" w:rsidRDefault="009D7545" w:rsidP="009D7545">
      <w:pPr>
        <w:pStyle w:val="ContinousText"/>
        <w:rPr>
          <w:lang w:val="sv-SE"/>
        </w:rPr>
      </w:pPr>
      <w:r w:rsidRPr="00BE4F7C">
        <w:rPr>
          <w:lang w:val="sv-SE"/>
        </w:rPr>
        <w:t>Olov Emås</w:t>
      </w:r>
    </w:p>
    <w:p w:rsidR="009D7545" w:rsidRPr="00BE4F7C" w:rsidRDefault="009D7545" w:rsidP="009D7545">
      <w:pPr>
        <w:pStyle w:val="ContinousText"/>
        <w:rPr>
          <w:lang w:val="en-US"/>
        </w:rPr>
      </w:pPr>
      <w:r w:rsidRPr="00BE4F7C">
        <w:rPr>
          <w:lang w:val="en-US"/>
        </w:rPr>
        <w:t>Managing Director, COPA-DATA Scandinavia AB</w:t>
      </w:r>
    </w:p>
    <w:p w:rsidR="009D7545" w:rsidRPr="009D7545" w:rsidRDefault="009D7545" w:rsidP="009D7545">
      <w:pPr>
        <w:pStyle w:val="ContinousText"/>
        <w:rPr>
          <w:lang w:val="sv-SE"/>
        </w:rPr>
      </w:pPr>
      <w:r w:rsidRPr="009D7545">
        <w:rPr>
          <w:lang w:val="sv-SE"/>
        </w:rPr>
        <w:t>Nor</w:t>
      </w:r>
      <w:r>
        <w:rPr>
          <w:lang w:val="sv-SE"/>
        </w:rPr>
        <w:t>ge</w:t>
      </w:r>
      <w:r w:rsidRPr="009D7545">
        <w:rPr>
          <w:lang w:val="sv-SE"/>
        </w:rPr>
        <w:t>gatan 2 164 32 Kista</w:t>
      </w:r>
    </w:p>
    <w:p w:rsidR="009D7545" w:rsidRPr="009D7545" w:rsidRDefault="009D7545" w:rsidP="009D7545">
      <w:pPr>
        <w:pStyle w:val="ContinousText"/>
        <w:rPr>
          <w:lang w:val="sv-SE"/>
        </w:rPr>
      </w:pPr>
      <w:r w:rsidRPr="009D7545">
        <w:rPr>
          <w:lang w:val="sv-SE"/>
        </w:rPr>
        <w:t>+46 (0)8 410 681 30</w:t>
      </w:r>
    </w:p>
    <w:p w:rsidR="009D7545" w:rsidRDefault="009D7545" w:rsidP="009D7545">
      <w:pPr>
        <w:pStyle w:val="ContinousText"/>
      </w:pPr>
      <w:hyperlink r:id="rId8" w:history="1">
        <w:r w:rsidRPr="009D7545">
          <w:rPr>
            <w:rStyle w:val="Hyperlink"/>
            <w:lang w:val="sv-SE"/>
          </w:rPr>
          <w:t>olov.emas@copadata.com</w:t>
        </w:r>
      </w:hyperlink>
    </w:p>
    <w:p w:rsidR="009D7545" w:rsidRPr="009D7545" w:rsidRDefault="009D7545" w:rsidP="009D7545">
      <w:pPr>
        <w:pStyle w:val="ContinousText"/>
        <w:rPr>
          <w:lang w:val="sv-SE"/>
        </w:rPr>
      </w:pPr>
      <w:r>
        <w:t>www.copadata.com</w:t>
      </w:r>
    </w:p>
    <w:p w:rsidR="009D7545" w:rsidRPr="009D7545" w:rsidRDefault="009D7545" w:rsidP="009D7545">
      <w:pPr>
        <w:pStyle w:val="ContinousText"/>
        <w:rPr>
          <w:sz w:val="18"/>
          <w:szCs w:val="20"/>
          <w:lang w:val="sv-SE"/>
        </w:rPr>
      </w:pPr>
    </w:p>
    <w:sectPr w:rsidR="009D7545" w:rsidRPr="009D7545" w:rsidSect="00E33A7F">
      <w:headerReference w:type="default" r:id="rId9"/>
      <w:footerReference w:type="default" r:id="rId10"/>
      <w:headerReference w:type="first" r:id="rId11"/>
      <w:footerReference w:type="first" r:id="rId12"/>
      <w:pgSz w:w="11906" w:h="16838"/>
      <w:pgMar w:top="3230" w:right="2267" w:bottom="993" w:left="1417" w:header="708" w:footer="0" w:gutter="0"/>
      <w:cols w:space="42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5D2" w:rsidRDefault="00E775D2" w:rsidP="00993CE6">
      <w:pPr>
        <w:spacing w:after="0" w:line="240" w:lineRule="auto"/>
      </w:pPr>
      <w:r>
        <w:separator/>
      </w:r>
    </w:p>
  </w:endnote>
  <w:endnote w:type="continuationSeparator" w:id="0">
    <w:p w:rsidR="00E775D2" w:rsidRDefault="00E775D2" w:rsidP="0099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LT Book">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D2" w:rsidRPr="00F66518" w:rsidRDefault="000B7484" w:rsidP="007B7289">
    <w:pPr>
      <w:tabs>
        <w:tab w:val="right" w:pos="9498"/>
      </w:tabs>
      <w:ind w:right="-2410"/>
      <w:rPr>
        <w:rStyle w:val="PageNumber"/>
        <w:sz w:val="28"/>
        <w:szCs w:val="28"/>
      </w:rPr>
    </w:pPr>
    <w:r w:rsidRPr="00207D63">
      <w:rPr>
        <w:rStyle w:val="PageNumber"/>
        <w:sz w:val="28"/>
        <w:szCs w:val="28"/>
      </w:rPr>
      <w:fldChar w:fldCharType="begin"/>
    </w:r>
    <w:r w:rsidR="00E775D2" w:rsidRPr="00207D63">
      <w:rPr>
        <w:rStyle w:val="PageNumber"/>
        <w:sz w:val="28"/>
        <w:szCs w:val="28"/>
      </w:rPr>
      <w:instrText xml:space="preserve"> PAGE </w:instrText>
    </w:r>
    <w:r w:rsidRPr="00207D63">
      <w:rPr>
        <w:rStyle w:val="PageNumber"/>
        <w:sz w:val="28"/>
        <w:szCs w:val="28"/>
      </w:rPr>
      <w:fldChar w:fldCharType="separate"/>
    </w:r>
    <w:r w:rsidR="009D7545">
      <w:rPr>
        <w:rStyle w:val="PageNumber"/>
        <w:noProof/>
        <w:sz w:val="28"/>
        <w:szCs w:val="28"/>
      </w:rPr>
      <w:t>3</w:t>
    </w:r>
    <w:r w:rsidRPr="00207D63">
      <w:rPr>
        <w:rStyle w:val="PageNumber"/>
        <w:sz w:val="28"/>
        <w:szCs w:val="28"/>
      </w:rPr>
      <w:fldChar w:fldCharType="end"/>
    </w:r>
  </w:p>
  <w:p w:rsidR="00E775D2" w:rsidRPr="00F66518" w:rsidRDefault="00BE4F7C" w:rsidP="00207D63">
    <w:pPr>
      <w:tabs>
        <w:tab w:val="right" w:pos="9498"/>
      </w:tabs>
      <w:ind w:right="-2410"/>
      <w:rPr>
        <w:rStyle w:val="PageNumber"/>
        <w:sz w:val="28"/>
        <w:szCs w:val="28"/>
      </w:rPr>
    </w:pPr>
    <w:r>
      <w:rPr>
        <w:noProof/>
        <w:lang w:val="en-US"/>
      </w:rPr>
      <mc:AlternateContent>
        <mc:Choice Requires="wps">
          <w:drawing>
            <wp:anchor distT="0" distB="0" distL="114300" distR="114300" simplePos="0" relativeHeight="251674112" behindDoc="1" locked="0" layoutInCell="1" allowOverlap="1">
              <wp:simplePos x="0" y="0"/>
              <wp:positionH relativeFrom="column">
                <wp:posOffset>5744845</wp:posOffset>
              </wp:positionH>
              <wp:positionV relativeFrom="page">
                <wp:posOffset>10117455</wp:posOffset>
              </wp:positionV>
              <wp:extent cx="269875" cy="575945"/>
              <wp:effectExtent l="1270" t="1905" r="0" b="317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96BFA" id="Rectangle 3" o:spid="_x0000_s1026" style="position:absolute;margin-left:452.35pt;margin-top:796.65pt;width:21.25pt;height:45.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" fillcolor="#b0b1b3" stroked="f">
              <w10:wrap anchory="page"/>
            </v:rect>
          </w:pict>
        </mc:Fallback>
      </mc:AlternateContent>
    </w:r>
    <w:r w:rsidR="00E775D2" w:rsidRPr="00207D63">
      <w:rPr>
        <w:noProof/>
        <w:lang w:val="en-US"/>
      </w:rPr>
      <w:drawing>
        <wp:anchor distT="0" distB="0" distL="114300" distR="114300" simplePos="0" relativeHeight="251673088" behindDoc="1" locked="0" layoutInCell="1" allowOverlap="1">
          <wp:simplePos x="0" y="0"/>
          <wp:positionH relativeFrom="column">
            <wp:posOffset>-904240</wp:posOffset>
          </wp:positionH>
          <wp:positionV relativeFrom="paragraph">
            <wp:posOffset>-1601470</wp:posOffset>
          </wp:positionV>
          <wp:extent cx="143510" cy="1438275"/>
          <wp:effectExtent l="19050" t="0" r="8890" b="0"/>
          <wp:wrapNone/>
          <wp:docPr id="7" name="Grafik 2" descr="BusinessLetter A_brauner Bal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usinessLetter A_brauner Balken.jpg"/>
                  <pic:cNvPicPr>
                    <a:picLocks noChangeAspect="1" noChangeArrowheads="1"/>
                  </pic:cNvPicPr>
                </pic:nvPicPr>
                <pic:blipFill>
                  <a:blip r:embed="rId1"/>
                  <a:srcRect/>
                  <a:stretch>
                    <a:fillRect/>
                  </a:stretch>
                </pic:blipFill>
                <pic:spPr bwMode="auto">
                  <a:xfrm>
                    <a:off x="0" y="0"/>
                    <a:ext cx="143510" cy="1438275"/>
                  </a:xfrm>
                  <a:prstGeom prst="rect">
                    <a:avLst/>
                  </a:prstGeom>
                  <a:noFill/>
                  <a:ln w="9525">
                    <a:noFill/>
                    <a:miter lim="800000"/>
                    <a:headEnd/>
                    <a:tailEnd/>
                  </a:ln>
                </pic:spPr>
              </pic:pic>
            </a:graphicData>
          </a:graphic>
        </wp:anchor>
      </w:drawing>
    </w:r>
    <w:r>
      <w:rPr>
        <w:noProof/>
        <w:lang w:val="en-US"/>
      </w:rPr>
      <mc:AlternateContent>
        <mc:Choice Requires="wps">
          <w:drawing>
            <wp:anchor distT="0" distB="0" distL="114300" distR="114300" simplePos="0" relativeHeight="251675136" behindDoc="1" locked="0" layoutInCell="1" allowOverlap="1">
              <wp:simplePos x="0" y="0"/>
              <wp:positionH relativeFrom="column">
                <wp:posOffset>5744845</wp:posOffset>
              </wp:positionH>
              <wp:positionV relativeFrom="page">
                <wp:posOffset>10117455</wp:posOffset>
              </wp:positionV>
              <wp:extent cx="269875" cy="575945"/>
              <wp:effectExtent l="1270" t="1905" r="0" b="31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A76E8" id="Rectangle 4" o:spid="_x0000_s1026" style="position:absolute;margin-left:452.35pt;margin-top:796.65pt;width:21.25pt;height:45.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" fillcolor="#b0b1b3" stroked="f">
              <w10:wrap anchory="page"/>
            </v:rect>
          </w:pict>
        </mc:Fallback>
      </mc:AlternateContent>
    </w:r>
    <w:r w:rsidR="00E775D2" w:rsidRPr="00207D63">
      <w:tab/>
    </w:r>
    <w:r w:rsidR="000B7484" w:rsidRPr="00207D63">
      <w:rPr>
        <w:rStyle w:val="PageNumber"/>
        <w:sz w:val="28"/>
        <w:szCs w:val="28"/>
      </w:rPr>
      <w:fldChar w:fldCharType="begin"/>
    </w:r>
    <w:r w:rsidR="00E775D2" w:rsidRPr="00207D63">
      <w:rPr>
        <w:rStyle w:val="PageNumber"/>
        <w:sz w:val="28"/>
        <w:szCs w:val="28"/>
      </w:rPr>
      <w:instrText xml:space="preserve"> PAGE </w:instrText>
    </w:r>
    <w:r w:rsidR="000B7484" w:rsidRPr="00207D63">
      <w:rPr>
        <w:rStyle w:val="PageNumber"/>
        <w:sz w:val="28"/>
        <w:szCs w:val="28"/>
      </w:rPr>
      <w:fldChar w:fldCharType="separate"/>
    </w:r>
    <w:r w:rsidR="009D7545">
      <w:rPr>
        <w:rStyle w:val="PageNumber"/>
        <w:noProof/>
        <w:sz w:val="28"/>
        <w:szCs w:val="28"/>
      </w:rPr>
      <w:t>3</w:t>
    </w:r>
    <w:r w:rsidR="000B7484" w:rsidRPr="00207D63">
      <w:rPr>
        <w:rStyle w:val="PageNumber"/>
        <w:sz w:val="28"/>
        <w:szCs w:val="28"/>
      </w:rPr>
      <w:fldChar w:fldCharType="end"/>
    </w:r>
  </w:p>
  <w:p w:rsidR="00E775D2" w:rsidRDefault="00E775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D2" w:rsidRPr="00F66518" w:rsidRDefault="00BE4F7C" w:rsidP="00207D63">
    <w:pPr>
      <w:tabs>
        <w:tab w:val="right" w:pos="9498"/>
      </w:tabs>
      <w:ind w:right="-2410"/>
      <w:rPr>
        <w:rStyle w:val="PageNumber"/>
        <w:sz w:val="28"/>
        <w:szCs w:val="28"/>
      </w:rPr>
    </w:pPr>
    <w:r>
      <w:rPr>
        <w:noProof/>
        <w:lang w:val="en-US"/>
      </w:rPr>
      <mc:AlternateContent>
        <mc:Choice Requires="wps">
          <w:drawing>
            <wp:anchor distT="0" distB="0" distL="114300" distR="114300" simplePos="0" relativeHeight="251667968" behindDoc="1" locked="0" layoutInCell="1" allowOverlap="1">
              <wp:simplePos x="0" y="0"/>
              <wp:positionH relativeFrom="column">
                <wp:posOffset>5744845</wp:posOffset>
              </wp:positionH>
              <wp:positionV relativeFrom="page">
                <wp:posOffset>10117455</wp:posOffset>
              </wp:positionV>
              <wp:extent cx="269875" cy="575945"/>
              <wp:effectExtent l="1270" t="1905" r="0" b="317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D6374" id="Rectangle 1" o:spid="_x0000_s1026" style="position:absolute;margin-left:452.35pt;margin-top:796.65pt;width:21.25pt;height:45.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" fillcolor="#b0b1b3" stroked="f">
              <w10:wrap anchory="page"/>
            </v:rect>
          </w:pict>
        </mc:Fallback>
      </mc:AlternateContent>
    </w:r>
    <w:r w:rsidR="00E775D2" w:rsidRPr="00207D63">
      <w:rPr>
        <w:noProof/>
        <w:lang w:val="en-US"/>
      </w:rPr>
      <w:drawing>
        <wp:anchor distT="0" distB="0" distL="114300" distR="114300" simplePos="0" relativeHeight="251661824" behindDoc="1" locked="0" layoutInCell="1" allowOverlap="1">
          <wp:simplePos x="0" y="0"/>
          <wp:positionH relativeFrom="column">
            <wp:posOffset>-904240</wp:posOffset>
          </wp:positionH>
          <wp:positionV relativeFrom="paragraph">
            <wp:posOffset>-1601470</wp:posOffset>
          </wp:positionV>
          <wp:extent cx="143510" cy="1438275"/>
          <wp:effectExtent l="19050" t="0" r="8890" b="0"/>
          <wp:wrapNone/>
          <wp:docPr id="13" name="Grafik 2" descr="BusinessLetter A_brauner Bal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usinessLetter A_brauner Balken.jpg"/>
                  <pic:cNvPicPr>
                    <a:picLocks noChangeAspect="1" noChangeArrowheads="1"/>
                  </pic:cNvPicPr>
                </pic:nvPicPr>
                <pic:blipFill>
                  <a:blip r:embed="rId1"/>
                  <a:srcRect/>
                  <a:stretch>
                    <a:fillRect/>
                  </a:stretch>
                </pic:blipFill>
                <pic:spPr bwMode="auto">
                  <a:xfrm>
                    <a:off x="0" y="0"/>
                    <a:ext cx="143510" cy="1438275"/>
                  </a:xfrm>
                  <a:prstGeom prst="rect">
                    <a:avLst/>
                  </a:prstGeom>
                  <a:noFill/>
                  <a:ln w="9525">
                    <a:noFill/>
                    <a:miter lim="800000"/>
                    <a:headEnd/>
                    <a:tailEnd/>
                  </a:ln>
                </pic:spPr>
              </pic:pic>
            </a:graphicData>
          </a:graphic>
        </wp:anchor>
      </w:drawing>
    </w:r>
    <w:r>
      <w:rPr>
        <w:noProof/>
        <w:lang w:val="en-US"/>
      </w:rPr>
      <mc:AlternateContent>
        <mc:Choice Requires="wps">
          <w:drawing>
            <wp:anchor distT="0" distB="0" distL="114300" distR="114300" simplePos="0" relativeHeight="251671040" behindDoc="1" locked="0" layoutInCell="1" allowOverlap="1">
              <wp:simplePos x="0" y="0"/>
              <wp:positionH relativeFrom="column">
                <wp:posOffset>5744845</wp:posOffset>
              </wp:positionH>
              <wp:positionV relativeFrom="page">
                <wp:posOffset>10117455</wp:posOffset>
              </wp:positionV>
              <wp:extent cx="269875" cy="575945"/>
              <wp:effectExtent l="1270" t="1905"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B72CF" id="Rectangle 2" o:spid="_x0000_s1026" style="position:absolute;margin-left:452.35pt;margin-top:796.65pt;width:21.25pt;height:45.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" fillcolor="#b0b1b3" stroked="f">
              <w10:wrap anchory="page"/>
            </v:rect>
          </w:pict>
        </mc:Fallback>
      </mc:AlternateContent>
    </w:r>
    <w:r w:rsidR="00E775D2" w:rsidRPr="00207D63">
      <w:tab/>
    </w:r>
    <w:r w:rsidR="000B7484" w:rsidRPr="00207D63">
      <w:rPr>
        <w:rStyle w:val="PageNumber"/>
        <w:sz w:val="28"/>
        <w:szCs w:val="28"/>
      </w:rPr>
      <w:fldChar w:fldCharType="begin"/>
    </w:r>
    <w:r w:rsidR="00E775D2" w:rsidRPr="00207D63">
      <w:rPr>
        <w:rStyle w:val="PageNumber"/>
        <w:sz w:val="28"/>
        <w:szCs w:val="28"/>
      </w:rPr>
      <w:instrText xml:space="preserve"> PAGE </w:instrText>
    </w:r>
    <w:r w:rsidR="000B7484" w:rsidRPr="00207D63">
      <w:rPr>
        <w:rStyle w:val="PageNumber"/>
        <w:sz w:val="28"/>
        <w:szCs w:val="28"/>
      </w:rPr>
      <w:fldChar w:fldCharType="separate"/>
    </w:r>
    <w:r w:rsidR="009D7545">
      <w:rPr>
        <w:rStyle w:val="PageNumber"/>
        <w:noProof/>
        <w:sz w:val="28"/>
        <w:szCs w:val="28"/>
      </w:rPr>
      <w:t>1</w:t>
    </w:r>
    <w:r w:rsidR="000B7484" w:rsidRPr="00207D63">
      <w:rPr>
        <w:rStyle w:val="PageNumber"/>
        <w:sz w:val="28"/>
        <w:szCs w:val="28"/>
      </w:rPr>
      <w:fldChar w:fldCharType="end"/>
    </w:r>
  </w:p>
  <w:p w:rsidR="00E775D2" w:rsidRDefault="00E775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5D2" w:rsidRDefault="00E775D2" w:rsidP="00993CE6">
      <w:pPr>
        <w:spacing w:after="0" w:line="240" w:lineRule="auto"/>
      </w:pPr>
      <w:r>
        <w:separator/>
      </w:r>
    </w:p>
  </w:footnote>
  <w:footnote w:type="continuationSeparator" w:id="0">
    <w:p w:rsidR="00E775D2" w:rsidRDefault="00E775D2" w:rsidP="00993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D2" w:rsidRDefault="00E775D2">
    <w:r w:rsidRPr="002E683B">
      <w:rPr>
        <w:noProof/>
        <w:lang w:val="en-US"/>
      </w:rPr>
      <w:drawing>
        <wp:anchor distT="0" distB="0" distL="114300" distR="114300" simplePos="0" relativeHeight="251666944" behindDoc="1" locked="0" layoutInCell="1" allowOverlap="1">
          <wp:simplePos x="0" y="0"/>
          <wp:positionH relativeFrom="column">
            <wp:posOffset>4527278</wp:posOffset>
          </wp:positionH>
          <wp:positionV relativeFrom="paragraph">
            <wp:posOffset>242751</wp:posOffset>
          </wp:positionV>
          <wp:extent cx="1966504" cy="535578"/>
          <wp:effectExtent l="19050" t="0" r="0" b="0"/>
          <wp:wrapNone/>
          <wp:docPr id="5" name="Grafik 0" descr="BusinessLetter A_Hea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srcRect b="65643"/>
                  <a:stretch>
                    <a:fillRect/>
                  </a:stretch>
                </pic:blipFill>
                <pic:spPr bwMode="auto">
                  <a:xfrm>
                    <a:off x="0" y="0"/>
                    <a:ext cx="1966595" cy="53530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D2" w:rsidRDefault="00E775D2"/>
  <w:p w:rsidR="00E775D2" w:rsidRDefault="00E775D2" w:rsidP="007B7289">
    <w:pPr>
      <w:tabs>
        <w:tab w:val="left" w:pos="705"/>
      </w:tabs>
    </w:pPr>
    <w:r>
      <w:rPr>
        <w:noProof/>
        <w:lang w:val="en-US"/>
      </w:rPr>
      <w:drawing>
        <wp:anchor distT="0" distB="0" distL="114300" distR="114300" simplePos="0" relativeHeight="251679232" behindDoc="1" locked="0" layoutInCell="1" allowOverlap="1">
          <wp:simplePos x="0" y="0"/>
          <wp:positionH relativeFrom="column">
            <wp:posOffset>4613275</wp:posOffset>
          </wp:positionH>
          <wp:positionV relativeFrom="paragraph">
            <wp:posOffset>22225</wp:posOffset>
          </wp:positionV>
          <wp:extent cx="1617345" cy="1367155"/>
          <wp:effectExtent l="19050" t="0" r="1905" b="0"/>
          <wp:wrapTight wrapText="bothSides">
            <wp:wrapPolygon edited="0">
              <wp:start x="-254" y="0"/>
              <wp:lineTo x="-254" y="21369"/>
              <wp:lineTo x="21625" y="21369"/>
              <wp:lineTo x="21625" y="0"/>
              <wp:lineTo x="-254" y="0"/>
            </wp:wrapPolygon>
          </wp:wrapTight>
          <wp:docPr id="3" name="Grafik 2" descr="Header_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SCAN.jpg"/>
                  <pic:cNvPicPr/>
                </pic:nvPicPr>
                <pic:blipFill>
                  <a:blip r:embed="rId1"/>
                  <a:stretch>
                    <a:fillRect/>
                  </a:stretch>
                </pic:blipFill>
                <pic:spPr>
                  <a:xfrm>
                    <a:off x="0" y="0"/>
                    <a:ext cx="1617345" cy="1367155"/>
                  </a:xfrm>
                  <a:prstGeom prst="rect">
                    <a:avLst/>
                  </a:prstGeom>
                </pic:spPr>
              </pic:pic>
            </a:graphicData>
          </a:graphic>
        </wp:anchor>
      </w:drawing>
    </w:r>
    <w:r>
      <w:tab/>
    </w:r>
  </w:p>
  <w:p w:rsidR="00E775D2" w:rsidRDefault="00E775D2"/>
  <w:p w:rsidR="00E775D2" w:rsidRDefault="00E775D2" w:rsidP="00C019DA">
    <w:pPr>
      <w:jc w:val="right"/>
    </w:pPr>
  </w:p>
  <w:p w:rsidR="00E775D2" w:rsidRDefault="00E775D2"/>
  <w:p w:rsidR="00E775D2" w:rsidRDefault="00E775D2"/>
  <w:p w:rsidR="00E775D2" w:rsidRDefault="00E775D2">
    <w:r w:rsidRPr="002E683B">
      <w:rPr>
        <w:noProof/>
        <w:lang w:val="en-US"/>
      </w:rPr>
      <w:drawing>
        <wp:inline distT="0" distB="0" distL="0" distR="0">
          <wp:extent cx="3108960" cy="417830"/>
          <wp:effectExtent l="19050" t="0" r="0" b="0"/>
          <wp:docPr id="1" name="Bild 26" descr="C:\Users\EvaP\Desktop\Unbenan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EvaP\Desktop\Unbenannt-2.jpg"/>
                  <pic:cNvPicPr>
                    <a:picLocks noChangeAspect="1" noChangeArrowheads="1"/>
                  </pic:cNvPicPr>
                </pic:nvPicPr>
                <pic:blipFill>
                  <a:blip r:embed="rId2"/>
                  <a:srcRect/>
                  <a:stretch>
                    <a:fillRect/>
                  </a:stretch>
                </pic:blipFill>
                <pic:spPr bwMode="auto">
                  <a:xfrm>
                    <a:off x="0" y="0"/>
                    <a:ext cx="3108960" cy="4178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74CCE"/>
    <w:multiLevelType w:val="hybridMultilevel"/>
    <w:tmpl w:val="8F760F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4BC78C7"/>
    <w:multiLevelType w:val="hybridMultilevel"/>
    <w:tmpl w:val="9796F8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43E32025"/>
    <w:multiLevelType w:val="multilevel"/>
    <w:tmpl w:val="A16E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0D6242"/>
    <w:multiLevelType w:val="hybridMultilevel"/>
    <w:tmpl w:val="B29A6A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1434312"/>
    <w:multiLevelType w:val="hybridMultilevel"/>
    <w:tmpl w:val="8D3828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1737054"/>
    <w:multiLevelType w:val="hybridMultilevel"/>
    <w:tmpl w:val="0C822D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5E9A7A02"/>
    <w:multiLevelType w:val="hybridMultilevel"/>
    <w:tmpl w:val="E4D41C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6463709F"/>
    <w:multiLevelType w:val="hybridMultilevel"/>
    <w:tmpl w:val="8AF66C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5"/>
  </w:num>
  <w:num w:numId="4">
    <w:abstractNumId w:val="11"/>
  </w:num>
  <w:num w:numId="5">
    <w:abstractNumId w:val="1"/>
  </w:num>
  <w:num w:numId="6">
    <w:abstractNumId w:val="12"/>
  </w:num>
  <w:num w:numId="7">
    <w:abstractNumId w:val="15"/>
  </w:num>
  <w:num w:numId="8">
    <w:abstractNumId w:val="2"/>
  </w:num>
  <w:num w:numId="9">
    <w:abstractNumId w:val="4"/>
  </w:num>
  <w:num w:numId="10">
    <w:abstractNumId w:val="8"/>
  </w:num>
  <w:num w:numId="11">
    <w:abstractNumId w:val="9"/>
  </w:num>
  <w:num w:numId="12">
    <w:abstractNumId w:val="3"/>
  </w:num>
  <w:num w:numId="13">
    <w:abstractNumId w:val="0"/>
  </w:num>
  <w:num w:numId="14">
    <w:abstractNumId w:val="13"/>
  </w:num>
  <w:num w:numId="15">
    <w:abstractNumId w:val="7"/>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E6"/>
    <w:rsid w:val="00005D77"/>
    <w:rsid w:val="00012153"/>
    <w:rsid w:val="0001301A"/>
    <w:rsid w:val="00026C41"/>
    <w:rsid w:val="000302F9"/>
    <w:rsid w:val="00035BD1"/>
    <w:rsid w:val="00042ECC"/>
    <w:rsid w:val="00051924"/>
    <w:rsid w:val="00056D3D"/>
    <w:rsid w:val="00066307"/>
    <w:rsid w:val="00067204"/>
    <w:rsid w:val="000751BD"/>
    <w:rsid w:val="000B2CE7"/>
    <w:rsid w:val="000B7484"/>
    <w:rsid w:val="000D55AE"/>
    <w:rsid w:val="000D6572"/>
    <w:rsid w:val="000F2584"/>
    <w:rsid w:val="000F2CB3"/>
    <w:rsid w:val="00100FBA"/>
    <w:rsid w:val="00106871"/>
    <w:rsid w:val="001100ED"/>
    <w:rsid w:val="00130B55"/>
    <w:rsid w:val="00155A02"/>
    <w:rsid w:val="00163106"/>
    <w:rsid w:val="00164929"/>
    <w:rsid w:val="00172033"/>
    <w:rsid w:val="001804F6"/>
    <w:rsid w:val="00186C2C"/>
    <w:rsid w:val="00191A7F"/>
    <w:rsid w:val="00193C49"/>
    <w:rsid w:val="001B4BFC"/>
    <w:rsid w:val="001C1946"/>
    <w:rsid w:val="001C4A8D"/>
    <w:rsid w:val="001E627A"/>
    <w:rsid w:val="001F3040"/>
    <w:rsid w:val="00207D63"/>
    <w:rsid w:val="00211A33"/>
    <w:rsid w:val="00213633"/>
    <w:rsid w:val="002159E1"/>
    <w:rsid w:val="002226BD"/>
    <w:rsid w:val="00246757"/>
    <w:rsid w:val="00255665"/>
    <w:rsid w:val="002706C7"/>
    <w:rsid w:val="00273754"/>
    <w:rsid w:val="00273F06"/>
    <w:rsid w:val="00277711"/>
    <w:rsid w:val="00284601"/>
    <w:rsid w:val="0029311A"/>
    <w:rsid w:val="002A16BC"/>
    <w:rsid w:val="002A4296"/>
    <w:rsid w:val="002B4899"/>
    <w:rsid w:val="002B4B54"/>
    <w:rsid w:val="002E683B"/>
    <w:rsid w:val="002F0FF6"/>
    <w:rsid w:val="002F5A4A"/>
    <w:rsid w:val="002F68FC"/>
    <w:rsid w:val="003106CC"/>
    <w:rsid w:val="003217B4"/>
    <w:rsid w:val="00321B09"/>
    <w:rsid w:val="003305AC"/>
    <w:rsid w:val="00335508"/>
    <w:rsid w:val="00335FE7"/>
    <w:rsid w:val="0034444A"/>
    <w:rsid w:val="0035310B"/>
    <w:rsid w:val="00354395"/>
    <w:rsid w:val="00380390"/>
    <w:rsid w:val="00397663"/>
    <w:rsid w:val="003B44C1"/>
    <w:rsid w:val="00406960"/>
    <w:rsid w:val="00411A85"/>
    <w:rsid w:val="004157B0"/>
    <w:rsid w:val="004331CF"/>
    <w:rsid w:val="00436BCF"/>
    <w:rsid w:val="0045504A"/>
    <w:rsid w:val="00471773"/>
    <w:rsid w:val="00471E09"/>
    <w:rsid w:val="0047776B"/>
    <w:rsid w:val="0049463D"/>
    <w:rsid w:val="004A1BCA"/>
    <w:rsid w:val="004B3239"/>
    <w:rsid w:val="004C7433"/>
    <w:rsid w:val="004D3783"/>
    <w:rsid w:val="004F1AC2"/>
    <w:rsid w:val="005006D0"/>
    <w:rsid w:val="00501113"/>
    <w:rsid w:val="00515B7A"/>
    <w:rsid w:val="005263C6"/>
    <w:rsid w:val="00537D6D"/>
    <w:rsid w:val="005509AE"/>
    <w:rsid w:val="00562B6F"/>
    <w:rsid w:val="00571449"/>
    <w:rsid w:val="005C4706"/>
    <w:rsid w:val="005D4AEA"/>
    <w:rsid w:val="005D6279"/>
    <w:rsid w:val="005E4D8C"/>
    <w:rsid w:val="005E7EBF"/>
    <w:rsid w:val="005F168E"/>
    <w:rsid w:val="0060099C"/>
    <w:rsid w:val="006010F7"/>
    <w:rsid w:val="00603EC8"/>
    <w:rsid w:val="00611F28"/>
    <w:rsid w:val="00617BD5"/>
    <w:rsid w:val="0063728C"/>
    <w:rsid w:val="0064198B"/>
    <w:rsid w:val="006533BD"/>
    <w:rsid w:val="0069047D"/>
    <w:rsid w:val="00697C81"/>
    <w:rsid w:val="006A4238"/>
    <w:rsid w:val="006C0736"/>
    <w:rsid w:val="006C7C76"/>
    <w:rsid w:val="006D0AB4"/>
    <w:rsid w:val="006D4CD3"/>
    <w:rsid w:val="006E715D"/>
    <w:rsid w:val="006F4319"/>
    <w:rsid w:val="006F64A5"/>
    <w:rsid w:val="006F7506"/>
    <w:rsid w:val="007058FC"/>
    <w:rsid w:val="007176FD"/>
    <w:rsid w:val="00732BE1"/>
    <w:rsid w:val="007349BF"/>
    <w:rsid w:val="00737042"/>
    <w:rsid w:val="00757955"/>
    <w:rsid w:val="00761DCC"/>
    <w:rsid w:val="0076465D"/>
    <w:rsid w:val="00772055"/>
    <w:rsid w:val="007742C5"/>
    <w:rsid w:val="00795D6A"/>
    <w:rsid w:val="007A1CFB"/>
    <w:rsid w:val="007A4567"/>
    <w:rsid w:val="007A52FB"/>
    <w:rsid w:val="007B7289"/>
    <w:rsid w:val="007F48CD"/>
    <w:rsid w:val="00803651"/>
    <w:rsid w:val="00817DBC"/>
    <w:rsid w:val="008217CF"/>
    <w:rsid w:val="008232AA"/>
    <w:rsid w:val="00836DD2"/>
    <w:rsid w:val="00843703"/>
    <w:rsid w:val="00855796"/>
    <w:rsid w:val="008C01AB"/>
    <w:rsid w:val="008C0DC0"/>
    <w:rsid w:val="008D04D3"/>
    <w:rsid w:val="008D612C"/>
    <w:rsid w:val="008F0E86"/>
    <w:rsid w:val="008F2F15"/>
    <w:rsid w:val="00900744"/>
    <w:rsid w:val="00910668"/>
    <w:rsid w:val="009120D7"/>
    <w:rsid w:val="00923198"/>
    <w:rsid w:val="00931EFF"/>
    <w:rsid w:val="00937B35"/>
    <w:rsid w:val="00940297"/>
    <w:rsid w:val="00956C93"/>
    <w:rsid w:val="0096316D"/>
    <w:rsid w:val="00963232"/>
    <w:rsid w:val="009709AA"/>
    <w:rsid w:val="0097737B"/>
    <w:rsid w:val="00984AD5"/>
    <w:rsid w:val="0098769B"/>
    <w:rsid w:val="00993CE6"/>
    <w:rsid w:val="009A269D"/>
    <w:rsid w:val="009C1A1C"/>
    <w:rsid w:val="009C3653"/>
    <w:rsid w:val="009D7545"/>
    <w:rsid w:val="009E2C0C"/>
    <w:rsid w:val="009E4462"/>
    <w:rsid w:val="009E7A90"/>
    <w:rsid w:val="009F5ECE"/>
    <w:rsid w:val="00A100CD"/>
    <w:rsid w:val="00A139BC"/>
    <w:rsid w:val="00A14C9F"/>
    <w:rsid w:val="00A34E28"/>
    <w:rsid w:val="00A47AC4"/>
    <w:rsid w:val="00A55D20"/>
    <w:rsid w:val="00A564F7"/>
    <w:rsid w:val="00A61EBC"/>
    <w:rsid w:val="00A656FF"/>
    <w:rsid w:val="00A75D5F"/>
    <w:rsid w:val="00A83713"/>
    <w:rsid w:val="00A91ED4"/>
    <w:rsid w:val="00A93D61"/>
    <w:rsid w:val="00A974AD"/>
    <w:rsid w:val="00AB77CA"/>
    <w:rsid w:val="00AF5D7D"/>
    <w:rsid w:val="00AF608B"/>
    <w:rsid w:val="00B05637"/>
    <w:rsid w:val="00B06E2B"/>
    <w:rsid w:val="00B40A03"/>
    <w:rsid w:val="00B44A5C"/>
    <w:rsid w:val="00B45434"/>
    <w:rsid w:val="00B559D6"/>
    <w:rsid w:val="00B65D0C"/>
    <w:rsid w:val="00B81C66"/>
    <w:rsid w:val="00BA1F11"/>
    <w:rsid w:val="00BB46AF"/>
    <w:rsid w:val="00BC12AC"/>
    <w:rsid w:val="00BC33AD"/>
    <w:rsid w:val="00BD3B51"/>
    <w:rsid w:val="00BD3D82"/>
    <w:rsid w:val="00BD7690"/>
    <w:rsid w:val="00BE4F7C"/>
    <w:rsid w:val="00BE706E"/>
    <w:rsid w:val="00BF221A"/>
    <w:rsid w:val="00C019DA"/>
    <w:rsid w:val="00C26956"/>
    <w:rsid w:val="00C3647C"/>
    <w:rsid w:val="00C609FB"/>
    <w:rsid w:val="00C806E8"/>
    <w:rsid w:val="00CA0E69"/>
    <w:rsid w:val="00CB01B6"/>
    <w:rsid w:val="00CB4EA9"/>
    <w:rsid w:val="00CC4460"/>
    <w:rsid w:val="00CD0E13"/>
    <w:rsid w:val="00CD3FD6"/>
    <w:rsid w:val="00CE17A1"/>
    <w:rsid w:val="00CE5B63"/>
    <w:rsid w:val="00CF2CB6"/>
    <w:rsid w:val="00D23F77"/>
    <w:rsid w:val="00D432A9"/>
    <w:rsid w:val="00D52DC9"/>
    <w:rsid w:val="00D56489"/>
    <w:rsid w:val="00D756CB"/>
    <w:rsid w:val="00D92B11"/>
    <w:rsid w:val="00D950CF"/>
    <w:rsid w:val="00DB0664"/>
    <w:rsid w:val="00DB5F35"/>
    <w:rsid w:val="00DB600C"/>
    <w:rsid w:val="00DC5086"/>
    <w:rsid w:val="00DD59B7"/>
    <w:rsid w:val="00DD796B"/>
    <w:rsid w:val="00DE442E"/>
    <w:rsid w:val="00DF0828"/>
    <w:rsid w:val="00E00A82"/>
    <w:rsid w:val="00E01DA9"/>
    <w:rsid w:val="00E07ABB"/>
    <w:rsid w:val="00E10A89"/>
    <w:rsid w:val="00E15B6F"/>
    <w:rsid w:val="00E166B0"/>
    <w:rsid w:val="00E22B15"/>
    <w:rsid w:val="00E33A7F"/>
    <w:rsid w:val="00E42BFA"/>
    <w:rsid w:val="00E44B3D"/>
    <w:rsid w:val="00E4535B"/>
    <w:rsid w:val="00E46165"/>
    <w:rsid w:val="00E55D63"/>
    <w:rsid w:val="00E5745B"/>
    <w:rsid w:val="00E775D2"/>
    <w:rsid w:val="00E83419"/>
    <w:rsid w:val="00EB4E86"/>
    <w:rsid w:val="00ED533D"/>
    <w:rsid w:val="00ED7FEF"/>
    <w:rsid w:val="00EE671C"/>
    <w:rsid w:val="00EF0BC8"/>
    <w:rsid w:val="00F02662"/>
    <w:rsid w:val="00F14722"/>
    <w:rsid w:val="00F17994"/>
    <w:rsid w:val="00F20F6C"/>
    <w:rsid w:val="00F22616"/>
    <w:rsid w:val="00F24C45"/>
    <w:rsid w:val="00F27A96"/>
    <w:rsid w:val="00F3151D"/>
    <w:rsid w:val="00F316AB"/>
    <w:rsid w:val="00F5768F"/>
    <w:rsid w:val="00F66518"/>
    <w:rsid w:val="00F7111F"/>
    <w:rsid w:val="00F726FA"/>
    <w:rsid w:val="00F91F7A"/>
    <w:rsid w:val="00F93ECF"/>
    <w:rsid w:val="00FB3705"/>
    <w:rsid w:val="00FB60C5"/>
    <w:rsid w:val="00FC0B33"/>
    <w:rsid w:val="00FD24E3"/>
    <w:rsid w:val="00FD26F4"/>
    <w:rsid w:val="00FE120D"/>
    <w:rsid w:val="00FE1489"/>
    <w:rsid w:val="00FF5E87"/>
    <w:rsid w:val="00FF73D8"/>
    <w:rsid w:val="00FF7A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26D7B2D-5807-4F55-A90F-A54CD53C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BD1"/>
    <w:pPr>
      <w:spacing w:after="200" w:line="276" w:lineRule="auto"/>
    </w:pPr>
    <w:rPr>
      <w:sz w:val="22"/>
      <w:szCs w:val="22"/>
      <w:lang w:eastAsia="en-US"/>
    </w:rPr>
  </w:style>
  <w:style w:type="paragraph" w:styleId="Heading1">
    <w:name w:val="heading 1"/>
    <w:aliases w:val="Subheadline"/>
    <w:basedOn w:val="Normal"/>
    <w:next w:val="Normal"/>
    <w:link w:val="Heading1Char"/>
    <w:qFormat/>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Heading2">
    <w:name w:val="heading 2"/>
    <w:basedOn w:val="Normal"/>
    <w:next w:val="Normal"/>
    <w:link w:val="Heading2Char"/>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354395"/>
    <w:pPr>
      <w:tabs>
        <w:tab w:val="center" w:pos="4536"/>
        <w:tab w:val="right" w:pos="9072"/>
      </w:tabs>
      <w:spacing w:after="0" w:line="240" w:lineRule="auto"/>
    </w:pPr>
  </w:style>
  <w:style w:type="character" w:customStyle="1" w:styleId="HeaderChar">
    <w:name w:val="Header Char"/>
    <w:basedOn w:val="DefaultParagraphFont"/>
    <w:link w:val="Header"/>
    <w:semiHidden/>
    <w:rsid w:val="00354395"/>
    <w:rPr>
      <w:sz w:val="22"/>
      <w:szCs w:val="22"/>
      <w:lang w:eastAsia="en-US"/>
    </w:rPr>
  </w:style>
  <w:style w:type="paragraph" w:styleId="Footer">
    <w:name w:val="footer"/>
    <w:basedOn w:val="Normal"/>
    <w:link w:val="FooterChar"/>
    <w:uiPriority w:val="99"/>
    <w:unhideWhenUsed/>
    <w:rsid w:val="00993C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3CE6"/>
  </w:style>
  <w:style w:type="paragraph" w:styleId="BalloonText">
    <w:name w:val="Balloon Text"/>
    <w:basedOn w:val="Normal"/>
    <w:link w:val="BalloonTextChar"/>
    <w:uiPriority w:val="99"/>
    <w:semiHidden/>
    <w:unhideWhenUsed/>
    <w:rsid w:val="0099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CE6"/>
    <w:rPr>
      <w:rFonts w:ascii="Tahoma" w:hAnsi="Tahoma" w:cs="Tahoma"/>
      <w:sz w:val="16"/>
      <w:szCs w:val="16"/>
    </w:rPr>
  </w:style>
  <w:style w:type="paragraph" w:styleId="NoSpacing">
    <w:name w:val="No Spacing"/>
    <w:uiPriority w:val="1"/>
    <w:qFormat/>
    <w:rsid w:val="00DE442E"/>
    <w:rPr>
      <w:sz w:val="22"/>
      <w:szCs w:val="22"/>
      <w:lang w:eastAsia="en-US"/>
    </w:rPr>
  </w:style>
  <w:style w:type="character" w:customStyle="1" w:styleId="Heading1Char">
    <w:name w:val="Heading 1 Char"/>
    <w:aliases w:val="Subheadline Char"/>
    <w:basedOn w:val="DefaultParagraphFont"/>
    <w:link w:val="Heading1"/>
    <w:rsid w:val="00051924"/>
    <w:rPr>
      <w:rFonts w:ascii="Arial" w:eastAsia="Times New Roman" w:hAnsi="Arial"/>
      <w:b/>
      <w:spacing w:val="-8"/>
      <w:sz w:val="32"/>
      <w:lang w:val="en-US" w:eastAsia="de-DE"/>
    </w:rPr>
  </w:style>
  <w:style w:type="character" w:customStyle="1" w:styleId="Heading2Char">
    <w:name w:val="Heading 2 Char"/>
    <w:basedOn w:val="DefaultParagraphFont"/>
    <w:link w:val="Heading2"/>
    <w:uiPriority w:val="9"/>
    <w:semiHidden/>
    <w:rsid w:val="00CE5B63"/>
    <w:rPr>
      <w:rFonts w:ascii="Cambria" w:eastAsia="Times New Roman" w:hAnsi="Cambria" w:cs="Times New Roman"/>
      <w:b/>
      <w:bCs/>
      <w:color w:val="4F81BD"/>
      <w:sz w:val="26"/>
      <w:szCs w:val="26"/>
    </w:rPr>
  </w:style>
  <w:style w:type="paragraph" w:styleId="ListParagraph">
    <w:name w:val="List Paragraph"/>
    <w:basedOn w:val="Normal"/>
    <w:uiPriority w:val="34"/>
    <w:qFormat/>
    <w:rsid w:val="00CE5B63"/>
    <w:pPr>
      <w:ind w:left="720"/>
      <w:contextualSpacing/>
    </w:pPr>
  </w:style>
  <w:style w:type="paragraph" w:customStyle="1" w:styleId="ContinousText">
    <w:name w:val="Continous Text"/>
    <w:basedOn w:val="Normal"/>
    <w:link w:val="ContinousTextZchn"/>
    <w:qFormat/>
    <w:rsid w:val="00FC0B33"/>
    <w:pPr>
      <w:autoSpaceDE w:val="0"/>
      <w:autoSpaceDN w:val="0"/>
      <w:adjustRightInd w:val="0"/>
      <w:spacing w:after="0"/>
      <w:jc w:val="both"/>
    </w:pPr>
    <w:rPr>
      <w:rFonts w:ascii="Arial" w:hAnsi="Arial" w:cs="Arial"/>
    </w:rPr>
  </w:style>
  <w:style w:type="paragraph" w:customStyle="1" w:styleId="Datum1">
    <w:name w:val="Datum1"/>
    <w:basedOn w:val="Heading1"/>
    <w:qFormat/>
    <w:rsid w:val="006C0736"/>
    <w:pPr>
      <w:spacing w:after="480"/>
    </w:pPr>
    <w:rPr>
      <w:b w:val="0"/>
      <w:sz w:val="22"/>
      <w:szCs w:val="22"/>
    </w:rPr>
  </w:style>
  <w:style w:type="paragraph" w:customStyle="1" w:styleId="Headline">
    <w:name w:val="Headline"/>
    <w:basedOn w:val="Normal"/>
    <w:qFormat/>
    <w:rsid w:val="006C0736"/>
    <w:pPr>
      <w:autoSpaceDE w:val="0"/>
      <w:autoSpaceDN w:val="0"/>
      <w:adjustRightInd w:val="0"/>
      <w:spacing w:after="480"/>
    </w:pPr>
    <w:rPr>
      <w:rFonts w:ascii="Arial" w:eastAsia="Times New Roman" w:hAnsi="Arial"/>
      <w:b/>
      <w:spacing w:val="-8"/>
      <w:sz w:val="36"/>
      <w:szCs w:val="36"/>
      <w:lang w:val="en-US" w:eastAsia="de-DE"/>
    </w:rPr>
  </w:style>
  <w:style w:type="paragraph" w:customStyle="1" w:styleId="COPA-DATATabellenberschrift">
    <w:name w:val="COPA-DATA Tabellenüberschrift"/>
    <w:basedOn w:val="NoSpacing"/>
    <w:rsid w:val="00F66518"/>
    <w:rPr>
      <w:rFonts w:ascii="Arial" w:hAnsi="Arial" w:cs="Arial"/>
      <w:color w:val="FFFFFF"/>
      <w:sz w:val="20"/>
      <w:szCs w:val="20"/>
      <w:lang w:val="it-IT"/>
    </w:rPr>
  </w:style>
  <w:style w:type="character" w:styleId="PageNumber">
    <w:name w:val="page number"/>
    <w:basedOn w:val="DefaultParagraphFont"/>
    <w:semiHidden/>
    <w:rsid w:val="00F66518"/>
    <w:rPr>
      <w:rFonts w:ascii="Times New Roman" w:hAnsi="Times New Roman"/>
      <w:b/>
      <w:color w:val="FFFFFF"/>
      <w:spacing w:val="0"/>
      <w:sz w:val="24"/>
    </w:rPr>
  </w:style>
  <w:style w:type="table" w:styleId="TableGrid">
    <w:name w:val="Table Grid"/>
    <w:basedOn w:val="TableNormal"/>
    <w:uiPriority w:val="59"/>
    <w:rsid w:val="009106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91066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1066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91066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EinfacherAbsatz">
    <w:name w:val="[Einfacher Absatz]"/>
    <w:basedOn w:val="Normal"/>
    <w:uiPriority w:val="99"/>
    <w:rsid w:val="00F20F6C"/>
    <w:pPr>
      <w:autoSpaceDE w:val="0"/>
      <w:autoSpaceDN w:val="0"/>
      <w:adjustRightInd w:val="0"/>
      <w:spacing w:after="0" w:line="288" w:lineRule="auto"/>
      <w:textAlignment w:val="center"/>
    </w:pPr>
    <w:rPr>
      <w:rFonts w:ascii="Times New Roman" w:hAnsi="Times New Roman"/>
      <w:color w:val="000000"/>
      <w:sz w:val="24"/>
      <w:szCs w:val="24"/>
      <w:lang w:val="en-GB"/>
    </w:rPr>
  </w:style>
  <w:style w:type="character" w:customStyle="1" w:styleId="Headline3">
    <w:name w:val="Headline 3"/>
    <w:uiPriority w:val="99"/>
    <w:rsid w:val="00F20F6C"/>
    <w:rPr>
      <w:rFonts w:ascii="Futura LT Book" w:hAnsi="Futura LT Book" w:cs="Futura LT Book"/>
      <w:caps/>
      <w:spacing w:val="5"/>
      <w:sz w:val="14"/>
      <w:szCs w:val="14"/>
    </w:rPr>
  </w:style>
  <w:style w:type="paragraph" w:styleId="Revision">
    <w:name w:val="Revision"/>
    <w:hidden/>
    <w:uiPriority w:val="99"/>
    <w:semiHidden/>
    <w:rsid w:val="00380390"/>
    <w:rPr>
      <w:sz w:val="22"/>
      <w:szCs w:val="22"/>
      <w:lang w:eastAsia="en-US"/>
    </w:rPr>
  </w:style>
  <w:style w:type="character" w:styleId="CommentReference">
    <w:name w:val="annotation reference"/>
    <w:basedOn w:val="DefaultParagraphFont"/>
    <w:semiHidden/>
    <w:rsid w:val="00380390"/>
    <w:rPr>
      <w:sz w:val="16"/>
      <w:szCs w:val="16"/>
    </w:rPr>
  </w:style>
  <w:style w:type="paragraph" w:styleId="CommentText">
    <w:name w:val="annotation text"/>
    <w:basedOn w:val="Normal"/>
    <w:link w:val="CommentTextChar"/>
    <w:semiHidden/>
    <w:rsid w:val="00273754"/>
    <w:rPr>
      <w:sz w:val="20"/>
      <w:szCs w:val="20"/>
    </w:rPr>
  </w:style>
  <w:style w:type="character" w:customStyle="1" w:styleId="CommentTextChar">
    <w:name w:val="Comment Text Char"/>
    <w:basedOn w:val="DefaultParagraphFont"/>
    <w:link w:val="CommentText"/>
    <w:semiHidden/>
    <w:rsid w:val="00273754"/>
    <w:rPr>
      <w:lang w:eastAsia="en-US"/>
    </w:rPr>
  </w:style>
  <w:style w:type="paragraph" w:customStyle="1" w:styleId="Lead">
    <w:name w:val="Lead"/>
    <w:basedOn w:val="ContinousText"/>
    <w:link w:val="LeadZchn"/>
    <w:qFormat/>
    <w:rsid w:val="006C0736"/>
    <w:pPr>
      <w:spacing w:after="480"/>
    </w:pPr>
    <w:rPr>
      <w:i/>
    </w:rPr>
  </w:style>
  <w:style w:type="character" w:customStyle="1" w:styleId="ContinousTextZchn">
    <w:name w:val="Continous Text Zchn"/>
    <w:basedOn w:val="DefaultParagraphFont"/>
    <w:link w:val="ContinousText"/>
    <w:rsid w:val="00FC0B33"/>
    <w:rPr>
      <w:rFonts w:ascii="Arial" w:hAnsi="Arial" w:cs="Arial"/>
      <w:sz w:val="22"/>
      <w:szCs w:val="22"/>
      <w:lang w:eastAsia="en-US"/>
    </w:rPr>
  </w:style>
  <w:style w:type="character" w:customStyle="1" w:styleId="LeadZchn">
    <w:name w:val="Lead Zchn"/>
    <w:basedOn w:val="ContinousTextZchn"/>
    <w:link w:val="Lead"/>
    <w:rsid w:val="006C0736"/>
    <w:rPr>
      <w:rFonts w:ascii="Arial" w:hAnsi="Arial" w:cs="Arial"/>
      <w:i/>
      <w:sz w:val="22"/>
      <w:szCs w:val="22"/>
      <w:lang w:eastAsia="en-US"/>
    </w:rPr>
  </w:style>
  <w:style w:type="paragraph" w:styleId="CommentSubject">
    <w:name w:val="annotation subject"/>
    <w:basedOn w:val="CommentText"/>
    <w:next w:val="CommentText"/>
    <w:link w:val="CommentSubjectChar"/>
    <w:uiPriority w:val="99"/>
    <w:semiHidden/>
    <w:unhideWhenUsed/>
    <w:rsid w:val="00067204"/>
    <w:pPr>
      <w:spacing w:line="240" w:lineRule="auto"/>
    </w:pPr>
    <w:rPr>
      <w:b/>
      <w:bCs/>
    </w:rPr>
  </w:style>
  <w:style w:type="character" w:customStyle="1" w:styleId="CommentSubjectChar">
    <w:name w:val="Comment Subject Char"/>
    <w:basedOn w:val="CommentTextChar"/>
    <w:link w:val="CommentSubject"/>
    <w:uiPriority w:val="99"/>
    <w:semiHidden/>
    <w:rsid w:val="00067204"/>
    <w:rPr>
      <w:b/>
      <w:bCs/>
      <w:lang w:eastAsia="en-US"/>
    </w:rPr>
  </w:style>
  <w:style w:type="character" w:styleId="Hyperlink">
    <w:name w:val="Hyperlink"/>
    <w:basedOn w:val="DefaultParagraphFont"/>
    <w:uiPriority w:val="99"/>
    <w:unhideWhenUsed/>
    <w:rsid w:val="00255665"/>
    <w:rPr>
      <w:color w:val="0000FF" w:themeColor="hyperlink"/>
      <w:u w:val="single"/>
    </w:rPr>
  </w:style>
  <w:style w:type="paragraph" w:styleId="FootnoteText">
    <w:name w:val="footnote text"/>
    <w:basedOn w:val="Normal"/>
    <w:link w:val="FootnoteTextChar"/>
    <w:uiPriority w:val="99"/>
    <w:semiHidden/>
    <w:unhideWhenUsed/>
    <w:rsid w:val="00D92B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2B11"/>
    <w:rPr>
      <w:lang w:eastAsia="en-US"/>
    </w:rPr>
  </w:style>
  <w:style w:type="character" w:styleId="FootnoteReference">
    <w:name w:val="footnote reference"/>
    <w:basedOn w:val="DefaultParagraphFont"/>
    <w:uiPriority w:val="99"/>
    <w:semiHidden/>
    <w:unhideWhenUsed/>
    <w:rsid w:val="00D92B11"/>
    <w:rPr>
      <w:vertAlign w:val="superscript"/>
    </w:rPr>
  </w:style>
  <w:style w:type="character" w:customStyle="1" w:styleId="hps">
    <w:name w:val="hps"/>
    <w:basedOn w:val="DefaultParagraphFont"/>
    <w:rsid w:val="00772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108358744">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270360252">
      <w:bodyDiv w:val="1"/>
      <w:marLeft w:val="0"/>
      <w:marRight w:val="0"/>
      <w:marTop w:val="0"/>
      <w:marBottom w:val="0"/>
      <w:divBdr>
        <w:top w:val="none" w:sz="0" w:space="0" w:color="auto"/>
        <w:left w:val="none" w:sz="0" w:space="0" w:color="auto"/>
        <w:bottom w:val="none" w:sz="0" w:space="0" w:color="auto"/>
        <w:right w:val="none" w:sz="0" w:space="0" w:color="auto"/>
      </w:divBdr>
      <w:divsChild>
        <w:div w:id="1287348122">
          <w:marLeft w:val="0"/>
          <w:marRight w:val="0"/>
          <w:marTop w:val="0"/>
          <w:marBottom w:val="0"/>
          <w:divBdr>
            <w:top w:val="none" w:sz="0" w:space="0" w:color="auto"/>
            <w:left w:val="none" w:sz="0" w:space="0" w:color="auto"/>
            <w:bottom w:val="none" w:sz="0" w:space="0" w:color="auto"/>
            <w:right w:val="none" w:sz="0" w:space="0" w:color="auto"/>
          </w:divBdr>
          <w:divsChild>
            <w:div w:id="1276523405">
              <w:marLeft w:val="0"/>
              <w:marRight w:val="0"/>
              <w:marTop w:val="0"/>
              <w:marBottom w:val="0"/>
              <w:divBdr>
                <w:top w:val="none" w:sz="0" w:space="0" w:color="auto"/>
                <w:left w:val="none" w:sz="0" w:space="0" w:color="auto"/>
                <w:bottom w:val="none" w:sz="0" w:space="0" w:color="auto"/>
                <w:right w:val="none" w:sz="0" w:space="0" w:color="auto"/>
              </w:divBdr>
              <w:divsChild>
                <w:div w:id="476146217">
                  <w:marLeft w:val="0"/>
                  <w:marRight w:val="0"/>
                  <w:marTop w:val="0"/>
                  <w:marBottom w:val="0"/>
                  <w:divBdr>
                    <w:top w:val="none" w:sz="0" w:space="0" w:color="auto"/>
                    <w:left w:val="none" w:sz="0" w:space="0" w:color="auto"/>
                    <w:bottom w:val="none" w:sz="0" w:space="0" w:color="auto"/>
                    <w:right w:val="none" w:sz="0" w:space="0" w:color="auto"/>
                  </w:divBdr>
                  <w:divsChild>
                    <w:div w:id="415513244">
                      <w:marLeft w:val="0"/>
                      <w:marRight w:val="0"/>
                      <w:marTop w:val="100"/>
                      <w:marBottom w:val="100"/>
                      <w:divBdr>
                        <w:top w:val="none" w:sz="0" w:space="0" w:color="auto"/>
                        <w:left w:val="none" w:sz="0" w:space="0" w:color="auto"/>
                        <w:bottom w:val="none" w:sz="0" w:space="0" w:color="auto"/>
                        <w:right w:val="none" w:sz="0" w:space="0" w:color="auto"/>
                      </w:divBdr>
                      <w:divsChild>
                        <w:div w:id="635070165">
                          <w:marLeft w:val="0"/>
                          <w:marRight w:val="0"/>
                          <w:marTop w:val="0"/>
                          <w:marBottom w:val="0"/>
                          <w:divBdr>
                            <w:top w:val="none" w:sz="0" w:space="0" w:color="auto"/>
                            <w:left w:val="none" w:sz="0" w:space="0" w:color="auto"/>
                            <w:bottom w:val="none" w:sz="0" w:space="0" w:color="auto"/>
                            <w:right w:val="none" w:sz="0" w:space="0" w:color="auto"/>
                          </w:divBdr>
                          <w:divsChild>
                            <w:div w:id="569316571">
                              <w:marLeft w:val="0"/>
                              <w:marRight w:val="0"/>
                              <w:marTop w:val="0"/>
                              <w:marBottom w:val="63"/>
                              <w:divBdr>
                                <w:top w:val="single" w:sz="4" w:space="0" w:color="C4C4C4"/>
                                <w:left w:val="single" w:sz="4" w:space="0" w:color="C4C4C4"/>
                                <w:bottom w:val="single" w:sz="4" w:space="0" w:color="C4C4C4"/>
                                <w:right w:val="single" w:sz="4" w:space="0" w:color="C4C4C4"/>
                              </w:divBdr>
                              <w:divsChild>
                                <w:div w:id="203561483">
                                  <w:marLeft w:val="0"/>
                                  <w:marRight w:val="0"/>
                                  <w:marTop w:val="0"/>
                                  <w:marBottom w:val="0"/>
                                  <w:divBdr>
                                    <w:top w:val="none" w:sz="0" w:space="0" w:color="auto"/>
                                    <w:left w:val="none" w:sz="0" w:space="0" w:color="auto"/>
                                    <w:bottom w:val="none" w:sz="0" w:space="0" w:color="auto"/>
                                    <w:right w:val="none" w:sz="0" w:space="0" w:color="auto"/>
                                  </w:divBdr>
                                  <w:divsChild>
                                    <w:div w:id="20685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ov.emas@copadat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37A30-7CD7-4B37-A4A2-9D5F3651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926</Words>
  <Characters>5279</Characters>
  <Application>Microsoft Office Word</Application>
  <DocSecurity>0</DocSecurity>
  <Lines>43</Lines>
  <Paragraphs>12</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COPA-DATA 25 år</vt:lpstr>
      <vt:lpstr>zenon offer</vt:lpstr>
      <vt:lpstr>zenon offer</vt:lpstr>
    </vt:vector>
  </TitlesOfParts>
  <Company>COPA-DATA GmbH</Company>
  <LinksUpToDate>false</LinksUpToDate>
  <CharactersWithSpaces>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COPA-DATA 25 år</dc:title>
  <dc:subject>COPA-DATA</dc:subject>
  <dc:creator>Lisette Lillo Fagerstedt</dc:creator>
  <cp:keywords>COPA-DATA;zenon;zenon 7;automation</cp:keywords>
  <cp:lastModifiedBy>Lisette Lillo Fagerstedt</cp:lastModifiedBy>
  <cp:revision>3</cp:revision>
  <cp:lastPrinted>2012-04-23T14:31:00Z</cp:lastPrinted>
  <dcterms:created xsi:type="dcterms:W3CDTF">2013-12-04T12:31:00Z</dcterms:created>
  <dcterms:modified xsi:type="dcterms:W3CDTF">2013-12-04T12:35:00Z</dcterms:modified>
</cp:coreProperties>
</file>