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6B90" w14:textId="7A66170B" w:rsidR="00B95728" w:rsidRPr="00832038" w:rsidRDefault="54FED81C" w:rsidP="54FED81C">
      <w:pPr>
        <w:jc w:val="both"/>
        <w:rPr>
          <w:b/>
          <w:bCs/>
          <w:sz w:val="22"/>
          <w:szCs w:val="22"/>
        </w:rPr>
      </w:pPr>
      <w:r w:rsidRPr="54FED81C">
        <w:rPr>
          <w:b/>
          <w:bCs/>
          <w:sz w:val="22"/>
          <w:szCs w:val="22"/>
        </w:rPr>
        <w:t xml:space="preserve">Veranstaltungen im </w:t>
      </w:r>
      <w:r w:rsidR="00DE0E9F">
        <w:rPr>
          <w:b/>
          <w:bCs/>
          <w:sz w:val="22"/>
          <w:szCs w:val="22"/>
        </w:rPr>
        <w:t>Oktober</w:t>
      </w:r>
      <w:r w:rsidRPr="54FED81C">
        <w:rPr>
          <w:b/>
          <w:bCs/>
          <w:sz w:val="22"/>
          <w:szCs w:val="22"/>
        </w:rPr>
        <w:t xml:space="preserve"> 2019</w:t>
      </w:r>
    </w:p>
    <w:p w14:paraId="67A13D0A" w14:textId="5665243B" w:rsidR="00B95728" w:rsidRPr="00832038" w:rsidRDefault="00B95728" w:rsidP="00876A16">
      <w:pPr>
        <w:jc w:val="both"/>
        <w:rPr>
          <w:b/>
          <w:sz w:val="22"/>
          <w:szCs w:val="22"/>
        </w:rPr>
      </w:pPr>
      <w:r w:rsidRPr="00832038">
        <w:rPr>
          <w:b/>
          <w:sz w:val="22"/>
          <w:szCs w:val="22"/>
        </w:rPr>
        <w:t xml:space="preserve">weitere Information unter </w:t>
      </w:r>
      <w:hyperlink r:id="rId9" w:history="1">
        <w:r w:rsidRPr="00832038">
          <w:rPr>
            <w:rStyle w:val="Hyperlink"/>
            <w:b/>
            <w:sz w:val="22"/>
            <w:szCs w:val="22"/>
          </w:rPr>
          <w:t>www.kiel-sailing-city.de/veranstaltungen</w:t>
        </w:r>
      </w:hyperlink>
      <w:r w:rsidRPr="00832038">
        <w:rPr>
          <w:b/>
          <w:sz w:val="22"/>
          <w:szCs w:val="22"/>
        </w:rPr>
        <w:t xml:space="preserve"> </w:t>
      </w:r>
    </w:p>
    <w:p w14:paraId="1CBE38D9" w14:textId="657904F8" w:rsidR="003B57EB" w:rsidRPr="00832038" w:rsidRDefault="003B57EB" w:rsidP="003B57EB">
      <w:pPr>
        <w:jc w:val="both"/>
        <w:rPr>
          <w:b/>
          <w:sz w:val="22"/>
          <w:szCs w:val="22"/>
        </w:rPr>
      </w:pPr>
    </w:p>
    <w:p w14:paraId="48979F71" w14:textId="77777777" w:rsidR="003B57EB" w:rsidRDefault="003B57EB" w:rsidP="003B57EB">
      <w:pPr>
        <w:jc w:val="both"/>
        <w:rPr>
          <w:b/>
          <w:bCs/>
          <w:sz w:val="22"/>
          <w:szCs w:val="22"/>
        </w:rPr>
      </w:pPr>
    </w:p>
    <w:p w14:paraId="7BCC9E3E" w14:textId="7459A90B" w:rsidR="003B57EB" w:rsidRDefault="003B57EB" w:rsidP="003A1590">
      <w:pPr>
        <w:tabs>
          <w:tab w:val="left" w:pos="297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036B14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 w:rsidR="00036B14">
        <w:rPr>
          <w:b/>
          <w:bCs/>
          <w:sz w:val="22"/>
          <w:szCs w:val="22"/>
        </w:rPr>
        <w:t>/</w:t>
      </w:r>
      <w:r w:rsidR="00EA6C82">
        <w:rPr>
          <w:b/>
          <w:bCs/>
          <w:sz w:val="22"/>
          <w:szCs w:val="22"/>
        </w:rPr>
        <w:t xml:space="preserve"> </w:t>
      </w:r>
      <w:r w:rsidR="00036B14">
        <w:rPr>
          <w:b/>
          <w:bCs/>
          <w:sz w:val="22"/>
          <w:szCs w:val="22"/>
        </w:rPr>
        <w:t>03</w:t>
      </w:r>
      <w:r>
        <w:rPr>
          <w:b/>
          <w:bCs/>
          <w:sz w:val="22"/>
          <w:szCs w:val="22"/>
        </w:rPr>
        <w:t>.</w:t>
      </w:r>
      <w:r w:rsidR="00B43308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.2019</w:t>
      </w:r>
      <w:r>
        <w:rPr>
          <w:b/>
          <w:bCs/>
          <w:sz w:val="22"/>
          <w:szCs w:val="22"/>
        </w:rPr>
        <w:tab/>
      </w:r>
      <w:r w:rsidR="0091609B">
        <w:rPr>
          <w:b/>
          <w:bCs/>
          <w:sz w:val="22"/>
          <w:szCs w:val="22"/>
        </w:rPr>
        <w:t xml:space="preserve">Kiel anders erleben zum </w:t>
      </w:r>
      <w:r w:rsidR="00E903D6">
        <w:rPr>
          <w:b/>
          <w:bCs/>
          <w:sz w:val="22"/>
          <w:szCs w:val="22"/>
        </w:rPr>
        <w:t>Tag der Deutschen Einheit</w:t>
      </w:r>
    </w:p>
    <w:p w14:paraId="34D5B399" w14:textId="2F560C5D" w:rsidR="00C01246" w:rsidRDefault="00C01246" w:rsidP="00AB3D4E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52C65AE" wp14:editId="382CFCAC">
            <wp:simplePos x="0" y="0"/>
            <wp:positionH relativeFrom="column">
              <wp:posOffset>332105</wp:posOffset>
            </wp:positionH>
            <wp:positionV relativeFrom="paragraph">
              <wp:posOffset>151765</wp:posOffset>
            </wp:positionV>
            <wp:extent cx="1092200" cy="1155700"/>
            <wp:effectExtent l="0" t="0" r="0" b="6350"/>
            <wp:wrapTight wrapText="bothSides">
              <wp:wrapPolygon edited="0">
                <wp:start x="0" y="0"/>
                <wp:lineTo x="0" y="21363"/>
                <wp:lineTo x="21098" y="21363"/>
                <wp:lineTo x="2109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4" b="11071"/>
                    <a:stretch/>
                  </pic:blipFill>
                  <pic:spPr bwMode="auto">
                    <a:xfrm>
                      <a:off x="0" y="0"/>
                      <a:ext cx="10922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9C4DC" w14:textId="360C48C1" w:rsidR="003B57EB" w:rsidRDefault="00BA4065" w:rsidP="003A1590">
      <w:pPr>
        <w:ind w:left="2977"/>
        <w:jc w:val="both"/>
        <w:rPr>
          <w:sz w:val="22"/>
          <w:szCs w:val="22"/>
        </w:rPr>
      </w:pPr>
      <w:r w:rsidRPr="00BA4065">
        <w:rPr>
          <w:sz w:val="22"/>
          <w:szCs w:val="22"/>
        </w:rPr>
        <w:t>Unter dem Motto „Mut verbindet“ feiert Schleswig-Holstein am 2. und 3. Oktober den Tag der Deutschen Einheit mit einem großen Bürgerfest in Kiel. Alle 16 Bundesländer, zahlreiche gesellschaftliche Organisationen, der Schleswig-Holsteinische Landtag und sowie die Verfassungsorgane bieten den Besucher</w:t>
      </w:r>
      <w:r w:rsidR="00A64282">
        <w:rPr>
          <w:sz w:val="22"/>
          <w:szCs w:val="22"/>
        </w:rPr>
        <w:t xml:space="preserve">*innen </w:t>
      </w:r>
      <w:r w:rsidRPr="00BA4065">
        <w:rPr>
          <w:sz w:val="22"/>
          <w:szCs w:val="22"/>
        </w:rPr>
        <w:t>dabei ein buntes, abwechslungsreiches Programm.</w:t>
      </w:r>
      <w:r w:rsidR="0091609B">
        <w:rPr>
          <w:sz w:val="22"/>
          <w:szCs w:val="22"/>
        </w:rPr>
        <w:t xml:space="preserve"> Kiel-Marketing z.B. bietet Schnuppersegeln, </w:t>
      </w:r>
      <w:proofErr w:type="spellStart"/>
      <w:r w:rsidR="0091609B">
        <w:rPr>
          <w:sz w:val="22"/>
          <w:szCs w:val="22"/>
        </w:rPr>
        <w:t>StenaLine</w:t>
      </w:r>
      <w:proofErr w:type="spellEnd"/>
      <w:r w:rsidR="0091609B">
        <w:rPr>
          <w:sz w:val="22"/>
          <w:szCs w:val="22"/>
        </w:rPr>
        <w:t>-Fährschifftörns, Rathausturmfahrten und Feiertagsshopping.</w:t>
      </w:r>
    </w:p>
    <w:p w14:paraId="3206BCE8" w14:textId="1D49AAF2" w:rsidR="00BA4065" w:rsidRDefault="00BA4065" w:rsidP="003B57EB">
      <w:pPr>
        <w:ind w:left="2835" w:hanging="711"/>
        <w:jc w:val="both"/>
        <w:rPr>
          <w:sz w:val="22"/>
          <w:szCs w:val="22"/>
        </w:rPr>
      </w:pPr>
    </w:p>
    <w:p w14:paraId="1352A702" w14:textId="16CC39D2" w:rsidR="003B57EB" w:rsidRDefault="003B57EB" w:rsidP="003A1590">
      <w:pPr>
        <w:ind w:left="2977" w:hanging="85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E5814">
        <w:rPr>
          <w:sz w:val="22"/>
          <w:szCs w:val="22"/>
        </w:rPr>
        <w:t xml:space="preserve">Weitere Informationen </w:t>
      </w:r>
      <w:r w:rsidR="00EA6C82">
        <w:rPr>
          <w:sz w:val="22"/>
          <w:szCs w:val="22"/>
        </w:rPr>
        <w:t xml:space="preserve">gibt es </w:t>
      </w:r>
      <w:hyperlink r:id="rId11" w:history="1">
        <w:r w:rsidR="00EA6C82" w:rsidRPr="00EA6C82">
          <w:rPr>
            <w:rStyle w:val="Hyperlink"/>
            <w:sz w:val="22"/>
            <w:szCs w:val="22"/>
          </w:rPr>
          <w:t>hier</w:t>
        </w:r>
      </w:hyperlink>
      <w:r w:rsidR="00EA6C82">
        <w:rPr>
          <w:sz w:val="22"/>
          <w:szCs w:val="22"/>
        </w:rPr>
        <w:t xml:space="preserve">. </w:t>
      </w:r>
      <w:r w:rsidRPr="00BE5814">
        <w:rPr>
          <w:sz w:val="22"/>
          <w:szCs w:val="22"/>
        </w:rPr>
        <w:t xml:space="preserve"> </w:t>
      </w:r>
    </w:p>
    <w:p w14:paraId="33D2EEC7" w14:textId="142E6655" w:rsidR="008C4B62" w:rsidRDefault="008C5B2D" w:rsidP="008C4B6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pict w14:anchorId="249C1DC2">
          <v:rect id="_x0000_i1025" style="width:0;height:1.5pt" o:hralign="center" o:hrstd="t" o:hr="t" fillcolor="#a0a0a0" stroked="f"/>
        </w:pict>
      </w:r>
    </w:p>
    <w:p w14:paraId="7057BC56" w14:textId="77777777" w:rsidR="008C4B62" w:rsidRDefault="008C4B62" w:rsidP="002251DB">
      <w:pPr>
        <w:jc w:val="both"/>
        <w:rPr>
          <w:b/>
          <w:bCs/>
          <w:sz w:val="22"/>
          <w:szCs w:val="22"/>
        </w:rPr>
      </w:pPr>
    </w:p>
    <w:p w14:paraId="7A07E649" w14:textId="58D9E630" w:rsidR="002251DB" w:rsidRDefault="008C4B62" w:rsidP="003A1590">
      <w:pPr>
        <w:ind w:left="2977" w:hanging="2977"/>
        <w:jc w:val="both"/>
        <w:rPr>
          <w:b/>
          <w:bCs/>
          <w:sz w:val="22"/>
          <w:szCs w:val="22"/>
        </w:rPr>
      </w:pPr>
      <w:r w:rsidRPr="008C4B62">
        <w:rPr>
          <w:b/>
          <w:bCs/>
          <w:sz w:val="22"/>
          <w:szCs w:val="22"/>
        </w:rPr>
        <w:t>30.09. – 06.10.2019</w:t>
      </w:r>
      <w:r w:rsidR="00A92DEE">
        <w:rPr>
          <w:b/>
          <w:bCs/>
          <w:sz w:val="22"/>
          <w:szCs w:val="22"/>
        </w:rPr>
        <w:tab/>
      </w:r>
      <w:proofErr w:type="spellStart"/>
      <w:r w:rsidR="00A92DEE">
        <w:rPr>
          <w:b/>
          <w:bCs/>
          <w:sz w:val="22"/>
          <w:szCs w:val="22"/>
        </w:rPr>
        <w:t>Ocean.Dome</w:t>
      </w:r>
      <w:proofErr w:type="spellEnd"/>
      <w:r w:rsidR="00A92DEE">
        <w:rPr>
          <w:b/>
          <w:bCs/>
          <w:sz w:val="22"/>
          <w:szCs w:val="22"/>
        </w:rPr>
        <w:t xml:space="preserve"> </w:t>
      </w:r>
      <w:r w:rsidR="002663D7">
        <w:rPr>
          <w:b/>
          <w:bCs/>
          <w:sz w:val="22"/>
          <w:szCs w:val="22"/>
        </w:rPr>
        <w:t>–</w:t>
      </w:r>
      <w:r w:rsidR="00A92DEE">
        <w:rPr>
          <w:b/>
          <w:bCs/>
          <w:sz w:val="22"/>
          <w:szCs w:val="22"/>
        </w:rPr>
        <w:t xml:space="preserve"> 360</w:t>
      </w:r>
      <w:r w:rsidR="002663D7">
        <w:rPr>
          <w:b/>
          <w:bCs/>
          <w:sz w:val="22"/>
          <w:szCs w:val="22"/>
        </w:rPr>
        <w:t>° Kuppel zum Tag der Deutschen Einheit</w:t>
      </w:r>
    </w:p>
    <w:p w14:paraId="7322F495" w14:textId="1578D216" w:rsidR="002663D7" w:rsidRDefault="00144F67" w:rsidP="002251DB">
      <w:pPr>
        <w:jc w:val="both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66125D7C" wp14:editId="56D65E1F">
            <wp:simplePos x="0" y="0"/>
            <wp:positionH relativeFrom="column">
              <wp:posOffset>-4445</wp:posOffset>
            </wp:positionH>
            <wp:positionV relativeFrom="paragraph">
              <wp:posOffset>172905</wp:posOffset>
            </wp:positionV>
            <wp:extent cx="1800000" cy="1011600"/>
            <wp:effectExtent l="0" t="0" r="0" b="0"/>
            <wp:wrapTight wrapText="bothSides">
              <wp:wrapPolygon edited="0">
                <wp:start x="0" y="0"/>
                <wp:lineTo x="0" y="21153"/>
                <wp:lineTo x="21265" y="21153"/>
                <wp:lineTo x="2126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D26B4" w14:textId="104FD78D" w:rsidR="00992A9F" w:rsidRDefault="00F82CC4" w:rsidP="002251DB">
      <w:pPr>
        <w:jc w:val="both"/>
        <w:rPr>
          <w:sz w:val="22"/>
          <w:szCs w:val="22"/>
        </w:rPr>
      </w:pPr>
      <w:r w:rsidRPr="00613BC7">
        <w:rPr>
          <w:sz w:val="22"/>
          <w:szCs w:val="22"/>
        </w:rPr>
        <w:t xml:space="preserve">Faszinierende Filme, Dokumentationen und Workshops aus der Welt der Meeresforschung entführen die Besucher im </w:t>
      </w:r>
      <w:proofErr w:type="spellStart"/>
      <w:r w:rsidRPr="00613BC7">
        <w:rPr>
          <w:sz w:val="22"/>
          <w:szCs w:val="22"/>
        </w:rPr>
        <w:t>Ocean.Dome</w:t>
      </w:r>
      <w:proofErr w:type="spellEnd"/>
      <w:r w:rsidRPr="00613BC7">
        <w:rPr>
          <w:sz w:val="22"/>
          <w:szCs w:val="22"/>
        </w:rPr>
        <w:t xml:space="preserve"> in eine dreidimensionale </w:t>
      </w:r>
      <w:r w:rsidR="00613BC7" w:rsidRPr="00613BC7">
        <w:rPr>
          <w:sz w:val="22"/>
          <w:szCs w:val="22"/>
        </w:rPr>
        <w:t>Welt der Meere.</w:t>
      </w:r>
      <w:r w:rsidR="00613BC7">
        <w:rPr>
          <w:sz w:val="22"/>
          <w:szCs w:val="22"/>
        </w:rPr>
        <w:t xml:space="preserve"> </w:t>
      </w:r>
      <w:r w:rsidR="00294F39">
        <w:rPr>
          <w:sz w:val="22"/>
          <w:szCs w:val="22"/>
        </w:rPr>
        <w:t xml:space="preserve">Anlässlich des Tages der Deutschen Einheit </w:t>
      </w:r>
      <w:r w:rsidR="005923F5">
        <w:rPr>
          <w:sz w:val="22"/>
          <w:szCs w:val="22"/>
        </w:rPr>
        <w:t>wir</w:t>
      </w:r>
      <w:r w:rsidR="00010B96">
        <w:rPr>
          <w:sz w:val="22"/>
          <w:szCs w:val="22"/>
        </w:rPr>
        <w:t>d</w:t>
      </w:r>
      <w:r w:rsidR="005923F5">
        <w:rPr>
          <w:sz w:val="22"/>
          <w:szCs w:val="22"/>
        </w:rPr>
        <w:t xml:space="preserve"> </w:t>
      </w:r>
      <w:r w:rsidR="00BB72A7">
        <w:rPr>
          <w:sz w:val="22"/>
          <w:szCs w:val="22"/>
        </w:rPr>
        <w:t>de</w:t>
      </w:r>
      <w:r w:rsidR="00D77D22">
        <w:rPr>
          <w:sz w:val="22"/>
          <w:szCs w:val="22"/>
        </w:rPr>
        <w:t>n</w:t>
      </w:r>
      <w:r w:rsidR="00BB72A7">
        <w:rPr>
          <w:sz w:val="22"/>
          <w:szCs w:val="22"/>
        </w:rPr>
        <w:t xml:space="preserve"> Besucher</w:t>
      </w:r>
      <w:r w:rsidR="00D77D22">
        <w:rPr>
          <w:sz w:val="22"/>
          <w:szCs w:val="22"/>
        </w:rPr>
        <w:t>*innen</w:t>
      </w:r>
      <w:r w:rsidR="005923F5">
        <w:rPr>
          <w:sz w:val="22"/>
          <w:szCs w:val="22"/>
        </w:rPr>
        <w:t xml:space="preserve"> eine </w:t>
      </w:r>
      <w:r w:rsidR="00010B96">
        <w:rPr>
          <w:sz w:val="22"/>
          <w:szCs w:val="22"/>
        </w:rPr>
        <w:t>kostenfreie</w:t>
      </w:r>
      <w:r w:rsidR="005923F5">
        <w:rPr>
          <w:sz w:val="22"/>
          <w:szCs w:val="22"/>
        </w:rPr>
        <w:t xml:space="preserve"> </w:t>
      </w:r>
      <w:r w:rsidR="00010B96">
        <w:rPr>
          <w:sz w:val="22"/>
          <w:szCs w:val="22"/>
        </w:rPr>
        <w:t xml:space="preserve">Reise in die </w:t>
      </w:r>
      <w:proofErr w:type="spellStart"/>
      <w:r w:rsidR="00010B96">
        <w:rPr>
          <w:sz w:val="22"/>
          <w:szCs w:val="22"/>
        </w:rPr>
        <w:t>unwegbaren</w:t>
      </w:r>
      <w:proofErr w:type="spellEnd"/>
      <w:r w:rsidR="00010B96">
        <w:rPr>
          <w:sz w:val="22"/>
          <w:szCs w:val="22"/>
        </w:rPr>
        <w:t xml:space="preserve"> Unterwasserwelten</w:t>
      </w:r>
      <w:r w:rsidR="00744FD3">
        <w:rPr>
          <w:sz w:val="22"/>
          <w:szCs w:val="22"/>
        </w:rPr>
        <w:t xml:space="preserve"> </w:t>
      </w:r>
      <w:r w:rsidR="008820C7">
        <w:rPr>
          <w:sz w:val="22"/>
          <w:szCs w:val="22"/>
        </w:rPr>
        <w:t>in der 360°</w:t>
      </w:r>
      <w:r w:rsidR="002175C0">
        <w:rPr>
          <w:sz w:val="22"/>
          <w:szCs w:val="22"/>
        </w:rPr>
        <w:t xml:space="preserve"> </w:t>
      </w:r>
      <w:r w:rsidR="008820C7">
        <w:rPr>
          <w:sz w:val="22"/>
          <w:szCs w:val="22"/>
        </w:rPr>
        <w:t>Kuppel</w:t>
      </w:r>
      <w:r w:rsidR="00010B96">
        <w:rPr>
          <w:sz w:val="22"/>
          <w:szCs w:val="22"/>
        </w:rPr>
        <w:t xml:space="preserve"> </w:t>
      </w:r>
      <w:r w:rsidR="003A1590">
        <w:rPr>
          <w:sz w:val="22"/>
          <w:szCs w:val="22"/>
        </w:rPr>
        <w:t xml:space="preserve">ermöglicht. </w:t>
      </w:r>
    </w:p>
    <w:p w14:paraId="4C7EAE62" w14:textId="77777777" w:rsidR="004B45EE" w:rsidRDefault="004B45EE" w:rsidP="004B45EE">
      <w:pPr>
        <w:jc w:val="both"/>
        <w:rPr>
          <w:sz w:val="22"/>
          <w:szCs w:val="22"/>
        </w:rPr>
      </w:pPr>
    </w:p>
    <w:p w14:paraId="5305EB1F" w14:textId="6963F8F8" w:rsidR="004B45EE" w:rsidRDefault="00992A9F" w:rsidP="004B45EE">
      <w:pPr>
        <w:ind w:firstLine="29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Dauer: </w:t>
      </w:r>
      <w:r w:rsidR="004B45EE">
        <w:rPr>
          <w:sz w:val="22"/>
          <w:szCs w:val="22"/>
        </w:rPr>
        <w:tab/>
        <w:t>täglich 9:00 – 22:00 Uhr</w:t>
      </w:r>
    </w:p>
    <w:p w14:paraId="7EB3C0F8" w14:textId="1B79389B" w:rsidR="00A942B5" w:rsidRDefault="004B45EE" w:rsidP="00265D37">
      <w:pPr>
        <w:ind w:firstLine="29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Kiellinie (neben dem Aquarium) </w:t>
      </w:r>
      <w:r w:rsidR="00010B96">
        <w:rPr>
          <w:sz w:val="22"/>
          <w:szCs w:val="22"/>
        </w:rPr>
        <w:t xml:space="preserve"> </w:t>
      </w:r>
    </w:p>
    <w:p w14:paraId="6F76FE66" w14:textId="6003EBD1" w:rsidR="006C2589" w:rsidRPr="00613BC7" w:rsidRDefault="00787BE2" w:rsidP="00A942B5">
      <w:pPr>
        <w:ind w:firstLine="29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Weitere Informationen gibt es </w:t>
      </w:r>
      <w:hyperlink r:id="rId13" w:history="1">
        <w:r w:rsidRPr="00787BE2">
          <w:rPr>
            <w:rStyle w:val="Hyperlink"/>
            <w:sz w:val="22"/>
            <w:szCs w:val="22"/>
          </w:rPr>
          <w:t>hier</w:t>
        </w:r>
      </w:hyperlink>
      <w:r>
        <w:rPr>
          <w:sz w:val="22"/>
          <w:szCs w:val="22"/>
        </w:rPr>
        <w:t>.</w:t>
      </w:r>
    </w:p>
    <w:p w14:paraId="3F42D894" w14:textId="51DC4399" w:rsidR="003B57EB" w:rsidRDefault="008C5B2D" w:rsidP="003B57E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pict w14:anchorId="5D59208E">
          <v:rect id="_x0000_i1026" style="width:0;height:1.5pt" o:hralign="center" o:hrstd="t" o:hr="t" fillcolor="#a0a0a0" stroked="f"/>
        </w:pict>
      </w:r>
    </w:p>
    <w:p w14:paraId="36604676" w14:textId="00055194" w:rsidR="00AF0B71" w:rsidRPr="00832038" w:rsidRDefault="00AF0B71" w:rsidP="00AF0B71">
      <w:pPr>
        <w:jc w:val="both"/>
        <w:rPr>
          <w:b/>
          <w:sz w:val="22"/>
          <w:szCs w:val="22"/>
        </w:rPr>
      </w:pPr>
    </w:p>
    <w:p w14:paraId="267BED44" w14:textId="1320499C" w:rsidR="00AF0B71" w:rsidRPr="00832038" w:rsidRDefault="00A6297B" w:rsidP="008C6426">
      <w:pPr>
        <w:tabs>
          <w:tab w:val="left" w:pos="297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05</w:t>
      </w:r>
      <w:r w:rsidR="00AF0B71" w:rsidRPr="00832038">
        <w:rPr>
          <w:b/>
          <w:bCs/>
          <w:sz w:val="22"/>
          <w:szCs w:val="22"/>
        </w:rPr>
        <w:t>.</w:t>
      </w:r>
      <w:r w:rsidR="00AF0B71">
        <w:rPr>
          <w:b/>
          <w:bCs/>
          <w:sz w:val="22"/>
          <w:szCs w:val="22"/>
        </w:rPr>
        <w:t>10.</w:t>
      </w:r>
      <w:r w:rsidR="00AF0B71" w:rsidRPr="00832038">
        <w:rPr>
          <w:b/>
          <w:bCs/>
          <w:sz w:val="22"/>
          <w:szCs w:val="22"/>
        </w:rPr>
        <w:t>2019</w:t>
      </w:r>
      <w:r w:rsidR="008C6426">
        <w:rPr>
          <w:b/>
          <w:bCs/>
          <w:sz w:val="22"/>
          <w:szCs w:val="22"/>
        </w:rPr>
        <w:t xml:space="preserve"> </w:t>
      </w:r>
      <w:r w:rsidR="008C6426">
        <w:rPr>
          <w:b/>
          <w:bCs/>
          <w:sz w:val="22"/>
          <w:szCs w:val="22"/>
        </w:rPr>
        <w:tab/>
      </w:r>
      <w:proofErr w:type="spellStart"/>
      <w:r w:rsidR="00AF0B71">
        <w:rPr>
          <w:b/>
          <w:bCs/>
          <w:sz w:val="22"/>
          <w:szCs w:val="22"/>
        </w:rPr>
        <w:t>AIDAprima</w:t>
      </w:r>
      <w:proofErr w:type="spellEnd"/>
      <w:r w:rsidR="00AF0B71">
        <w:rPr>
          <w:b/>
          <w:bCs/>
          <w:sz w:val="22"/>
          <w:szCs w:val="22"/>
        </w:rPr>
        <w:t xml:space="preserve"> Kulinarische</w:t>
      </w:r>
      <w:r>
        <w:rPr>
          <w:b/>
          <w:bCs/>
          <w:sz w:val="22"/>
          <w:szCs w:val="22"/>
        </w:rPr>
        <w:t xml:space="preserve">s </w:t>
      </w:r>
      <w:proofErr w:type="spellStart"/>
      <w:r>
        <w:rPr>
          <w:b/>
          <w:bCs/>
          <w:sz w:val="22"/>
          <w:szCs w:val="22"/>
        </w:rPr>
        <w:t>Tasting</w:t>
      </w:r>
      <w:proofErr w:type="spellEnd"/>
    </w:p>
    <w:p w14:paraId="7B4A1FB8" w14:textId="072C8E23" w:rsidR="00AF0B71" w:rsidRDefault="001C0115" w:rsidP="00AF0B71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422EB6AE" wp14:editId="50C99D86">
            <wp:simplePos x="0" y="0"/>
            <wp:positionH relativeFrom="column">
              <wp:posOffset>-4002</wp:posOffset>
            </wp:positionH>
            <wp:positionV relativeFrom="paragraph">
              <wp:posOffset>178597</wp:posOffset>
            </wp:positionV>
            <wp:extent cx="1800000" cy="1202625"/>
            <wp:effectExtent l="0" t="0" r="0" b="0"/>
            <wp:wrapTight wrapText="bothSides">
              <wp:wrapPolygon edited="0">
                <wp:start x="0" y="0"/>
                <wp:lineTo x="0" y="21223"/>
                <wp:lineTo x="21265" y="21223"/>
                <wp:lineTo x="21265" y="0"/>
                <wp:lineTo x="0" y="0"/>
              </wp:wrapPolygon>
            </wp:wrapTight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FC3C3" w14:textId="3C7D56C6" w:rsidR="00AF0B71" w:rsidRDefault="006504AB" w:rsidP="00AF0B71">
      <w:pPr>
        <w:ind w:left="2977" w:hanging="297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W</w:t>
      </w:r>
      <w:r w:rsidRPr="006504AB">
        <w:rPr>
          <w:noProof/>
          <w:sz w:val="22"/>
          <w:szCs w:val="22"/>
        </w:rPr>
        <w:t>ährend einer dreistündigen Bordführung</w:t>
      </w:r>
      <w:r>
        <w:rPr>
          <w:noProof/>
          <w:sz w:val="22"/>
          <w:szCs w:val="22"/>
        </w:rPr>
        <w:t xml:space="preserve"> kommen </w:t>
      </w:r>
      <w:r w:rsidR="0091609B">
        <w:rPr>
          <w:noProof/>
          <w:sz w:val="22"/>
          <w:szCs w:val="22"/>
        </w:rPr>
        <w:t xml:space="preserve">die </w:t>
      </w:r>
      <w:r w:rsidR="00A5091E">
        <w:rPr>
          <w:noProof/>
          <w:sz w:val="22"/>
          <w:szCs w:val="22"/>
        </w:rPr>
        <w:t>Gäste</w:t>
      </w:r>
      <w:r w:rsidRPr="006504AB">
        <w:rPr>
          <w:noProof/>
          <w:sz w:val="22"/>
          <w:szCs w:val="22"/>
        </w:rPr>
        <w:t xml:space="preserve"> in den Genuss des unvergleichlichen Urlaubsgefühls: </w:t>
      </w:r>
      <w:r w:rsidR="0091609B">
        <w:rPr>
          <w:noProof/>
          <w:sz w:val="22"/>
          <w:szCs w:val="22"/>
        </w:rPr>
        <w:t>Sie e</w:t>
      </w:r>
      <w:r w:rsidRPr="006504AB">
        <w:rPr>
          <w:noProof/>
          <w:sz w:val="22"/>
          <w:szCs w:val="22"/>
        </w:rPr>
        <w:t xml:space="preserve">ntdecken </w:t>
      </w:r>
      <w:r>
        <w:rPr>
          <w:noProof/>
          <w:sz w:val="22"/>
          <w:szCs w:val="22"/>
        </w:rPr>
        <w:t xml:space="preserve">die </w:t>
      </w:r>
      <w:r w:rsidR="005D1FDF">
        <w:rPr>
          <w:noProof/>
          <w:sz w:val="22"/>
          <w:szCs w:val="22"/>
        </w:rPr>
        <w:t>zahlreichen</w:t>
      </w:r>
      <w:r w:rsidR="00FC71E9">
        <w:rPr>
          <w:noProof/>
          <w:sz w:val="22"/>
          <w:szCs w:val="22"/>
        </w:rPr>
        <w:t xml:space="preserve"> Unternehmungsangebote und Aktivitätet </w:t>
      </w:r>
      <w:r w:rsidRPr="006504AB">
        <w:rPr>
          <w:noProof/>
          <w:sz w:val="22"/>
          <w:szCs w:val="22"/>
        </w:rPr>
        <w:t>der AIDA Flotte</w:t>
      </w:r>
      <w:r w:rsidR="0091609B">
        <w:rPr>
          <w:noProof/>
          <w:sz w:val="22"/>
          <w:szCs w:val="22"/>
        </w:rPr>
        <w:t xml:space="preserve"> ohne gleich in See stehcen zu müssen</w:t>
      </w:r>
      <w:r w:rsidRPr="006504AB">
        <w:rPr>
          <w:noProof/>
          <w:sz w:val="22"/>
          <w:szCs w:val="22"/>
        </w:rPr>
        <w:t>. Im Fokus stehen die kulinarischen Highlights</w:t>
      </w:r>
      <w:r w:rsidR="00FC71E9">
        <w:rPr>
          <w:noProof/>
          <w:sz w:val="22"/>
          <w:szCs w:val="22"/>
        </w:rPr>
        <w:t xml:space="preserve"> </w:t>
      </w:r>
      <w:r w:rsidRPr="006504AB">
        <w:rPr>
          <w:noProof/>
          <w:sz w:val="22"/>
          <w:szCs w:val="22"/>
        </w:rPr>
        <w:t xml:space="preserve">– so </w:t>
      </w:r>
      <w:r w:rsidR="0091609B">
        <w:rPr>
          <w:noProof/>
          <w:sz w:val="22"/>
          <w:szCs w:val="22"/>
        </w:rPr>
        <w:t>lockt</w:t>
      </w:r>
      <w:r w:rsidRPr="006504AB">
        <w:rPr>
          <w:noProof/>
          <w:sz w:val="22"/>
          <w:szCs w:val="22"/>
        </w:rPr>
        <w:t xml:space="preserve"> ein exklusives A-la-carte-Menü im Selection Restaurant</w:t>
      </w:r>
      <w:r w:rsidR="00FC71E9">
        <w:rPr>
          <w:noProof/>
          <w:sz w:val="22"/>
          <w:szCs w:val="22"/>
        </w:rPr>
        <w:t xml:space="preserve">, </w:t>
      </w:r>
      <w:r w:rsidR="00797B05">
        <w:rPr>
          <w:noProof/>
          <w:sz w:val="22"/>
          <w:szCs w:val="22"/>
        </w:rPr>
        <w:t>dazu</w:t>
      </w:r>
      <w:r w:rsidRPr="006504AB">
        <w:rPr>
          <w:noProof/>
          <w:sz w:val="22"/>
          <w:szCs w:val="22"/>
        </w:rPr>
        <w:t xml:space="preserve"> serviert AIDA Hauswein, Bier vom Fass, alkoholfreie Cocktails, Kaffee- und Teespezialitäten sowie Softgetränke.</w:t>
      </w:r>
    </w:p>
    <w:p w14:paraId="0B137BD1" w14:textId="0C27E95F" w:rsidR="001C0115" w:rsidRDefault="001C0115" w:rsidP="008C6426">
      <w:pPr>
        <w:ind w:left="2977" w:hanging="297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  <w:t xml:space="preserve"> </w:t>
      </w:r>
    </w:p>
    <w:p w14:paraId="46B062E5" w14:textId="21AF3507" w:rsidR="0081046E" w:rsidRDefault="0081046E" w:rsidP="00AF0B71">
      <w:pPr>
        <w:ind w:left="2977" w:hanging="297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  <w:t xml:space="preserve">Dauer: </w:t>
      </w:r>
      <w:r w:rsidR="007B1B40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>10:00 – 15:30 UIhr</w:t>
      </w:r>
    </w:p>
    <w:p w14:paraId="767C6AC9" w14:textId="59920969" w:rsidR="0081046E" w:rsidRPr="006504AB" w:rsidRDefault="0081046E" w:rsidP="007B1B40">
      <w:pPr>
        <w:ind w:left="4245" w:hanging="1268"/>
        <w:jc w:val="both"/>
        <w:rPr>
          <w:rFonts w:ascii="Calibri" w:hAnsi="Calibri" w:cs="Calibri"/>
          <w:color w:val="333333"/>
          <w:shd w:val="clear" w:color="auto" w:fill="F4F5F6"/>
        </w:rPr>
      </w:pPr>
      <w:r>
        <w:rPr>
          <w:noProof/>
          <w:sz w:val="22"/>
          <w:szCs w:val="22"/>
        </w:rPr>
        <w:t>Kosten:</w:t>
      </w:r>
      <w:r>
        <w:rPr>
          <w:noProof/>
          <w:sz w:val="22"/>
          <w:szCs w:val="22"/>
        </w:rPr>
        <w:tab/>
        <w:t>69,00€ pro Person (ab 16 Jahre), 19,00</w:t>
      </w:r>
      <w:r w:rsidR="007B1B40">
        <w:rPr>
          <w:noProof/>
          <w:sz w:val="22"/>
          <w:szCs w:val="22"/>
        </w:rPr>
        <w:t>€ für Kinder (bis 15 Jahre)</w:t>
      </w:r>
    </w:p>
    <w:p w14:paraId="5DA27869" w14:textId="1F270D82" w:rsidR="00AF0B71" w:rsidRDefault="00AF0B71" w:rsidP="00AF0B71">
      <w:pPr>
        <w:jc w:val="both"/>
        <w:rPr>
          <w:sz w:val="22"/>
          <w:szCs w:val="22"/>
        </w:rPr>
      </w:pPr>
    </w:p>
    <w:p w14:paraId="6F56E2F6" w14:textId="0310C335" w:rsidR="001541BF" w:rsidRPr="00832038" w:rsidRDefault="00A5713C" w:rsidP="00A942B5">
      <w:pPr>
        <w:tabs>
          <w:tab w:val="left" w:pos="297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12.10</w:t>
      </w:r>
      <w:r w:rsidR="001541BF" w:rsidRPr="00832038">
        <w:rPr>
          <w:b/>
          <w:sz w:val="22"/>
          <w:szCs w:val="22"/>
        </w:rPr>
        <w:t>.2019</w:t>
      </w:r>
      <w:r w:rsidR="008C6426">
        <w:rPr>
          <w:b/>
          <w:sz w:val="22"/>
          <w:szCs w:val="22"/>
        </w:rPr>
        <w:t xml:space="preserve"> </w:t>
      </w:r>
      <w:r w:rsidR="00A942B5">
        <w:rPr>
          <w:b/>
          <w:sz w:val="22"/>
          <w:szCs w:val="22"/>
        </w:rPr>
        <w:tab/>
      </w:r>
      <w:r w:rsidR="005A0395">
        <w:rPr>
          <w:b/>
          <w:sz w:val="22"/>
          <w:szCs w:val="22"/>
        </w:rPr>
        <w:t>Ge</w:t>
      </w:r>
      <w:r>
        <w:rPr>
          <w:b/>
          <w:sz w:val="22"/>
          <w:szCs w:val="22"/>
        </w:rPr>
        <w:t xml:space="preserve">führte Kieler </w:t>
      </w:r>
      <w:r w:rsidR="00396893">
        <w:rPr>
          <w:b/>
          <w:sz w:val="22"/>
          <w:szCs w:val="22"/>
        </w:rPr>
        <w:t xml:space="preserve">Tatort Radtour </w:t>
      </w:r>
    </w:p>
    <w:p w14:paraId="734DF4A5" w14:textId="655BD7A9" w:rsidR="001541BF" w:rsidRPr="00832038" w:rsidRDefault="001541BF" w:rsidP="001541BF">
      <w:pPr>
        <w:jc w:val="both"/>
        <w:rPr>
          <w:b/>
          <w:sz w:val="22"/>
          <w:szCs w:val="22"/>
        </w:rPr>
      </w:pPr>
    </w:p>
    <w:p w14:paraId="10AF52C2" w14:textId="2565F4CF" w:rsidR="001541BF" w:rsidRPr="00832038" w:rsidRDefault="007D10D0" w:rsidP="001541BF">
      <w:pPr>
        <w:ind w:left="2835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62E01D4C" wp14:editId="22D4AB00">
            <wp:simplePos x="0" y="0"/>
            <wp:positionH relativeFrom="column">
              <wp:posOffset>-5174</wp:posOffset>
            </wp:positionH>
            <wp:positionV relativeFrom="paragraph">
              <wp:posOffset>34398</wp:posOffset>
            </wp:positionV>
            <wp:extent cx="1800000" cy="1199528"/>
            <wp:effectExtent l="0" t="0" r="0" b="635"/>
            <wp:wrapTight wrapText="bothSides">
              <wp:wrapPolygon edited="0">
                <wp:start x="0" y="0"/>
                <wp:lineTo x="0" y="21268"/>
                <wp:lineTo x="21265" y="21268"/>
                <wp:lineTo x="21265" y="0"/>
                <wp:lineTo x="0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9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EAF" w:rsidRPr="00176EAF">
        <w:rPr>
          <w:sz w:val="22"/>
          <w:szCs w:val="22"/>
        </w:rPr>
        <w:t xml:space="preserve">Die Kieler Krimifolgen des Fernseh-Klassikers Tatort stehen seit vielen Jahren für maritime Krimispannung </w:t>
      </w:r>
      <w:r w:rsidR="0091609B">
        <w:rPr>
          <w:sz w:val="22"/>
          <w:szCs w:val="22"/>
        </w:rPr>
        <w:t>aus dem echten Norden</w:t>
      </w:r>
      <w:r w:rsidR="00176EAF" w:rsidRPr="00176EAF">
        <w:rPr>
          <w:sz w:val="22"/>
          <w:szCs w:val="22"/>
        </w:rPr>
        <w:t xml:space="preserve">. </w:t>
      </w:r>
      <w:r w:rsidR="0091609B">
        <w:rPr>
          <w:sz w:val="22"/>
          <w:szCs w:val="22"/>
        </w:rPr>
        <w:t>Die Teilnehmer</w:t>
      </w:r>
      <w:r w:rsidR="00265D37">
        <w:rPr>
          <w:sz w:val="22"/>
          <w:szCs w:val="22"/>
        </w:rPr>
        <w:t>*innen</w:t>
      </w:r>
      <w:r w:rsidR="0091609B">
        <w:rPr>
          <w:sz w:val="22"/>
          <w:szCs w:val="22"/>
        </w:rPr>
        <w:t xml:space="preserve"> e</w:t>
      </w:r>
      <w:r w:rsidR="00176EAF" w:rsidRPr="00176EAF">
        <w:rPr>
          <w:sz w:val="22"/>
          <w:szCs w:val="22"/>
        </w:rPr>
        <w:t>ntdecken gemeinsam mit einem fachkundigen Stadtführer die bekannten Schauplätze in Kiel und erfahren spannende Hintergründe zu den Tatort-Folgen mit Hauptkommissar Klaus Borowski, alias Axel Milberg.</w:t>
      </w:r>
    </w:p>
    <w:p w14:paraId="25077F5C" w14:textId="41D373DD" w:rsidR="00392E09" w:rsidRDefault="00392E09" w:rsidP="00392E09">
      <w:pPr>
        <w:tabs>
          <w:tab w:val="left" w:pos="1843"/>
        </w:tabs>
        <w:jc w:val="both"/>
        <w:rPr>
          <w:sz w:val="22"/>
          <w:szCs w:val="22"/>
        </w:rPr>
      </w:pPr>
    </w:p>
    <w:p w14:paraId="64D5C96A" w14:textId="6CE040B9" w:rsidR="001541BF" w:rsidRPr="003E383D" w:rsidRDefault="001541BF" w:rsidP="007D10D0">
      <w:pPr>
        <w:tabs>
          <w:tab w:val="left" w:pos="1843"/>
        </w:tabs>
        <w:jc w:val="both"/>
        <w:rPr>
          <w:b/>
          <w:sz w:val="22"/>
          <w:szCs w:val="22"/>
        </w:rPr>
      </w:pPr>
      <w:r w:rsidRPr="003E383D">
        <w:rPr>
          <w:b/>
          <w:sz w:val="22"/>
          <w:szCs w:val="22"/>
        </w:rPr>
        <w:t xml:space="preserve">Ort: </w:t>
      </w:r>
      <w:r w:rsidR="00616BC3" w:rsidRPr="003E383D">
        <w:rPr>
          <w:b/>
          <w:sz w:val="22"/>
          <w:szCs w:val="22"/>
        </w:rPr>
        <w:tab/>
      </w:r>
      <w:r w:rsidR="00392E09">
        <w:rPr>
          <w:b/>
          <w:sz w:val="22"/>
          <w:szCs w:val="22"/>
        </w:rPr>
        <w:tab/>
      </w:r>
      <w:r w:rsidR="009A55AD" w:rsidRPr="003E383D">
        <w:rPr>
          <w:sz w:val="22"/>
          <w:szCs w:val="22"/>
        </w:rPr>
        <w:t>Tourist-Information Kiel, Andreas-</w:t>
      </w:r>
      <w:proofErr w:type="spellStart"/>
      <w:r w:rsidR="009A55AD" w:rsidRPr="003E383D">
        <w:rPr>
          <w:sz w:val="22"/>
          <w:szCs w:val="22"/>
        </w:rPr>
        <w:t>Gayk</w:t>
      </w:r>
      <w:proofErr w:type="spellEnd"/>
      <w:r w:rsidR="009A55AD" w:rsidRPr="003E383D">
        <w:rPr>
          <w:sz w:val="22"/>
          <w:szCs w:val="22"/>
        </w:rPr>
        <w:t>-Str. 31</w:t>
      </w:r>
    </w:p>
    <w:p w14:paraId="789CC564" w14:textId="721FF1EA" w:rsidR="001541BF" w:rsidRPr="00832038" w:rsidRDefault="001541BF" w:rsidP="00616BC3">
      <w:pPr>
        <w:tabs>
          <w:tab w:val="left" w:pos="3828"/>
        </w:tabs>
        <w:ind w:left="2835" w:firstLine="142"/>
        <w:jc w:val="both"/>
        <w:rPr>
          <w:sz w:val="22"/>
          <w:szCs w:val="22"/>
        </w:rPr>
      </w:pPr>
      <w:r w:rsidRPr="00832038">
        <w:rPr>
          <w:b/>
          <w:sz w:val="22"/>
          <w:szCs w:val="22"/>
        </w:rPr>
        <w:t>Dauer</w:t>
      </w:r>
      <w:r w:rsidRPr="00832038">
        <w:rPr>
          <w:sz w:val="22"/>
          <w:szCs w:val="22"/>
        </w:rPr>
        <w:t xml:space="preserve">: </w:t>
      </w:r>
      <w:r w:rsidR="00616BC3">
        <w:rPr>
          <w:sz w:val="22"/>
          <w:szCs w:val="22"/>
        </w:rPr>
        <w:tab/>
      </w:r>
      <w:r w:rsidR="00392E09">
        <w:rPr>
          <w:sz w:val="22"/>
          <w:szCs w:val="22"/>
        </w:rPr>
        <w:tab/>
      </w:r>
      <w:r w:rsidRPr="00832038">
        <w:rPr>
          <w:sz w:val="22"/>
          <w:szCs w:val="22"/>
        </w:rPr>
        <w:t xml:space="preserve">ca. </w:t>
      </w:r>
      <w:r w:rsidR="003E383D">
        <w:rPr>
          <w:sz w:val="22"/>
          <w:szCs w:val="22"/>
        </w:rPr>
        <w:t>5,5</w:t>
      </w:r>
      <w:r w:rsidRPr="00832038">
        <w:rPr>
          <w:sz w:val="22"/>
          <w:szCs w:val="22"/>
        </w:rPr>
        <w:t xml:space="preserve"> Stunden</w:t>
      </w:r>
    </w:p>
    <w:p w14:paraId="314D7E06" w14:textId="4E908FD3" w:rsidR="001541BF" w:rsidRPr="003E383D" w:rsidRDefault="001541BF" w:rsidP="00616BC3">
      <w:pPr>
        <w:tabs>
          <w:tab w:val="left" w:pos="3828"/>
        </w:tabs>
        <w:ind w:left="2977"/>
        <w:jc w:val="both"/>
        <w:rPr>
          <w:b/>
          <w:bCs/>
          <w:sz w:val="22"/>
          <w:szCs w:val="22"/>
        </w:rPr>
      </w:pPr>
      <w:r w:rsidRPr="00832038">
        <w:rPr>
          <w:b/>
          <w:sz w:val="22"/>
          <w:szCs w:val="22"/>
        </w:rPr>
        <w:t>Kosten:</w:t>
      </w:r>
      <w:r w:rsidRPr="00832038">
        <w:rPr>
          <w:sz w:val="22"/>
          <w:szCs w:val="22"/>
        </w:rPr>
        <w:t xml:space="preserve"> </w:t>
      </w:r>
      <w:r w:rsidR="00616BC3">
        <w:rPr>
          <w:sz w:val="22"/>
          <w:szCs w:val="22"/>
        </w:rPr>
        <w:tab/>
      </w:r>
      <w:r w:rsidR="00392E09">
        <w:rPr>
          <w:sz w:val="22"/>
          <w:szCs w:val="22"/>
        </w:rPr>
        <w:tab/>
      </w:r>
      <w:r w:rsidR="003E383D">
        <w:rPr>
          <w:sz w:val="22"/>
          <w:szCs w:val="22"/>
        </w:rPr>
        <w:t>24,50</w:t>
      </w:r>
      <w:r w:rsidRPr="00832038">
        <w:rPr>
          <w:sz w:val="22"/>
          <w:szCs w:val="22"/>
        </w:rPr>
        <w:t xml:space="preserve">€ </w:t>
      </w:r>
      <w:r w:rsidR="003E383D">
        <w:rPr>
          <w:sz w:val="22"/>
          <w:szCs w:val="22"/>
        </w:rPr>
        <w:t xml:space="preserve">pro Person </w:t>
      </w:r>
      <w:r w:rsidR="003E383D" w:rsidRPr="003E383D">
        <w:rPr>
          <w:sz w:val="22"/>
          <w:szCs w:val="22"/>
        </w:rPr>
        <w:t>inkl. Kaffee &amp; Kuchen</w:t>
      </w:r>
    </w:p>
    <w:p w14:paraId="58EEF099" w14:textId="44EA656C" w:rsidR="001541BF" w:rsidRDefault="001541BF" w:rsidP="00876A16">
      <w:pPr>
        <w:jc w:val="both"/>
        <w:rPr>
          <w:b/>
          <w:sz w:val="22"/>
          <w:szCs w:val="22"/>
        </w:rPr>
      </w:pPr>
    </w:p>
    <w:p w14:paraId="6F41CCA7" w14:textId="39D4D73A" w:rsidR="00AB3D4E" w:rsidRDefault="008C5B2D" w:rsidP="00876A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pict w14:anchorId="383DE707">
          <v:rect id="_x0000_i1027" style="width:0;height:1.5pt" o:hralign="center" o:hrstd="t" o:hr="t" fillcolor="#a0a0a0" stroked="f"/>
        </w:pict>
      </w:r>
    </w:p>
    <w:p w14:paraId="17533CF9" w14:textId="77777777" w:rsidR="001541BF" w:rsidRPr="00832038" w:rsidRDefault="001541BF" w:rsidP="00876A16">
      <w:pPr>
        <w:jc w:val="both"/>
        <w:rPr>
          <w:b/>
          <w:sz w:val="22"/>
          <w:szCs w:val="22"/>
        </w:rPr>
      </w:pPr>
    </w:p>
    <w:p w14:paraId="7C190ABD" w14:textId="7B727A37" w:rsidR="00AB3D4E" w:rsidRPr="00832038" w:rsidRDefault="00AB3D4E" w:rsidP="00AB3D4E">
      <w:pPr>
        <w:tabs>
          <w:tab w:val="left" w:pos="297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18.10</w:t>
      </w:r>
      <w:r w:rsidRPr="00832038">
        <w:rPr>
          <w:b/>
          <w:sz w:val="22"/>
          <w:szCs w:val="22"/>
        </w:rPr>
        <w:t xml:space="preserve">.2019 </w:t>
      </w:r>
      <w:r>
        <w:rPr>
          <w:b/>
          <w:sz w:val="22"/>
          <w:szCs w:val="22"/>
        </w:rPr>
        <w:tab/>
      </w:r>
      <w:r w:rsidRPr="00832038">
        <w:rPr>
          <w:b/>
          <w:sz w:val="22"/>
          <w:szCs w:val="22"/>
        </w:rPr>
        <w:t xml:space="preserve">Stadtführung: </w:t>
      </w:r>
      <w:r>
        <w:rPr>
          <w:b/>
          <w:sz w:val="22"/>
          <w:szCs w:val="22"/>
        </w:rPr>
        <w:t xml:space="preserve">Vor 100 Jahren - </w:t>
      </w:r>
      <w:r w:rsidRPr="00832038">
        <w:rPr>
          <w:b/>
          <w:sz w:val="22"/>
          <w:szCs w:val="22"/>
        </w:rPr>
        <w:t>Revolution in Kiel</w:t>
      </w:r>
    </w:p>
    <w:p w14:paraId="67BE0040" w14:textId="77777777" w:rsidR="00AB3D4E" w:rsidRPr="00832038" w:rsidRDefault="00AB3D4E" w:rsidP="00AB3D4E">
      <w:pPr>
        <w:jc w:val="both"/>
        <w:rPr>
          <w:b/>
          <w:sz w:val="22"/>
          <w:szCs w:val="22"/>
        </w:rPr>
      </w:pPr>
    </w:p>
    <w:p w14:paraId="7F1C805F" w14:textId="3A9AC98A" w:rsidR="00AB3D4E" w:rsidRPr="00832038" w:rsidRDefault="00AB3D4E" w:rsidP="00AB3D4E">
      <w:pPr>
        <w:ind w:left="2835"/>
        <w:jc w:val="both"/>
        <w:rPr>
          <w:rFonts w:cstheme="minorHAnsi"/>
          <w:color w:val="1A1A18"/>
          <w:sz w:val="22"/>
          <w:szCs w:val="22"/>
        </w:rPr>
      </w:pPr>
      <w:bookmarkStart w:id="0" w:name="_Hlk2693770"/>
      <w:r w:rsidRPr="00832038">
        <w:rPr>
          <w:rFonts w:cstheme="minorHAnsi"/>
          <w:noProof/>
          <w:color w:val="1A1A18"/>
          <w:sz w:val="22"/>
          <w:szCs w:val="22"/>
        </w:rPr>
        <w:drawing>
          <wp:anchor distT="0" distB="0" distL="114300" distR="114300" simplePos="0" relativeHeight="251694080" behindDoc="1" locked="0" layoutInCell="1" allowOverlap="1" wp14:anchorId="183C4950" wp14:editId="5BD53B2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800000" cy="1190311"/>
            <wp:effectExtent l="0" t="0" r="0" b="0"/>
            <wp:wrapTight wrapText="bothSides">
              <wp:wrapPolygon edited="0">
                <wp:start x="0" y="0"/>
                <wp:lineTo x="0" y="21093"/>
                <wp:lineTo x="21265" y="21093"/>
                <wp:lineTo x="2126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volution in Kie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0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2038">
        <w:rPr>
          <w:rFonts w:cstheme="minorHAnsi"/>
          <w:noProof/>
          <w:color w:val="1A1A18"/>
          <w:sz w:val="22"/>
          <w:szCs w:val="22"/>
        </w:rPr>
        <w:t>Bei der Stadtführung erleben die Besucher</w:t>
      </w:r>
      <w:r w:rsidR="00976835">
        <w:rPr>
          <w:rFonts w:cstheme="minorHAnsi"/>
          <w:noProof/>
          <w:color w:val="1A1A18"/>
          <w:sz w:val="22"/>
          <w:szCs w:val="22"/>
        </w:rPr>
        <w:t>*innen</w:t>
      </w:r>
      <w:r w:rsidRPr="00832038">
        <w:rPr>
          <w:rFonts w:cstheme="minorHAnsi"/>
          <w:color w:val="1A1A18"/>
          <w:sz w:val="22"/>
          <w:szCs w:val="22"/>
        </w:rPr>
        <w:t xml:space="preserve"> die Geschichte der Landeshauptstadt und besuchen ihre historischen Schauplätze. Der Rundgang „Revolution in Kiel“ ruft die Geschehnisse vom Matrosenaufstand vo</w:t>
      </w:r>
      <w:r w:rsidR="0091609B">
        <w:rPr>
          <w:rFonts w:cstheme="minorHAnsi"/>
          <w:color w:val="1A1A18"/>
          <w:sz w:val="22"/>
          <w:szCs w:val="22"/>
        </w:rPr>
        <w:t>n 1918</w:t>
      </w:r>
      <w:r w:rsidRPr="00832038">
        <w:rPr>
          <w:rFonts w:cstheme="minorHAnsi"/>
          <w:color w:val="1A1A18"/>
          <w:sz w:val="22"/>
          <w:szCs w:val="22"/>
        </w:rPr>
        <w:t xml:space="preserve"> ins Gedächtnis und lässt die Kieler Vergangenheit aufleben. </w:t>
      </w:r>
      <w:r w:rsidR="0091609B">
        <w:rPr>
          <w:rFonts w:cstheme="minorHAnsi"/>
          <w:color w:val="1A1A18"/>
          <w:sz w:val="22"/>
          <w:szCs w:val="22"/>
        </w:rPr>
        <w:t xml:space="preserve">Das Thema Demokratie bewegt uns heute wieder genauso stark wie vor </w:t>
      </w:r>
      <w:r w:rsidR="0091609B" w:rsidRPr="00832038">
        <w:rPr>
          <w:rFonts w:cstheme="minorHAnsi"/>
          <w:color w:val="1A1A18"/>
          <w:sz w:val="22"/>
          <w:szCs w:val="22"/>
        </w:rPr>
        <w:t>über 100 Jahren</w:t>
      </w:r>
      <w:r w:rsidR="0091609B">
        <w:rPr>
          <w:rFonts w:cstheme="minorHAnsi"/>
          <w:color w:val="1A1A18"/>
          <w:sz w:val="22"/>
          <w:szCs w:val="22"/>
        </w:rPr>
        <w:t>!</w:t>
      </w:r>
    </w:p>
    <w:p w14:paraId="0375B6A6" w14:textId="77777777" w:rsidR="00AB3D4E" w:rsidRDefault="00AB3D4E" w:rsidP="00AB3D4E">
      <w:pPr>
        <w:tabs>
          <w:tab w:val="left" w:pos="3969"/>
        </w:tabs>
        <w:jc w:val="both"/>
        <w:rPr>
          <w:rFonts w:cstheme="minorHAnsi"/>
          <w:b/>
          <w:color w:val="1A1A18"/>
          <w:sz w:val="22"/>
          <w:szCs w:val="22"/>
        </w:rPr>
      </w:pPr>
    </w:p>
    <w:p w14:paraId="55ECB4C7" w14:textId="68F9784A" w:rsidR="00AB3D4E" w:rsidRDefault="00AB3D4E" w:rsidP="00C62D63">
      <w:pPr>
        <w:tabs>
          <w:tab w:val="left" w:pos="4253"/>
        </w:tabs>
        <w:ind w:left="2977"/>
        <w:rPr>
          <w:rFonts w:cstheme="minorHAnsi"/>
          <w:color w:val="1A1A18"/>
          <w:sz w:val="22"/>
          <w:szCs w:val="22"/>
        </w:rPr>
      </w:pPr>
      <w:r w:rsidRPr="00832038">
        <w:rPr>
          <w:rFonts w:cstheme="minorHAnsi"/>
          <w:b/>
          <w:color w:val="1A1A18"/>
          <w:sz w:val="22"/>
          <w:szCs w:val="22"/>
        </w:rPr>
        <w:t xml:space="preserve">Ort: </w:t>
      </w:r>
      <w:r>
        <w:rPr>
          <w:rFonts w:cstheme="minorHAnsi"/>
          <w:b/>
          <w:color w:val="1A1A18"/>
          <w:sz w:val="22"/>
          <w:szCs w:val="22"/>
        </w:rPr>
        <w:tab/>
      </w:r>
      <w:r w:rsidRPr="00832038">
        <w:rPr>
          <w:rFonts w:cstheme="minorHAnsi"/>
          <w:color w:val="1A1A18"/>
          <w:sz w:val="22"/>
          <w:szCs w:val="22"/>
        </w:rPr>
        <w:t>Rathaus,</w:t>
      </w:r>
      <w:r>
        <w:rPr>
          <w:rFonts w:cstheme="minorHAnsi"/>
          <w:color w:val="1A1A18"/>
          <w:sz w:val="22"/>
          <w:szCs w:val="22"/>
        </w:rPr>
        <w:t xml:space="preserve"> Haupteingang (</w:t>
      </w:r>
      <w:proofErr w:type="spellStart"/>
      <w:r w:rsidRPr="00832038">
        <w:rPr>
          <w:rFonts w:cstheme="minorHAnsi"/>
          <w:color w:val="1A1A18"/>
          <w:sz w:val="22"/>
          <w:szCs w:val="22"/>
        </w:rPr>
        <w:t>Infostele</w:t>
      </w:r>
      <w:proofErr w:type="spellEnd"/>
      <w:r>
        <w:rPr>
          <w:rFonts w:cstheme="minorHAnsi"/>
          <w:color w:val="1A1A18"/>
          <w:sz w:val="22"/>
          <w:szCs w:val="22"/>
        </w:rPr>
        <w:t xml:space="preserve">), </w:t>
      </w:r>
      <w:proofErr w:type="spellStart"/>
      <w:r>
        <w:rPr>
          <w:rFonts w:cstheme="minorHAnsi"/>
          <w:color w:val="1A1A18"/>
          <w:sz w:val="22"/>
          <w:szCs w:val="22"/>
        </w:rPr>
        <w:t>Fleethörn</w:t>
      </w:r>
      <w:proofErr w:type="spellEnd"/>
      <w:r>
        <w:rPr>
          <w:rFonts w:cstheme="minorHAnsi"/>
          <w:color w:val="1A1A18"/>
          <w:sz w:val="22"/>
          <w:szCs w:val="22"/>
        </w:rPr>
        <w:t xml:space="preserve"> 9 </w:t>
      </w:r>
      <w:r w:rsidRPr="00832038">
        <w:rPr>
          <w:rFonts w:cstheme="minorHAnsi"/>
          <w:color w:val="1A1A18"/>
          <w:sz w:val="22"/>
          <w:szCs w:val="22"/>
        </w:rPr>
        <w:t xml:space="preserve"> </w:t>
      </w:r>
    </w:p>
    <w:p w14:paraId="74E01227" w14:textId="18ECEBFE" w:rsidR="00AB3D4E" w:rsidRPr="00832038" w:rsidRDefault="00AB3D4E" w:rsidP="00AB3D4E">
      <w:pPr>
        <w:tabs>
          <w:tab w:val="left" w:pos="3969"/>
        </w:tabs>
        <w:ind w:left="2977"/>
        <w:rPr>
          <w:rFonts w:cstheme="minorHAnsi"/>
          <w:color w:val="1A1A18"/>
          <w:sz w:val="22"/>
          <w:szCs w:val="22"/>
        </w:rPr>
      </w:pPr>
      <w:r>
        <w:rPr>
          <w:rFonts w:cstheme="minorHAnsi"/>
          <w:b/>
          <w:color w:val="1A1A18"/>
          <w:sz w:val="22"/>
          <w:szCs w:val="22"/>
        </w:rPr>
        <w:t>Dauer:</w:t>
      </w:r>
      <w:r>
        <w:rPr>
          <w:rFonts w:cstheme="minorHAnsi"/>
          <w:b/>
          <w:color w:val="1A1A18"/>
          <w:sz w:val="22"/>
          <w:szCs w:val="22"/>
        </w:rPr>
        <w:tab/>
      </w:r>
      <w:r w:rsidR="00C62D63">
        <w:rPr>
          <w:rFonts w:cstheme="minorHAnsi"/>
          <w:b/>
          <w:color w:val="1A1A18"/>
          <w:sz w:val="22"/>
          <w:szCs w:val="22"/>
        </w:rPr>
        <w:tab/>
      </w:r>
      <w:r w:rsidRPr="00CB6CCD">
        <w:rPr>
          <w:rFonts w:cstheme="minorHAnsi"/>
          <w:bCs/>
          <w:color w:val="1A1A18"/>
          <w:sz w:val="22"/>
          <w:szCs w:val="22"/>
        </w:rPr>
        <w:t xml:space="preserve">ca. 2 Std. um </w:t>
      </w:r>
      <w:r w:rsidRPr="00832038">
        <w:rPr>
          <w:rFonts w:cstheme="minorHAnsi"/>
          <w:color w:val="1A1A18"/>
          <w:sz w:val="22"/>
          <w:szCs w:val="22"/>
        </w:rPr>
        <w:t>16:00 Uhr</w:t>
      </w:r>
      <w:r w:rsidRPr="00832038">
        <w:rPr>
          <w:rFonts w:cstheme="minorHAnsi"/>
          <w:b/>
          <w:color w:val="1A1A18"/>
          <w:sz w:val="22"/>
          <w:szCs w:val="22"/>
        </w:rPr>
        <w:br/>
        <w:t>Hinweis:</w:t>
      </w:r>
      <w:r w:rsidRPr="00832038">
        <w:rPr>
          <w:rFonts w:cstheme="minorHAnsi"/>
          <w:color w:val="1A1A18"/>
          <w:sz w:val="22"/>
          <w:szCs w:val="22"/>
        </w:rPr>
        <w:t xml:space="preserve"> </w:t>
      </w:r>
      <w:r>
        <w:rPr>
          <w:rFonts w:cstheme="minorHAnsi"/>
          <w:color w:val="1A1A18"/>
          <w:sz w:val="22"/>
          <w:szCs w:val="22"/>
        </w:rPr>
        <w:tab/>
      </w:r>
      <w:r w:rsidR="00C62D63">
        <w:rPr>
          <w:rFonts w:cstheme="minorHAnsi"/>
          <w:color w:val="1A1A18"/>
          <w:sz w:val="22"/>
          <w:szCs w:val="22"/>
        </w:rPr>
        <w:tab/>
      </w:r>
      <w:r w:rsidRPr="00832038">
        <w:rPr>
          <w:rFonts w:cstheme="minorHAnsi"/>
          <w:color w:val="1A1A18"/>
          <w:sz w:val="22"/>
          <w:szCs w:val="22"/>
        </w:rPr>
        <w:t>Die Teilnehmerzahl ist auf 2</w:t>
      </w:r>
      <w:r>
        <w:rPr>
          <w:rFonts w:cstheme="minorHAnsi"/>
          <w:color w:val="1A1A18"/>
          <w:sz w:val="22"/>
          <w:szCs w:val="22"/>
        </w:rPr>
        <w:t>0</w:t>
      </w:r>
      <w:r w:rsidRPr="00832038">
        <w:rPr>
          <w:rFonts w:cstheme="minorHAnsi"/>
          <w:color w:val="1A1A18"/>
          <w:sz w:val="22"/>
          <w:szCs w:val="22"/>
        </w:rPr>
        <w:t xml:space="preserve"> Personen begrenzt, eine </w:t>
      </w:r>
      <w:r>
        <w:rPr>
          <w:rFonts w:cstheme="minorHAnsi"/>
          <w:color w:val="1A1A18"/>
          <w:sz w:val="22"/>
          <w:szCs w:val="22"/>
        </w:rPr>
        <w:tab/>
      </w:r>
      <w:r w:rsidR="00C62D63">
        <w:rPr>
          <w:rFonts w:cstheme="minorHAnsi"/>
          <w:color w:val="1A1A18"/>
          <w:sz w:val="22"/>
          <w:szCs w:val="22"/>
        </w:rPr>
        <w:tab/>
      </w:r>
      <w:r w:rsidRPr="00832038">
        <w:rPr>
          <w:rFonts w:cstheme="minorHAnsi"/>
          <w:color w:val="1A1A18"/>
          <w:sz w:val="22"/>
          <w:szCs w:val="22"/>
        </w:rPr>
        <w:t>Vorbuchung wird empfohlen</w:t>
      </w:r>
      <w:bookmarkEnd w:id="0"/>
    </w:p>
    <w:p w14:paraId="53255688" w14:textId="542628BE" w:rsidR="00AB3D4E" w:rsidRDefault="00AB3D4E" w:rsidP="00AB3D4E">
      <w:pPr>
        <w:tabs>
          <w:tab w:val="left" w:pos="3969"/>
        </w:tabs>
        <w:ind w:left="2977"/>
        <w:rPr>
          <w:rFonts w:cstheme="minorHAnsi"/>
          <w:color w:val="1A1A18"/>
          <w:sz w:val="22"/>
          <w:szCs w:val="22"/>
        </w:rPr>
      </w:pPr>
      <w:r w:rsidRPr="00832038">
        <w:rPr>
          <w:rFonts w:cstheme="minorHAnsi"/>
          <w:b/>
          <w:color w:val="1A1A18"/>
          <w:sz w:val="22"/>
          <w:szCs w:val="22"/>
        </w:rPr>
        <w:t>Tickets:</w:t>
      </w:r>
      <w:r w:rsidRPr="00832038">
        <w:rPr>
          <w:rFonts w:cstheme="minorHAnsi"/>
          <w:color w:val="1A1A18"/>
          <w:sz w:val="22"/>
          <w:szCs w:val="22"/>
        </w:rPr>
        <w:t xml:space="preserve"> </w:t>
      </w:r>
      <w:r>
        <w:rPr>
          <w:rFonts w:cstheme="minorHAnsi"/>
          <w:color w:val="1A1A18"/>
          <w:sz w:val="22"/>
          <w:szCs w:val="22"/>
        </w:rPr>
        <w:tab/>
      </w:r>
      <w:r w:rsidR="00C62D63">
        <w:rPr>
          <w:rFonts w:cstheme="minorHAnsi"/>
          <w:color w:val="1A1A18"/>
          <w:sz w:val="22"/>
          <w:szCs w:val="22"/>
        </w:rPr>
        <w:tab/>
      </w:r>
      <w:r w:rsidRPr="00832038">
        <w:rPr>
          <w:rFonts w:cstheme="minorHAnsi"/>
          <w:color w:val="1A1A18"/>
          <w:sz w:val="22"/>
          <w:szCs w:val="22"/>
        </w:rPr>
        <w:t xml:space="preserve">12€ pro Person in der Tourist-Information Kiel </w:t>
      </w:r>
    </w:p>
    <w:p w14:paraId="5A757CB1" w14:textId="77777777" w:rsidR="00AB3D4E" w:rsidRDefault="00AB3D4E" w:rsidP="00AB3D4E">
      <w:pPr>
        <w:jc w:val="both"/>
        <w:rPr>
          <w:rFonts w:cstheme="minorHAnsi"/>
          <w:color w:val="1A1A18"/>
          <w:sz w:val="22"/>
          <w:szCs w:val="22"/>
        </w:rPr>
      </w:pPr>
    </w:p>
    <w:p w14:paraId="683D719C" w14:textId="77777777" w:rsidR="00AB3D4E" w:rsidRPr="00832038" w:rsidRDefault="008C5B2D" w:rsidP="00AB3D4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pict w14:anchorId="20ABDBB9">
          <v:rect id="_x0000_i1028" style="width:0;height:1.5pt" o:hralign="center" o:hrstd="t" o:hr="t" fillcolor="#a0a0a0" stroked="f"/>
        </w:pict>
      </w:r>
    </w:p>
    <w:p w14:paraId="5456CAB8" w14:textId="77777777" w:rsidR="00AB3D4E" w:rsidRDefault="00AB3D4E" w:rsidP="00876A16">
      <w:pPr>
        <w:jc w:val="both"/>
        <w:rPr>
          <w:b/>
          <w:bCs/>
          <w:sz w:val="22"/>
          <w:szCs w:val="22"/>
        </w:rPr>
      </w:pPr>
    </w:p>
    <w:p w14:paraId="3B045ABE" w14:textId="77777777" w:rsidR="00934A0C" w:rsidRPr="001E3AD2" w:rsidRDefault="00934A0C" w:rsidP="00934A0C">
      <w:pPr>
        <w:tabs>
          <w:tab w:val="left" w:pos="0"/>
          <w:tab w:val="left" w:pos="2977"/>
        </w:tabs>
        <w:jc w:val="both"/>
        <w:rPr>
          <w:b/>
          <w:sz w:val="22"/>
          <w:szCs w:val="22"/>
        </w:rPr>
      </w:pPr>
      <w:r w:rsidRPr="001E3AD2">
        <w:rPr>
          <w:b/>
          <w:sz w:val="22"/>
          <w:szCs w:val="22"/>
        </w:rPr>
        <w:t xml:space="preserve">19.10.2019 </w:t>
      </w:r>
      <w:r w:rsidRPr="001E3AD2">
        <w:rPr>
          <w:b/>
          <w:sz w:val="22"/>
          <w:szCs w:val="22"/>
        </w:rPr>
        <w:tab/>
        <w:t xml:space="preserve">Stadtführung: Innenstadt im Wandel </w:t>
      </w:r>
    </w:p>
    <w:p w14:paraId="3119F222" w14:textId="77777777" w:rsidR="00934A0C" w:rsidRPr="001E3AD2" w:rsidRDefault="00934A0C" w:rsidP="00934A0C">
      <w:pPr>
        <w:jc w:val="both"/>
        <w:rPr>
          <w:b/>
          <w:sz w:val="22"/>
          <w:szCs w:val="22"/>
        </w:rPr>
      </w:pPr>
    </w:p>
    <w:p w14:paraId="4B6AC44A" w14:textId="02E7AE2D" w:rsidR="00934A0C" w:rsidRPr="001E3AD2" w:rsidRDefault="00934A0C" w:rsidP="00934A0C">
      <w:pPr>
        <w:ind w:left="2832"/>
        <w:jc w:val="both"/>
        <w:rPr>
          <w:sz w:val="22"/>
          <w:szCs w:val="22"/>
        </w:rPr>
      </w:pPr>
      <w:r w:rsidRPr="001E3AD2">
        <w:rPr>
          <w:noProof/>
          <w:sz w:val="22"/>
          <w:szCs w:val="22"/>
        </w:rPr>
        <w:drawing>
          <wp:anchor distT="0" distB="0" distL="114300" distR="114300" simplePos="0" relativeHeight="251699200" behindDoc="1" locked="0" layoutInCell="1" allowOverlap="1" wp14:anchorId="490304E4" wp14:editId="13DF7EB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00000" cy="1194690"/>
            <wp:effectExtent l="0" t="0" r="0" b="5715"/>
            <wp:wrapTight wrapText="bothSides">
              <wp:wrapPolygon edited="0">
                <wp:start x="0" y="0"/>
                <wp:lineTo x="0" y="21359"/>
                <wp:lineTo x="21265" y="21359"/>
                <wp:lineTo x="2126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eler Innenstadt im Wandel 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AD2">
        <w:rPr>
          <w:noProof/>
          <w:sz w:val="22"/>
          <w:szCs w:val="22"/>
        </w:rPr>
        <w:t>Die Kieler Innenstadt</w:t>
      </w:r>
      <w:r w:rsidRPr="001E3AD2">
        <w:rPr>
          <w:sz w:val="22"/>
          <w:szCs w:val="22"/>
        </w:rPr>
        <w:t xml:space="preserve"> verändert sich täglich durch Großbaustellen und weitere Projekte. </w:t>
      </w:r>
      <w:r>
        <w:rPr>
          <w:sz w:val="22"/>
          <w:szCs w:val="22"/>
        </w:rPr>
        <w:t xml:space="preserve">Der Kleine Kiel Kanal nimmt immer konkretere Formen an. </w:t>
      </w:r>
      <w:r w:rsidRPr="001E3AD2">
        <w:rPr>
          <w:sz w:val="22"/>
          <w:szCs w:val="22"/>
        </w:rPr>
        <w:t>Doch welche Ideen stecken eigentlich dahinter? Die Stadtführung bietet den Teilnehmer</w:t>
      </w:r>
      <w:r w:rsidR="00976835">
        <w:rPr>
          <w:sz w:val="22"/>
          <w:szCs w:val="22"/>
        </w:rPr>
        <w:t>*innen</w:t>
      </w:r>
      <w:r w:rsidRPr="001E3AD2">
        <w:rPr>
          <w:sz w:val="22"/>
          <w:szCs w:val="22"/>
        </w:rPr>
        <w:t xml:space="preserve"> Einblicke in einzelne Bauprojekte und die Leitlinien der Innenstadtentwicklung. </w:t>
      </w:r>
    </w:p>
    <w:p w14:paraId="59F91EBA" w14:textId="77777777" w:rsidR="00934A0C" w:rsidRPr="001E3AD2" w:rsidRDefault="00934A0C" w:rsidP="00934A0C">
      <w:pPr>
        <w:ind w:left="2832"/>
        <w:jc w:val="both"/>
        <w:rPr>
          <w:sz w:val="22"/>
          <w:szCs w:val="22"/>
        </w:rPr>
      </w:pPr>
    </w:p>
    <w:p w14:paraId="451CA93A" w14:textId="77777777" w:rsidR="00934A0C" w:rsidRPr="001E3AD2" w:rsidRDefault="00934A0C" w:rsidP="00934A0C">
      <w:pPr>
        <w:tabs>
          <w:tab w:val="left" w:pos="3969"/>
        </w:tabs>
        <w:ind w:left="2832"/>
        <w:jc w:val="both"/>
        <w:rPr>
          <w:sz w:val="22"/>
          <w:szCs w:val="22"/>
        </w:rPr>
      </w:pPr>
      <w:r w:rsidRPr="001E3AD2">
        <w:rPr>
          <w:b/>
          <w:sz w:val="22"/>
          <w:szCs w:val="22"/>
        </w:rPr>
        <w:t>Ort:</w:t>
      </w:r>
      <w:r w:rsidRPr="001E3AD2">
        <w:rPr>
          <w:sz w:val="22"/>
          <w:szCs w:val="22"/>
        </w:rPr>
        <w:t xml:space="preserve"> </w:t>
      </w:r>
      <w:r w:rsidRPr="001E3AD2">
        <w:rPr>
          <w:sz w:val="22"/>
          <w:szCs w:val="22"/>
        </w:rPr>
        <w:tab/>
        <w:t>Rathaus, Waisenhofstraße</w:t>
      </w:r>
    </w:p>
    <w:p w14:paraId="7794DFDF" w14:textId="77777777" w:rsidR="00934A0C" w:rsidRPr="001E3AD2" w:rsidRDefault="00934A0C" w:rsidP="00934A0C">
      <w:pPr>
        <w:tabs>
          <w:tab w:val="left" w:pos="3969"/>
        </w:tabs>
        <w:ind w:left="2832" w:firstLine="145"/>
        <w:jc w:val="both"/>
        <w:rPr>
          <w:sz w:val="22"/>
          <w:szCs w:val="22"/>
        </w:rPr>
      </w:pPr>
      <w:r w:rsidRPr="001E3AD2">
        <w:rPr>
          <w:b/>
          <w:bCs/>
          <w:sz w:val="22"/>
          <w:szCs w:val="22"/>
        </w:rPr>
        <w:t xml:space="preserve">Dauer: </w:t>
      </w:r>
      <w:r w:rsidRPr="001E3AD2">
        <w:rPr>
          <w:sz w:val="22"/>
          <w:szCs w:val="22"/>
        </w:rPr>
        <w:tab/>
        <w:t>ca. 2 Std., 11:00 Uhr</w:t>
      </w:r>
    </w:p>
    <w:p w14:paraId="255D6AFE" w14:textId="77777777" w:rsidR="00934A0C" w:rsidRPr="001E3AD2" w:rsidRDefault="00934A0C" w:rsidP="00934A0C">
      <w:pPr>
        <w:tabs>
          <w:tab w:val="left" w:pos="3969"/>
        </w:tabs>
        <w:ind w:left="2977"/>
        <w:jc w:val="both"/>
        <w:rPr>
          <w:sz w:val="22"/>
          <w:szCs w:val="22"/>
        </w:rPr>
      </w:pPr>
      <w:r w:rsidRPr="001E3AD2">
        <w:rPr>
          <w:b/>
          <w:sz w:val="22"/>
          <w:szCs w:val="22"/>
        </w:rPr>
        <w:t>Hinweis:</w:t>
      </w:r>
      <w:r w:rsidRPr="001E3AD2">
        <w:rPr>
          <w:sz w:val="22"/>
          <w:szCs w:val="22"/>
        </w:rPr>
        <w:tab/>
        <w:t xml:space="preserve">Die Teilnehmerzahl ist auf 25 Personen begrenzt, </w:t>
      </w:r>
    </w:p>
    <w:p w14:paraId="0BDE6B38" w14:textId="77777777" w:rsidR="00934A0C" w:rsidRPr="001E3AD2" w:rsidRDefault="00934A0C" w:rsidP="00934A0C">
      <w:pPr>
        <w:tabs>
          <w:tab w:val="left" w:pos="3969"/>
        </w:tabs>
        <w:ind w:left="2832"/>
        <w:jc w:val="both"/>
        <w:rPr>
          <w:sz w:val="22"/>
          <w:szCs w:val="22"/>
        </w:rPr>
      </w:pPr>
      <w:r w:rsidRPr="001E3AD2">
        <w:rPr>
          <w:b/>
          <w:sz w:val="22"/>
          <w:szCs w:val="22"/>
        </w:rPr>
        <w:tab/>
      </w:r>
      <w:r w:rsidRPr="001E3AD2">
        <w:rPr>
          <w:sz w:val="22"/>
          <w:szCs w:val="22"/>
        </w:rPr>
        <w:t>Vorbuchung wird empfohlen</w:t>
      </w:r>
    </w:p>
    <w:p w14:paraId="6EC3E7C2" w14:textId="77777777" w:rsidR="00934A0C" w:rsidRPr="001E3AD2" w:rsidRDefault="00934A0C" w:rsidP="00934A0C">
      <w:pPr>
        <w:tabs>
          <w:tab w:val="left" w:pos="3969"/>
        </w:tabs>
        <w:ind w:left="2832" w:firstLine="145"/>
        <w:jc w:val="both"/>
        <w:rPr>
          <w:rFonts w:cstheme="minorHAnsi"/>
          <w:sz w:val="22"/>
          <w:szCs w:val="22"/>
        </w:rPr>
      </w:pPr>
      <w:r w:rsidRPr="001E3AD2">
        <w:rPr>
          <w:rFonts w:cstheme="minorHAnsi"/>
          <w:b/>
          <w:sz w:val="22"/>
          <w:szCs w:val="22"/>
        </w:rPr>
        <w:t>Tickets:</w:t>
      </w:r>
      <w:r w:rsidRPr="001E3AD2">
        <w:rPr>
          <w:rFonts w:cstheme="minorHAnsi"/>
          <w:sz w:val="22"/>
          <w:szCs w:val="22"/>
        </w:rPr>
        <w:t xml:space="preserve"> </w:t>
      </w:r>
      <w:r w:rsidRPr="001E3AD2">
        <w:rPr>
          <w:rFonts w:cstheme="minorHAnsi"/>
          <w:sz w:val="22"/>
          <w:szCs w:val="22"/>
        </w:rPr>
        <w:tab/>
        <w:t xml:space="preserve">3€ pro Person in der Tourist-Information Kiel </w:t>
      </w:r>
    </w:p>
    <w:p w14:paraId="6C9EE1F4" w14:textId="77777777" w:rsidR="00934A0C" w:rsidRPr="001E3AD2" w:rsidRDefault="00934A0C" w:rsidP="00934A0C">
      <w:pPr>
        <w:tabs>
          <w:tab w:val="left" w:pos="3969"/>
        </w:tabs>
        <w:jc w:val="both"/>
        <w:rPr>
          <w:rFonts w:cstheme="minorHAnsi"/>
          <w:b/>
          <w:sz w:val="22"/>
          <w:szCs w:val="22"/>
        </w:rPr>
      </w:pPr>
    </w:p>
    <w:p w14:paraId="264F3DCF" w14:textId="43714534" w:rsidR="00934A0C" w:rsidRPr="001E3AD2" w:rsidRDefault="00934A0C" w:rsidP="00934A0C">
      <w:pPr>
        <w:jc w:val="both"/>
        <w:rPr>
          <w:rFonts w:cstheme="minorHAnsi"/>
          <w:bCs/>
          <w:sz w:val="22"/>
          <w:szCs w:val="22"/>
        </w:rPr>
      </w:pPr>
    </w:p>
    <w:p w14:paraId="2392B3D7" w14:textId="45A59309" w:rsidR="00665B38" w:rsidRPr="00832038" w:rsidRDefault="0026144D" w:rsidP="002A3C9B">
      <w:pPr>
        <w:tabs>
          <w:tab w:val="left" w:pos="297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26</w:t>
      </w:r>
      <w:r w:rsidR="00665B38" w:rsidRPr="0083203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10.</w:t>
      </w:r>
      <w:r w:rsidR="00E11795" w:rsidRPr="00832038">
        <w:rPr>
          <w:b/>
          <w:bCs/>
          <w:sz w:val="22"/>
          <w:szCs w:val="22"/>
        </w:rPr>
        <w:t>2019</w:t>
      </w:r>
      <w:r w:rsidR="00AB3D4E">
        <w:rPr>
          <w:b/>
          <w:bCs/>
          <w:sz w:val="22"/>
          <w:szCs w:val="22"/>
        </w:rPr>
        <w:t xml:space="preserve"> </w:t>
      </w:r>
      <w:r w:rsidR="00AB3D4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Kiels längste Nacht</w:t>
      </w:r>
    </w:p>
    <w:p w14:paraId="43A08572" w14:textId="77777777" w:rsidR="00C15BC4" w:rsidRDefault="00C15BC4" w:rsidP="00C15BC4">
      <w:pPr>
        <w:jc w:val="both"/>
        <w:rPr>
          <w:sz w:val="22"/>
          <w:szCs w:val="22"/>
        </w:rPr>
      </w:pPr>
    </w:p>
    <w:p w14:paraId="5AEEAC49" w14:textId="1BD1E5F3" w:rsidR="007E0A02" w:rsidRPr="0091609B" w:rsidRDefault="006A6B49" w:rsidP="006A6B49">
      <w:pPr>
        <w:ind w:left="2977"/>
        <w:jc w:val="both"/>
        <w:rPr>
          <w:rFonts w:ascii="Calibri" w:hAnsi="Calibri" w:cs="Calibri"/>
          <w:color w:val="333333"/>
          <w:sz w:val="22"/>
          <w:szCs w:val="22"/>
          <w:shd w:val="clear" w:color="auto" w:fill="F4F5F6"/>
          <w:lang w:val="en-GB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533FEECE" wp14:editId="6A3A6E56">
            <wp:simplePos x="0" y="0"/>
            <wp:positionH relativeFrom="column">
              <wp:posOffset>-5439</wp:posOffset>
            </wp:positionH>
            <wp:positionV relativeFrom="paragraph">
              <wp:posOffset>15599</wp:posOffset>
            </wp:positionV>
            <wp:extent cx="1800000" cy="1202400"/>
            <wp:effectExtent l="0" t="0" r="0" b="0"/>
            <wp:wrapTight wrapText="bothSides">
              <wp:wrapPolygon edited="0">
                <wp:start x="0" y="0"/>
                <wp:lineTo x="0" y="21223"/>
                <wp:lineTo x="21265" y="21223"/>
                <wp:lineTo x="2126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09B">
        <w:rPr>
          <w:rFonts w:ascii="Calibri" w:hAnsi="Calibri" w:cs="Calibri"/>
          <w:color w:val="333333"/>
          <w:sz w:val="22"/>
          <w:szCs w:val="22"/>
          <w:shd w:val="clear" w:color="auto" w:fill="F4F5F6"/>
        </w:rPr>
        <w:t>Allen Diskussionen über die Abschaffung</w:t>
      </w:r>
      <w:r w:rsidR="007839D9">
        <w:rPr>
          <w:rFonts w:ascii="Calibri" w:hAnsi="Calibri" w:cs="Calibri"/>
          <w:color w:val="333333"/>
          <w:sz w:val="22"/>
          <w:szCs w:val="22"/>
          <w:shd w:val="clear" w:color="auto" w:fill="F4F5F6"/>
        </w:rPr>
        <w:t xml:space="preserve"> der</w:t>
      </w:r>
      <w:r w:rsidR="0091609B">
        <w:rPr>
          <w:rFonts w:ascii="Calibri" w:hAnsi="Calibri" w:cs="Calibri"/>
          <w:color w:val="333333"/>
          <w:sz w:val="22"/>
          <w:szCs w:val="22"/>
          <w:shd w:val="clear" w:color="auto" w:fill="F4F5F6"/>
        </w:rPr>
        <w:t xml:space="preserve"> Zeitumstellung zum Trotz ist es endlich </w:t>
      </w:r>
      <w:r w:rsidR="00C15BC4" w:rsidRPr="0091609B">
        <w:rPr>
          <w:rFonts w:ascii="Calibri" w:hAnsi="Calibri" w:cs="Calibri"/>
          <w:color w:val="333333"/>
          <w:sz w:val="22"/>
          <w:szCs w:val="22"/>
          <w:shd w:val="clear" w:color="auto" w:fill="F4F5F6"/>
        </w:rPr>
        <w:t xml:space="preserve">wieder soweit: Kiels traditionelle Gala-Veranstaltung „Kiels längste Nacht“ wird am 26. Oktober </w:t>
      </w:r>
      <w:r w:rsidR="0091609B">
        <w:rPr>
          <w:rFonts w:ascii="Calibri" w:hAnsi="Calibri" w:cs="Calibri"/>
          <w:color w:val="333333"/>
          <w:sz w:val="22"/>
          <w:szCs w:val="22"/>
          <w:shd w:val="clear" w:color="auto" w:fill="F4F5F6"/>
        </w:rPr>
        <w:t xml:space="preserve">2019 </w:t>
      </w:r>
      <w:r w:rsidR="00C15BC4" w:rsidRPr="0091609B">
        <w:rPr>
          <w:rFonts w:ascii="Calibri" w:hAnsi="Calibri" w:cs="Calibri"/>
          <w:color w:val="333333"/>
          <w:sz w:val="22"/>
          <w:szCs w:val="22"/>
          <w:shd w:val="clear" w:color="auto" w:fill="F4F5F6"/>
        </w:rPr>
        <w:t>im SOPHIENHOF gefeiert. Eine Stunde länger können alle Gäste bei Live-Musik für jeden Geschmack feiern, tanzen und die Nacht zum Tag werden</w:t>
      </w:r>
      <w:r w:rsidR="00F22502" w:rsidRPr="0091609B">
        <w:rPr>
          <w:rFonts w:ascii="Calibri" w:hAnsi="Calibri" w:cs="Calibri"/>
          <w:color w:val="333333"/>
          <w:sz w:val="22"/>
          <w:szCs w:val="22"/>
          <w:shd w:val="clear" w:color="auto" w:fill="F4F5F6"/>
        </w:rPr>
        <w:t xml:space="preserve"> </w:t>
      </w:r>
      <w:r w:rsidR="00C15BC4" w:rsidRPr="0091609B">
        <w:rPr>
          <w:rFonts w:ascii="Calibri" w:hAnsi="Calibri" w:cs="Calibri"/>
          <w:color w:val="333333"/>
          <w:sz w:val="22"/>
          <w:szCs w:val="22"/>
          <w:shd w:val="clear" w:color="auto" w:fill="F4F5F6"/>
        </w:rPr>
        <w:t>lassen.</w:t>
      </w:r>
      <w:r w:rsidR="00F22502" w:rsidRPr="0091609B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="00C15BC4" w:rsidRPr="0091609B">
        <w:rPr>
          <w:rFonts w:ascii="Calibri" w:hAnsi="Calibri" w:cs="Calibri"/>
          <w:color w:val="333333"/>
          <w:sz w:val="22"/>
          <w:szCs w:val="22"/>
          <w:shd w:val="clear" w:color="auto" w:fill="F4F5F6"/>
          <w:lang w:val="en-GB"/>
        </w:rPr>
        <w:t>Gäste</w:t>
      </w:r>
      <w:proofErr w:type="spellEnd"/>
      <w:r w:rsidR="00C15BC4" w:rsidRPr="0091609B">
        <w:rPr>
          <w:rFonts w:ascii="Calibri" w:hAnsi="Calibri" w:cs="Calibri"/>
          <w:color w:val="333333"/>
          <w:sz w:val="22"/>
          <w:szCs w:val="22"/>
          <w:shd w:val="clear" w:color="auto" w:fill="F4F5F6"/>
          <w:lang w:val="en-GB"/>
        </w:rPr>
        <w:t xml:space="preserve">: Right Said Fred, </w:t>
      </w:r>
      <w:proofErr w:type="spellStart"/>
      <w:r w:rsidR="00C15BC4" w:rsidRPr="0091609B">
        <w:rPr>
          <w:rFonts w:ascii="Calibri" w:hAnsi="Calibri" w:cs="Calibri"/>
          <w:color w:val="333333"/>
          <w:sz w:val="22"/>
          <w:szCs w:val="22"/>
          <w:shd w:val="clear" w:color="auto" w:fill="F4F5F6"/>
          <w:lang w:val="en-GB"/>
        </w:rPr>
        <w:t>Rednex</w:t>
      </w:r>
      <w:proofErr w:type="spellEnd"/>
      <w:r w:rsidR="00C15BC4" w:rsidRPr="0091609B">
        <w:rPr>
          <w:rFonts w:ascii="Calibri" w:hAnsi="Calibri" w:cs="Calibri"/>
          <w:color w:val="333333"/>
          <w:sz w:val="22"/>
          <w:szCs w:val="22"/>
          <w:shd w:val="clear" w:color="auto" w:fill="F4F5F6"/>
          <w:lang w:val="en-GB"/>
        </w:rPr>
        <w:t xml:space="preserve">, DJ Antoine, DJ Jens </w:t>
      </w:r>
      <w:proofErr w:type="spellStart"/>
      <w:r w:rsidR="00C15BC4" w:rsidRPr="0091609B">
        <w:rPr>
          <w:rFonts w:ascii="Calibri" w:hAnsi="Calibri" w:cs="Calibri"/>
          <w:color w:val="333333"/>
          <w:sz w:val="22"/>
          <w:szCs w:val="22"/>
          <w:shd w:val="clear" w:color="auto" w:fill="F4F5F6"/>
          <w:lang w:val="en-GB"/>
        </w:rPr>
        <w:t>Hardeland</w:t>
      </w:r>
      <w:proofErr w:type="spellEnd"/>
      <w:r w:rsidR="00C15BC4" w:rsidRPr="0091609B">
        <w:rPr>
          <w:rFonts w:ascii="Calibri" w:hAnsi="Calibri" w:cs="Calibri"/>
          <w:color w:val="333333"/>
          <w:sz w:val="22"/>
          <w:szCs w:val="22"/>
          <w:shd w:val="clear" w:color="auto" w:fill="F4F5F6"/>
          <w:lang w:val="en-GB"/>
        </w:rPr>
        <w:t xml:space="preserve">, DJ Gary </w:t>
      </w:r>
      <w:proofErr w:type="spellStart"/>
      <w:r w:rsidR="00C15BC4" w:rsidRPr="0091609B">
        <w:rPr>
          <w:rFonts w:ascii="Calibri" w:hAnsi="Calibri" w:cs="Calibri"/>
          <w:color w:val="333333"/>
          <w:sz w:val="22"/>
          <w:szCs w:val="22"/>
          <w:shd w:val="clear" w:color="auto" w:fill="F4F5F6"/>
          <w:lang w:val="en-GB"/>
        </w:rPr>
        <w:t>u.v.m</w:t>
      </w:r>
      <w:proofErr w:type="spellEnd"/>
      <w:r w:rsidR="00C15BC4" w:rsidRPr="0091609B">
        <w:rPr>
          <w:rFonts w:ascii="Calibri" w:hAnsi="Calibri" w:cs="Calibri"/>
          <w:color w:val="333333"/>
          <w:sz w:val="22"/>
          <w:szCs w:val="22"/>
          <w:shd w:val="clear" w:color="auto" w:fill="F4F5F6"/>
          <w:lang w:val="en-GB"/>
        </w:rPr>
        <w:t>.</w:t>
      </w:r>
    </w:p>
    <w:p w14:paraId="7C19D8F6" w14:textId="77777777" w:rsidR="002D2EC0" w:rsidRPr="00C15BC4" w:rsidRDefault="002D2EC0" w:rsidP="00F22502">
      <w:pPr>
        <w:ind w:left="2977" w:hanging="2977"/>
        <w:jc w:val="both"/>
        <w:rPr>
          <w:sz w:val="22"/>
          <w:szCs w:val="22"/>
          <w:lang w:val="en-GB"/>
        </w:rPr>
      </w:pPr>
    </w:p>
    <w:p w14:paraId="41741997" w14:textId="72EA276E" w:rsidR="002D2EC0" w:rsidRPr="00934A0C" w:rsidRDefault="002D2EC0" w:rsidP="002D2EC0">
      <w:pPr>
        <w:jc w:val="both"/>
        <w:rPr>
          <w:sz w:val="22"/>
          <w:szCs w:val="22"/>
          <w:lang w:val="en-GB"/>
        </w:rPr>
      </w:pPr>
    </w:p>
    <w:p w14:paraId="3DCBE821" w14:textId="11DAAD5B" w:rsidR="00782100" w:rsidRPr="00C15BC4" w:rsidRDefault="00934A0C" w:rsidP="00876A16">
      <w:p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</w:rPr>
        <w:pict w14:anchorId="6B78BC3F">
          <v:rect id="_x0000_i1035" style="width:0;height:1.5pt" o:hralign="center" o:hrstd="t" o:hr="t" fillcolor="#a0a0a0" stroked="f"/>
        </w:pict>
      </w:r>
    </w:p>
    <w:p w14:paraId="09934C7E" w14:textId="77777777" w:rsidR="00A942B5" w:rsidRPr="00934A0C" w:rsidRDefault="00A942B5" w:rsidP="002A3C9B">
      <w:pPr>
        <w:tabs>
          <w:tab w:val="left" w:pos="2977"/>
        </w:tabs>
        <w:jc w:val="both"/>
        <w:rPr>
          <w:b/>
          <w:bCs/>
          <w:sz w:val="22"/>
          <w:szCs w:val="22"/>
          <w:lang w:val="en-GB"/>
        </w:rPr>
      </w:pPr>
    </w:p>
    <w:p w14:paraId="6D5302AF" w14:textId="67F05254" w:rsidR="00F943D8" w:rsidRPr="0052385B" w:rsidRDefault="002A3C9B" w:rsidP="002A3C9B">
      <w:pPr>
        <w:tabs>
          <w:tab w:val="left" w:pos="2977"/>
        </w:tabs>
        <w:jc w:val="both"/>
        <w:rPr>
          <w:b/>
          <w:bCs/>
          <w:sz w:val="22"/>
          <w:szCs w:val="22"/>
        </w:rPr>
      </w:pPr>
      <w:r w:rsidRPr="0052385B">
        <w:rPr>
          <w:b/>
          <w:bCs/>
          <w:sz w:val="22"/>
          <w:szCs w:val="22"/>
        </w:rPr>
        <w:t xml:space="preserve">Noch bis 27.10.2019 </w:t>
      </w:r>
      <w:r w:rsidRPr="0052385B">
        <w:rPr>
          <w:b/>
          <w:bCs/>
          <w:sz w:val="22"/>
          <w:szCs w:val="22"/>
        </w:rPr>
        <w:tab/>
      </w:r>
      <w:r w:rsidR="0052385B" w:rsidRPr="0052385B">
        <w:rPr>
          <w:b/>
          <w:bCs/>
          <w:sz w:val="22"/>
          <w:szCs w:val="22"/>
        </w:rPr>
        <w:t>Hafenrundfahrt</w:t>
      </w:r>
    </w:p>
    <w:p w14:paraId="0FF6EB8A" w14:textId="120ABF18" w:rsidR="00F81695" w:rsidRPr="0052385B" w:rsidRDefault="00F81695" w:rsidP="00876A16">
      <w:pPr>
        <w:jc w:val="both"/>
        <w:rPr>
          <w:b/>
          <w:bCs/>
          <w:sz w:val="22"/>
          <w:szCs w:val="22"/>
        </w:rPr>
      </w:pPr>
    </w:p>
    <w:p w14:paraId="0030A9B8" w14:textId="7E97C1C5" w:rsidR="00876A16" w:rsidRPr="0052385B" w:rsidRDefault="00922859" w:rsidP="00B50EC3">
      <w:pPr>
        <w:ind w:left="2977" w:hanging="2977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5487CB5F" wp14:editId="546E112E">
            <wp:simplePos x="0" y="0"/>
            <wp:positionH relativeFrom="column">
              <wp:posOffset>-3378</wp:posOffset>
            </wp:positionH>
            <wp:positionV relativeFrom="paragraph">
              <wp:posOffset>541</wp:posOffset>
            </wp:positionV>
            <wp:extent cx="1800000" cy="1351125"/>
            <wp:effectExtent l="0" t="0" r="0" b="1905"/>
            <wp:wrapTight wrapText="bothSides">
              <wp:wrapPolygon edited="0">
                <wp:start x="0" y="0"/>
                <wp:lineTo x="0" y="21326"/>
                <wp:lineTo x="21265" y="21326"/>
                <wp:lineTo x="21265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D2">
        <w:rPr>
          <w:sz w:val="22"/>
          <w:szCs w:val="22"/>
        </w:rPr>
        <w:t xml:space="preserve">Dreimal täglich haben die Gäste die Möglichkeit </w:t>
      </w:r>
      <w:r w:rsidR="00B50EC3" w:rsidRPr="0052385B">
        <w:rPr>
          <w:sz w:val="22"/>
          <w:szCs w:val="22"/>
        </w:rPr>
        <w:t xml:space="preserve">Kiel </w:t>
      </w:r>
      <w:r w:rsidR="001E3AD2">
        <w:rPr>
          <w:sz w:val="22"/>
          <w:szCs w:val="22"/>
        </w:rPr>
        <w:t>m</w:t>
      </w:r>
      <w:r w:rsidR="001E3AD2" w:rsidRPr="0052385B">
        <w:rPr>
          <w:sz w:val="22"/>
          <w:szCs w:val="22"/>
        </w:rPr>
        <w:t xml:space="preserve">it dem </w:t>
      </w:r>
      <w:proofErr w:type="spellStart"/>
      <w:r w:rsidR="001E3AD2" w:rsidRPr="0052385B">
        <w:rPr>
          <w:sz w:val="22"/>
          <w:szCs w:val="22"/>
        </w:rPr>
        <w:t>Fördeschiff</w:t>
      </w:r>
      <w:proofErr w:type="spellEnd"/>
      <w:r w:rsidR="001E3AD2" w:rsidRPr="0052385B">
        <w:rPr>
          <w:sz w:val="22"/>
          <w:szCs w:val="22"/>
        </w:rPr>
        <w:t xml:space="preserve"> </w:t>
      </w:r>
      <w:r w:rsidR="00B50EC3" w:rsidRPr="0052385B">
        <w:rPr>
          <w:sz w:val="22"/>
          <w:szCs w:val="22"/>
        </w:rPr>
        <w:t>von der Seeseite</w:t>
      </w:r>
      <w:r w:rsidR="001E3AD2">
        <w:rPr>
          <w:sz w:val="22"/>
          <w:szCs w:val="22"/>
        </w:rPr>
        <w:t xml:space="preserve"> zu erleben</w:t>
      </w:r>
      <w:r w:rsidR="00B50EC3" w:rsidRPr="0052385B">
        <w:rPr>
          <w:sz w:val="22"/>
          <w:szCs w:val="22"/>
        </w:rPr>
        <w:t xml:space="preserve">. </w:t>
      </w:r>
      <w:r w:rsidR="001E3AD2">
        <w:rPr>
          <w:sz w:val="22"/>
          <w:szCs w:val="22"/>
        </w:rPr>
        <w:t>Die</w:t>
      </w:r>
      <w:r w:rsidR="00B50EC3" w:rsidRPr="0052385B">
        <w:rPr>
          <w:sz w:val="22"/>
          <w:szCs w:val="22"/>
        </w:rPr>
        <w:t xml:space="preserve"> Vielseitigkeit der Stadt </w:t>
      </w:r>
      <w:r w:rsidR="001E3AD2">
        <w:rPr>
          <w:sz w:val="22"/>
          <w:szCs w:val="22"/>
        </w:rPr>
        <w:t>aus einer anderen Perspektive erleben ist ebenso spannend wie</w:t>
      </w:r>
      <w:r w:rsidR="00B50EC3" w:rsidRPr="0052385B">
        <w:rPr>
          <w:sz w:val="22"/>
          <w:szCs w:val="22"/>
        </w:rPr>
        <w:t xml:space="preserve"> d</w:t>
      </w:r>
      <w:r w:rsidR="001E3AD2">
        <w:rPr>
          <w:sz w:val="22"/>
          <w:szCs w:val="22"/>
        </w:rPr>
        <w:t xml:space="preserve">as Treiben </w:t>
      </w:r>
      <w:r w:rsidR="00B50EC3" w:rsidRPr="0052385B">
        <w:rPr>
          <w:sz w:val="22"/>
          <w:szCs w:val="22"/>
        </w:rPr>
        <w:t>auf den über 100 Jahre alten Werften</w:t>
      </w:r>
      <w:r w:rsidR="001E3AD2">
        <w:rPr>
          <w:sz w:val="22"/>
          <w:szCs w:val="22"/>
        </w:rPr>
        <w:t xml:space="preserve"> zu beobachten</w:t>
      </w:r>
      <w:r w:rsidR="00B50EC3" w:rsidRPr="0052385B">
        <w:rPr>
          <w:sz w:val="22"/>
          <w:szCs w:val="22"/>
        </w:rPr>
        <w:t>. Das U-Boot U995 von 1943 und das Marine-Ehrenmal in Laboe erzählen von der bewegten und noch immer lebendigen Marinegeschichte Kiels. Kundige Ausführungen des Kapitäns machen die etwa zweistündige Hafenrundfahrt zu einem lehrreichen, wie auch unterhaltsamen Ausflug.</w:t>
      </w:r>
    </w:p>
    <w:p w14:paraId="292C6319" w14:textId="42C62314" w:rsidR="00876A16" w:rsidRDefault="00876A16" w:rsidP="00876A16">
      <w:pPr>
        <w:jc w:val="both"/>
        <w:rPr>
          <w:sz w:val="22"/>
          <w:szCs w:val="22"/>
        </w:rPr>
      </w:pPr>
    </w:p>
    <w:p w14:paraId="463C9D4B" w14:textId="0D85727B" w:rsidR="00E07D86" w:rsidRDefault="00E07D86" w:rsidP="00E07D86">
      <w:pPr>
        <w:tabs>
          <w:tab w:val="left" w:pos="2977"/>
        </w:tabs>
        <w:ind w:left="1418" w:hanging="283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Mehr Informationen gibt es </w:t>
      </w:r>
      <w:hyperlink r:id="rId20" w:history="1">
        <w:r w:rsidRPr="00E07D86">
          <w:rPr>
            <w:rStyle w:val="Hyperlink"/>
            <w:sz w:val="22"/>
            <w:szCs w:val="22"/>
          </w:rPr>
          <w:t>hier</w:t>
        </w:r>
      </w:hyperlink>
      <w:r>
        <w:rPr>
          <w:sz w:val="22"/>
          <w:szCs w:val="22"/>
        </w:rPr>
        <w:t xml:space="preserve">. </w:t>
      </w:r>
    </w:p>
    <w:p w14:paraId="288D034A" w14:textId="77777777" w:rsidR="00487798" w:rsidRDefault="00487798" w:rsidP="00876A16">
      <w:pPr>
        <w:jc w:val="both"/>
        <w:rPr>
          <w:sz w:val="22"/>
          <w:szCs w:val="22"/>
        </w:rPr>
      </w:pPr>
    </w:p>
    <w:p w14:paraId="3CB6E5A0" w14:textId="42490C07" w:rsidR="006373C7" w:rsidRDefault="008C5B2D" w:rsidP="003B57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pict w14:anchorId="5FFCD73C">
          <v:rect id="_x0000_i1029" style="width:0;height:1.5pt" o:hralign="center" o:bullet="t" o:hrstd="t" o:hr="t" fillcolor="#a0a0a0" stroked="f"/>
        </w:pict>
      </w:r>
    </w:p>
    <w:p w14:paraId="1A4ADF6E" w14:textId="77777777" w:rsidR="00922859" w:rsidRPr="001E3AD2" w:rsidRDefault="00922859" w:rsidP="00876A16">
      <w:pPr>
        <w:jc w:val="both"/>
        <w:rPr>
          <w:b/>
          <w:sz w:val="22"/>
          <w:szCs w:val="22"/>
        </w:rPr>
      </w:pPr>
    </w:p>
    <w:p w14:paraId="4B498937" w14:textId="5F21DBEB" w:rsidR="004236B3" w:rsidRPr="001E3AD2" w:rsidRDefault="004236B3" w:rsidP="00876A16">
      <w:pPr>
        <w:jc w:val="both"/>
        <w:rPr>
          <w:rFonts w:cstheme="minorHAnsi"/>
          <w:bCs/>
          <w:sz w:val="22"/>
          <w:szCs w:val="22"/>
        </w:rPr>
      </w:pPr>
    </w:p>
    <w:p w14:paraId="69DF9DF5" w14:textId="0BD42942" w:rsidR="00CA3DAA" w:rsidRPr="001E3AD2" w:rsidRDefault="00CA3DAA" w:rsidP="00876A16">
      <w:pPr>
        <w:jc w:val="both"/>
        <w:rPr>
          <w:b/>
          <w:sz w:val="22"/>
          <w:szCs w:val="22"/>
        </w:rPr>
      </w:pPr>
      <w:bookmarkStart w:id="1" w:name="_GoBack"/>
      <w:bookmarkEnd w:id="1"/>
    </w:p>
    <w:sectPr w:rsidR="00CA3DAA" w:rsidRPr="001E3AD2" w:rsidSect="007B1B40">
      <w:headerReference w:type="default" r:id="rId21"/>
      <w:pgSz w:w="11906" w:h="16838"/>
      <w:pgMar w:top="241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66CE7" w14:textId="77777777" w:rsidR="00854727" w:rsidRDefault="00854727" w:rsidP="00B635F6">
      <w:r>
        <w:separator/>
      </w:r>
    </w:p>
  </w:endnote>
  <w:endnote w:type="continuationSeparator" w:id="0">
    <w:p w14:paraId="33CEB732" w14:textId="77777777" w:rsidR="00854727" w:rsidRDefault="00854727" w:rsidP="00B6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BACF3" w14:textId="77777777" w:rsidR="00854727" w:rsidRDefault="00854727" w:rsidP="00B635F6">
      <w:r>
        <w:separator/>
      </w:r>
    </w:p>
  </w:footnote>
  <w:footnote w:type="continuationSeparator" w:id="0">
    <w:p w14:paraId="0C9984DD" w14:textId="77777777" w:rsidR="00854727" w:rsidRDefault="00854727" w:rsidP="00B6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729F" w14:textId="77777777" w:rsidR="00B635F6" w:rsidRDefault="00B635F6" w:rsidP="00B635F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BEF91B" wp14:editId="07675542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9DCFC6E">
            <v:rect id="Rechteck 1" style="position:absolute;margin-left:-87.85pt;margin-top:225.75pt;width:48pt;height:3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d="f" strokeweight="1pt" w14:anchorId="73903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/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223E6D4A" wp14:editId="4FF37F1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45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8D240" w14:textId="77777777" w:rsidR="00B635F6" w:rsidRDefault="00B635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FC"/>
    <w:rsid w:val="00010B96"/>
    <w:rsid w:val="0001792C"/>
    <w:rsid w:val="000325FD"/>
    <w:rsid w:val="00036B14"/>
    <w:rsid w:val="00071763"/>
    <w:rsid w:val="00083129"/>
    <w:rsid w:val="000E5088"/>
    <w:rsid w:val="001005F5"/>
    <w:rsid w:val="001179ED"/>
    <w:rsid w:val="001227A5"/>
    <w:rsid w:val="00144F67"/>
    <w:rsid w:val="001541BF"/>
    <w:rsid w:val="00176EAF"/>
    <w:rsid w:val="00196D00"/>
    <w:rsid w:val="001B624B"/>
    <w:rsid w:val="001C0115"/>
    <w:rsid w:val="001E3AD2"/>
    <w:rsid w:val="00203BB0"/>
    <w:rsid w:val="0020521F"/>
    <w:rsid w:val="00210632"/>
    <w:rsid w:val="002175C0"/>
    <w:rsid w:val="002251DB"/>
    <w:rsid w:val="00235E0F"/>
    <w:rsid w:val="002515D3"/>
    <w:rsid w:val="0026144D"/>
    <w:rsid w:val="00265D37"/>
    <w:rsid w:val="002663D7"/>
    <w:rsid w:val="00266BF5"/>
    <w:rsid w:val="00294F39"/>
    <w:rsid w:val="002A3C9B"/>
    <w:rsid w:val="002C49A7"/>
    <w:rsid w:val="002D2EC0"/>
    <w:rsid w:val="002E1CF4"/>
    <w:rsid w:val="00315BFA"/>
    <w:rsid w:val="00334164"/>
    <w:rsid w:val="0033428E"/>
    <w:rsid w:val="00351890"/>
    <w:rsid w:val="0037405E"/>
    <w:rsid w:val="00392E09"/>
    <w:rsid w:val="00396893"/>
    <w:rsid w:val="003A1590"/>
    <w:rsid w:val="003B47FD"/>
    <w:rsid w:val="003B57EB"/>
    <w:rsid w:val="003B7047"/>
    <w:rsid w:val="003E383D"/>
    <w:rsid w:val="003E603E"/>
    <w:rsid w:val="003E794E"/>
    <w:rsid w:val="003F25A0"/>
    <w:rsid w:val="004236B3"/>
    <w:rsid w:val="00431C09"/>
    <w:rsid w:val="00445AE8"/>
    <w:rsid w:val="004552FC"/>
    <w:rsid w:val="00487798"/>
    <w:rsid w:val="004A3336"/>
    <w:rsid w:val="004B45EE"/>
    <w:rsid w:val="004B7D47"/>
    <w:rsid w:val="004C5CF6"/>
    <w:rsid w:val="0052385B"/>
    <w:rsid w:val="005261DA"/>
    <w:rsid w:val="00547362"/>
    <w:rsid w:val="00551898"/>
    <w:rsid w:val="005923F5"/>
    <w:rsid w:val="005A0395"/>
    <w:rsid w:val="005B2525"/>
    <w:rsid w:val="005C2D90"/>
    <w:rsid w:val="005C50BD"/>
    <w:rsid w:val="005C648D"/>
    <w:rsid w:val="005D1FDF"/>
    <w:rsid w:val="005D5DF1"/>
    <w:rsid w:val="005E4FAF"/>
    <w:rsid w:val="005E7DF5"/>
    <w:rsid w:val="00613BC7"/>
    <w:rsid w:val="00616BC3"/>
    <w:rsid w:val="0062438A"/>
    <w:rsid w:val="006373C7"/>
    <w:rsid w:val="006504AB"/>
    <w:rsid w:val="00650999"/>
    <w:rsid w:val="006627F2"/>
    <w:rsid w:val="00665B38"/>
    <w:rsid w:val="006934F5"/>
    <w:rsid w:val="006A6B49"/>
    <w:rsid w:val="006B5A6F"/>
    <w:rsid w:val="006C2589"/>
    <w:rsid w:val="00701321"/>
    <w:rsid w:val="00703702"/>
    <w:rsid w:val="00706658"/>
    <w:rsid w:val="00716460"/>
    <w:rsid w:val="0073435A"/>
    <w:rsid w:val="00744FD3"/>
    <w:rsid w:val="00767418"/>
    <w:rsid w:val="00775952"/>
    <w:rsid w:val="00782100"/>
    <w:rsid w:val="007839D9"/>
    <w:rsid w:val="00787BE2"/>
    <w:rsid w:val="00794D94"/>
    <w:rsid w:val="00797B05"/>
    <w:rsid w:val="007A2A00"/>
    <w:rsid w:val="007B1B40"/>
    <w:rsid w:val="007D10D0"/>
    <w:rsid w:val="007E0A02"/>
    <w:rsid w:val="007F7DBA"/>
    <w:rsid w:val="00801C6C"/>
    <w:rsid w:val="0081046E"/>
    <w:rsid w:val="00821664"/>
    <w:rsid w:val="00832038"/>
    <w:rsid w:val="0084243C"/>
    <w:rsid w:val="00854727"/>
    <w:rsid w:val="00876A16"/>
    <w:rsid w:val="008820C7"/>
    <w:rsid w:val="00882D80"/>
    <w:rsid w:val="008B7429"/>
    <w:rsid w:val="008C0385"/>
    <w:rsid w:val="008C4B62"/>
    <w:rsid w:val="008C5B2D"/>
    <w:rsid w:val="008C6426"/>
    <w:rsid w:val="008E6355"/>
    <w:rsid w:val="009045DA"/>
    <w:rsid w:val="0091609B"/>
    <w:rsid w:val="00922859"/>
    <w:rsid w:val="00934A0C"/>
    <w:rsid w:val="00976835"/>
    <w:rsid w:val="00977C6A"/>
    <w:rsid w:val="00992A9F"/>
    <w:rsid w:val="009A39F7"/>
    <w:rsid w:val="009A55AD"/>
    <w:rsid w:val="009C362C"/>
    <w:rsid w:val="009D5FB7"/>
    <w:rsid w:val="009E2899"/>
    <w:rsid w:val="009E29B6"/>
    <w:rsid w:val="00A13918"/>
    <w:rsid w:val="00A33AB3"/>
    <w:rsid w:val="00A5091E"/>
    <w:rsid w:val="00A50BCE"/>
    <w:rsid w:val="00A5713C"/>
    <w:rsid w:val="00A6297B"/>
    <w:rsid w:val="00A64282"/>
    <w:rsid w:val="00A702F4"/>
    <w:rsid w:val="00A7728D"/>
    <w:rsid w:val="00A92DEE"/>
    <w:rsid w:val="00A942B5"/>
    <w:rsid w:val="00A95344"/>
    <w:rsid w:val="00AB3D4E"/>
    <w:rsid w:val="00AB6716"/>
    <w:rsid w:val="00AE225C"/>
    <w:rsid w:val="00AF0B71"/>
    <w:rsid w:val="00B43308"/>
    <w:rsid w:val="00B50AC6"/>
    <w:rsid w:val="00B50EC3"/>
    <w:rsid w:val="00B635F6"/>
    <w:rsid w:val="00B95728"/>
    <w:rsid w:val="00B97AB8"/>
    <w:rsid w:val="00BA4065"/>
    <w:rsid w:val="00BB6CB1"/>
    <w:rsid w:val="00BB72A7"/>
    <w:rsid w:val="00BE5814"/>
    <w:rsid w:val="00C01246"/>
    <w:rsid w:val="00C01C7F"/>
    <w:rsid w:val="00C021A7"/>
    <w:rsid w:val="00C15068"/>
    <w:rsid w:val="00C15BC4"/>
    <w:rsid w:val="00C44AF3"/>
    <w:rsid w:val="00C50956"/>
    <w:rsid w:val="00C62D63"/>
    <w:rsid w:val="00C7718C"/>
    <w:rsid w:val="00CA3DAA"/>
    <w:rsid w:val="00CA6674"/>
    <w:rsid w:val="00CB6CCD"/>
    <w:rsid w:val="00D70AC0"/>
    <w:rsid w:val="00D77D22"/>
    <w:rsid w:val="00D9059E"/>
    <w:rsid w:val="00D93ED7"/>
    <w:rsid w:val="00D95615"/>
    <w:rsid w:val="00DC2C2E"/>
    <w:rsid w:val="00DC30F7"/>
    <w:rsid w:val="00DE0E9F"/>
    <w:rsid w:val="00E07D86"/>
    <w:rsid w:val="00E11795"/>
    <w:rsid w:val="00E25C96"/>
    <w:rsid w:val="00E33963"/>
    <w:rsid w:val="00E80BC4"/>
    <w:rsid w:val="00E903D6"/>
    <w:rsid w:val="00EA6C82"/>
    <w:rsid w:val="00EC43F5"/>
    <w:rsid w:val="00EC46B1"/>
    <w:rsid w:val="00F2187C"/>
    <w:rsid w:val="00F22502"/>
    <w:rsid w:val="00F426F0"/>
    <w:rsid w:val="00F47963"/>
    <w:rsid w:val="00F6758D"/>
    <w:rsid w:val="00F81695"/>
    <w:rsid w:val="00F81C6C"/>
    <w:rsid w:val="00F82CC4"/>
    <w:rsid w:val="00F943D8"/>
    <w:rsid w:val="00FA04B9"/>
    <w:rsid w:val="00FB04BD"/>
    <w:rsid w:val="00FB2667"/>
    <w:rsid w:val="00FC6E7A"/>
    <w:rsid w:val="00FC71E9"/>
    <w:rsid w:val="54FED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A4AEEED"/>
  <w15:chartTrackingRefBased/>
  <w15:docId w15:val="{D9A885EA-EA04-4AAB-86C7-18E52D29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95728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35F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B635F6"/>
  </w:style>
  <w:style w:type="paragraph" w:styleId="Fuzeile">
    <w:name w:val="footer"/>
    <w:basedOn w:val="Standard"/>
    <w:link w:val="FuzeileZchn"/>
    <w:uiPriority w:val="99"/>
    <w:unhideWhenUsed/>
    <w:rsid w:val="00B635F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635F6"/>
  </w:style>
  <w:style w:type="character" w:styleId="Hyperlink">
    <w:name w:val="Hyperlink"/>
    <w:basedOn w:val="Absatz-Standardschriftart"/>
    <w:uiPriority w:val="99"/>
    <w:unhideWhenUsed/>
    <w:rsid w:val="00B957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5A6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E29B6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9E289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66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66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66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66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667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6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el-sailing-city.de/oceandome" TargetMode="External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www.kiel-sailing-city.de/kieler-foerde-entdecken/stadt-hafen/hafenrundfahr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iel-sailing-city.de/veranstaltungen/sonntagsoeffnungen/tag-der-deutschen-einheit-23-oktober-2019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hyperlink" Target="http://www.kiel-sailing-city.de/veranstaltungen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8DDB1-03D8-46ED-8ABA-3A89703E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A3C79-FD57-4C96-A657-A7BE8B243614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3.xml><?xml version="1.0" encoding="utf-8"?>
<ds:datastoreItem xmlns:ds="http://schemas.openxmlformats.org/officeDocument/2006/customXml" ds:itemID="{9C99AA6B-D665-40FE-B754-2932882025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Assistent2</dc:creator>
  <cp:keywords/>
  <dc:description/>
  <cp:lastModifiedBy>Assistent1</cp:lastModifiedBy>
  <cp:revision>184</cp:revision>
  <dcterms:created xsi:type="dcterms:W3CDTF">2019-07-29T13:31:00Z</dcterms:created>
  <dcterms:modified xsi:type="dcterms:W3CDTF">2019-09-13T11:13:00Z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