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A5" w:rsidRPr="00277AA1" w:rsidRDefault="00907ACF" w:rsidP="00277AA1">
      <w:pPr>
        <w:keepNext/>
        <w:spacing w:line="360" w:lineRule="auto"/>
        <w:ind w:right="1418"/>
        <w:outlineLvl w:val="1"/>
        <w:rPr>
          <w:rFonts w:ascii="Helvetica" w:hAnsi="Helvetica"/>
          <w:b/>
          <w:sz w:val="22"/>
          <w:szCs w:val="22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3C85778A" wp14:editId="6747ABE4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E9338A" w:rsidRPr="00E9338A">
        <w:rPr>
          <w:rFonts w:ascii="Helvetica" w:hAnsi="Helvetica"/>
          <w:b/>
          <w:sz w:val="22"/>
          <w:szCs w:val="22"/>
          <w:lang w:val="en-US"/>
        </w:rPr>
        <w:t xml:space="preserve">Direct </w:t>
      </w:r>
      <w:r w:rsidR="00E9338A" w:rsidRPr="00277AA1">
        <w:rPr>
          <w:rFonts w:ascii="Helvetica" w:hAnsi="Helvetica"/>
          <w:b/>
          <w:sz w:val="22"/>
          <w:szCs w:val="22"/>
        </w:rPr>
        <w:t>connectors for high contact densities</w:t>
      </w:r>
    </w:p>
    <w:p w:rsidR="00E9338A" w:rsidRPr="00277AA1" w:rsidRDefault="00E9338A" w:rsidP="002407D7">
      <w:pPr>
        <w:spacing w:line="360" w:lineRule="auto"/>
        <w:ind w:right="2835"/>
        <w:rPr>
          <w:rFonts w:ascii="Helvetica" w:eastAsia="Times New Roman" w:hAnsi="Helvetica"/>
        </w:rPr>
      </w:pPr>
    </w:p>
    <w:p w:rsidR="00E9338A" w:rsidRPr="00277AA1" w:rsidRDefault="00E9338A" w:rsidP="00E9338A">
      <w:pPr>
        <w:spacing w:line="360" w:lineRule="auto"/>
        <w:ind w:right="2835"/>
        <w:rPr>
          <w:rFonts w:ascii="Helvetica" w:hAnsi="Helvetica"/>
        </w:rPr>
      </w:pPr>
      <w:r w:rsidRPr="00277AA1">
        <w:rPr>
          <w:rFonts w:ascii="Helvetica" w:hAnsi="Helvetica"/>
        </w:rPr>
        <w:t>Phoenix Contact is extending its range of convenient PCB connectors with SKEDD technology. The SDDC 1</w:t>
      </w:r>
      <w:proofErr w:type="gramStart"/>
      <w:r w:rsidRPr="00277AA1">
        <w:rPr>
          <w:rFonts w:ascii="Helvetica" w:hAnsi="Helvetica"/>
        </w:rPr>
        <w:t>,5</w:t>
      </w:r>
      <w:proofErr w:type="gramEnd"/>
      <w:r w:rsidRPr="00277AA1">
        <w:rPr>
          <w:rFonts w:ascii="Helvetica" w:hAnsi="Helvetica"/>
        </w:rPr>
        <w:t xml:space="preserve"> double-row direct connectors allow 2 to 32 conductors to be connected. This makes them ideal for applications with a high contact density,</w:t>
      </w:r>
    </w:p>
    <w:p w:rsidR="00E9338A" w:rsidRPr="00277AA1" w:rsidRDefault="00E9338A" w:rsidP="00E9338A">
      <w:pPr>
        <w:spacing w:line="360" w:lineRule="auto"/>
        <w:ind w:right="2835"/>
        <w:rPr>
          <w:rFonts w:ascii="Helvetica" w:hAnsi="Helvetica"/>
        </w:rPr>
      </w:pPr>
      <w:bookmarkStart w:id="1" w:name="_GoBack"/>
      <w:bookmarkEnd w:id="1"/>
    </w:p>
    <w:p w:rsidR="00E9338A" w:rsidRPr="00277AA1" w:rsidRDefault="00E9338A" w:rsidP="00E9338A">
      <w:pPr>
        <w:spacing w:line="360" w:lineRule="auto"/>
        <w:ind w:right="2835"/>
        <w:rPr>
          <w:rFonts w:ascii="Helvetica" w:hAnsi="Helvetica"/>
        </w:rPr>
      </w:pPr>
      <w:r w:rsidRPr="00277AA1">
        <w:rPr>
          <w:rFonts w:ascii="Helvetica" w:hAnsi="Helvetica"/>
        </w:rPr>
        <w:t>The SKEDD direct connection technology enables connectors to be connected directly to the PCB via through-contacted bore holes, without the need for any tools or an additional header. As users no longer need one of the components, overall process costs are reduced.</w:t>
      </w:r>
    </w:p>
    <w:p w:rsidR="00E9338A" w:rsidRPr="00277AA1" w:rsidRDefault="00E9338A" w:rsidP="00E9338A">
      <w:pPr>
        <w:spacing w:line="360" w:lineRule="auto"/>
        <w:ind w:right="2835"/>
        <w:rPr>
          <w:rFonts w:ascii="Helvetica" w:hAnsi="Helvetica"/>
        </w:rPr>
      </w:pPr>
    </w:p>
    <w:p w:rsidR="00570C98" w:rsidRPr="00E9338A" w:rsidRDefault="00E9338A" w:rsidP="00E9338A">
      <w:pPr>
        <w:spacing w:line="360" w:lineRule="auto"/>
        <w:ind w:right="2835"/>
        <w:rPr>
          <w:rFonts w:ascii="Helvetica" w:hAnsi="Helvetica"/>
          <w:b/>
          <w:lang w:val="en-US"/>
        </w:rPr>
      </w:pPr>
      <w:r w:rsidRPr="00277AA1">
        <w:rPr>
          <w:rFonts w:ascii="Helvetica" w:hAnsi="Helvetica"/>
        </w:rPr>
        <w:t>The SDDC 1,5 connector range with a pitch of 3.5 mm is suitable for conductor cross sections from 0.2 mm² to 1.5 mm² and is designed for currents up to 8 A and voltages up to 160 V (IEC). Just like all SKEDD direct connectors, the new series, which has a pitch of 3.5 mm, offers the convenient Push-in spring connection</w:t>
      </w:r>
      <w:r w:rsidRPr="00E9338A">
        <w:rPr>
          <w:rFonts w:ascii="Helvetica" w:hAnsi="Helvetica"/>
          <w:lang w:val="en-US"/>
        </w:rPr>
        <w:t>.</w:t>
      </w:r>
    </w:p>
    <w:p w:rsidR="004B36EF" w:rsidRDefault="004B36EF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277AA1" w:rsidRDefault="00277AA1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277AA1" w:rsidRDefault="00277AA1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277AA1" w:rsidRPr="00E9338A" w:rsidRDefault="00277AA1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November 2016</w:t>
      </w:r>
    </w:p>
    <w:p w:rsidR="004B36EF" w:rsidRPr="00E9338A" w:rsidRDefault="004B36EF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A7415A" w:rsidRDefault="00277AA1" w:rsidP="00A15E86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911678">
        <w:rPr>
          <w:rFonts w:ascii="Helvetica" w:hAnsi="Helvetica"/>
          <w:b/>
        </w:rPr>
        <w:t>900</w:t>
      </w:r>
      <w:r>
        <w:rPr>
          <w:rFonts w:ascii="Helvetica" w:hAnsi="Helvetica"/>
          <w:b/>
        </w:rPr>
        <w:t>GB</w:t>
      </w:r>
    </w:p>
    <w:p w:rsidR="00105704" w:rsidRDefault="00105704" w:rsidP="00A15E86">
      <w:pPr>
        <w:spacing w:line="360" w:lineRule="auto"/>
        <w:rPr>
          <w:rFonts w:ascii="Helvetica" w:hAnsi="Helvetica"/>
          <w:b/>
        </w:rPr>
      </w:pPr>
    </w:p>
    <w:p w:rsidR="00105704" w:rsidRDefault="00105704" w:rsidP="00105704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105704" w:rsidRDefault="00105704" w:rsidP="0010570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105704" w:rsidRDefault="00105704" w:rsidP="00105704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105704" w:rsidRDefault="00105704" w:rsidP="00105704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105704" w:rsidRDefault="00105704" w:rsidP="00105704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105704" w:rsidRDefault="00105704" w:rsidP="00105704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105704" w:rsidRDefault="00105704" w:rsidP="00105704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105704" w:rsidRDefault="00105704" w:rsidP="00105704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105704" w:rsidRDefault="00105704" w:rsidP="00105704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105704" w:rsidRDefault="00105704" w:rsidP="00105704">
      <w:pPr>
        <w:rPr>
          <w:rFonts w:ascii="Arial" w:hAnsi="Arial" w:cs="Arial"/>
        </w:rPr>
      </w:pPr>
    </w:p>
    <w:p w:rsidR="00105704" w:rsidRDefault="00105704" w:rsidP="001057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105704" w:rsidRDefault="00105704" w:rsidP="00105704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105704" w:rsidRDefault="00105704" w:rsidP="00105704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105704" w:rsidRDefault="00105704" w:rsidP="00105704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105704" w:rsidRDefault="00105704" w:rsidP="00105704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105704" w:rsidRDefault="00105704" w:rsidP="00105704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105704" w:rsidRDefault="00105704" w:rsidP="00105704">
      <w:pPr>
        <w:rPr>
          <w:rFonts w:ascii="Arial" w:hAnsi="Arial" w:cs="Arial"/>
          <w:sz w:val="24"/>
        </w:rPr>
      </w:pPr>
    </w:p>
    <w:sectPr w:rsidR="00105704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A1" w:rsidRDefault="00277AA1" w:rsidP="00277AA1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277AA1" w:rsidRDefault="00277AA1" w:rsidP="00277AA1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277AA1" w:rsidRPr="00ED6AF1" w:rsidRDefault="00277AA1" w:rsidP="00277AA1">
    <w:pPr>
      <w:spacing w:line="360" w:lineRule="auto"/>
      <w:rPr>
        <w:rFonts w:ascii="Helvetica" w:hAnsi="Helvetica"/>
        <w:lang w:eastAsia="ja-JP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  <w:p w:rsidR="001778E4" w:rsidRPr="00277AA1" w:rsidRDefault="001778E4" w:rsidP="00277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ED6AF1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35E9"/>
    <w:rsid w:val="000A3993"/>
    <w:rsid w:val="000A3CC6"/>
    <w:rsid w:val="000A430D"/>
    <w:rsid w:val="000A6A0A"/>
    <w:rsid w:val="000B0938"/>
    <w:rsid w:val="000B159C"/>
    <w:rsid w:val="000B1A7A"/>
    <w:rsid w:val="000B1DD6"/>
    <w:rsid w:val="000B2D73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5704"/>
    <w:rsid w:val="001060C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4F3B"/>
    <w:rsid w:val="00140CE6"/>
    <w:rsid w:val="001410E9"/>
    <w:rsid w:val="00141C35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77AA1"/>
    <w:rsid w:val="00282DEB"/>
    <w:rsid w:val="00285A74"/>
    <w:rsid w:val="00287959"/>
    <w:rsid w:val="00290BBC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972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978"/>
    <w:rsid w:val="00407BF5"/>
    <w:rsid w:val="0041180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3639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704"/>
    <w:rsid w:val="005554F4"/>
    <w:rsid w:val="00557268"/>
    <w:rsid w:val="00560EF1"/>
    <w:rsid w:val="00561DCD"/>
    <w:rsid w:val="0056787E"/>
    <w:rsid w:val="00567922"/>
    <w:rsid w:val="00567A93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755"/>
    <w:rsid w:val="00652B04"/>
    <w:rsid w:val="006578FF"/>
    <w:rsid w:val="00660037"/>
    <w:rsid w:val="006618B9"/>
    <w:rsid w:val="00662C5C"/>
    <w:rsid w:val="00666FEA"/>
    <w:rsid w:val="00675A5A"/>
    <w:rsid w:val="00676D08"/>
    <w:rsid w:val="006825D5"/>
    <w:rsid w:val="006850CB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6405"/>
    <w:rsid w:val="00727A37"/>
    <w:rsid w:val="00730A6E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792"/>
    <w:rsid w:val="00755AA6"/>
    <w:rsid w:val="0075703F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D64"/>
    <w:rsid w:val="00814AD5"/>
    <w:rsid w:val="00815976"/>
    <w:rsid w:val="00815D48"/>
    <w:rsid w:val="00823CF8"/>
    <w:rsid w:val="0082464B"/>
    <w:rsid w:val="00825EC7"/>
    <w:rsid w:val="00830769"/>
    <w:rsid w:val="00830A03"/>
    <w:rsid w:val="0083487E"/>
    <w:rsid w:val="00834E91"/>
    <w:rsid w:val="008364CF"/>
    <w:rsid w:val="00840767"/>
    <w:rsid w:val="0084129B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80"/>
    <w:rsid w:val="009C2D04"/>
    <w:rsid w:val="009C54A5"/>
    <w:rsid w:val="009C61C2"/>
    <w:rsid w:val="009C69B2"/>
    <w:rsid w:val="009D12E3"/>
    <w:rsid w:val="009D2721"/>
    <w:rsid w:val="009D2D84"/>
    <w:rsid w:val="009D738F"/>
    <w:rsid w:val="009D7855"/>
    <w:rsid w:val="009E011B"/>
    <w:rsid w:val="009E10E5"/>
    <w:rsid w:val="009E27E4"/>
    <w:rsid w:val="009E3CCA"/>
    <w:rsid w:val="009E52C6"/>
    <w:rsid w:val="009E5384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731F"/>
    <w:rsid w:val="00A80EEA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CD9"/>
    <w:rsid w:val="00B43CBD"/>
    <w:rsid w:val="00B44796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4D04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0CE3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2C63"/>
    <w:rsid w:val="00D92FE4"/>
    <w:rsid w:val="00D96B72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523C"/>
    <w:rsid w:val="00E25868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338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6AF1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67C7"/>
    <w:rsid w:val="00F3091B"/>
    <w:rsid w:val="00F309EB"/>
    <w:rsid w:val="00F330F7"/>
    <w:rsid w:val="00F3330A"/>
    <w:rsid w:val="00F342CA"/>
    <w:rsid w:val="00F34546"/>
    <w:rsid w:val="00F369F7"/>
    <w:rsid w:val="00F373D4"/>
    <w:rsid w:val="00F43A84"/>
    <w:rsid w:val="00F454AC"/>
    <w:rsid w:val="00F476D4"/>
    <w:rsid w:val="00F50A65"/>
    <w:rsid w:val="00F50F2E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8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4FD7-85A3-423F-ABC5-B4DBB238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Direct connectors for high contact densities</vt:lpstr>
      <vt:lpstr>Direktsteckverbinder für hohe Kontaktdichten</vt:lpstr>
    </vt:vector>
  </TitlesOfParts>
  <Company>Phoenix Contact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connectors for high contact densities</dc:title>
  <dc:subject>Direct connectors for high contact densities</dc:subject>
  <dc:creator>PHOENIX CONTACT GmbH &amp; Co. KG</dc:creator>
  <cp:lastModifiedBy>Becky Smith</cp:lastModifiedBy>
  <cp:revision>5</cp:revision>
  <cp:lastPrinted>2016-11-02T14:15:00Z</cp:lastPrinted>
  <dcterms:created xsi:type="dcterms:W3CDTF">2016-11-02T14:15:00Z</dcterms:created>
  <dcterms:modified xsi:type="dcterms:W3CDTF">2016-11-22T14:38:00Z</dcterms:modified>
</cp:coreProperties>
</file>