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DC" w:rsidRDefault="003A2DDC" w:rsidP="006560DB">
      <w:pPr>
        <w:spacing w:line="276" w:lineRule="auto"/>
        <w:jc w:val="both"/>
        <w:rPr>
          <w:rFonts w:ascii="Franklin Gothic Demi" w:hAnsi="Franklin Gothic Demi" w:cs="Arial"/>
          <w:sz w:val="22"/>
        </w:rPr>
      </w:pPr>
      <w:r>
        <w:rPr>
          <w:rFonts w:ascii="Franklin Gothic Demi" w:hAnsi="Franklin Gothic Demi" w:cs="Arial"/>
          <w:sz w:val="22"/>
        </w:rPr>
        <w:t>Interview mit der Tai-Chi-Lehrerin und Wellness-Trainerin Barbara Reik</w:t>
      </w:r>
    </w:p>
    <w:p w:rsidR="003A2DDC" w:rsidRPr="003A2DDC" w:rsidRDefault="003A2DDC" w:rsidP="006560DB">
      <w:pPr>
        <w:spacing w:line="276" w:lineRule="auto"/>
        <w:jc w:val="both"/>
        <w:rPr>
          <w:rFonts w:ascii="Franklin Gothic Demi" w:hAnsi="Franklin Gothic Demi" w:cs="Arial"/>
          <w:sz w:val="32"/>
        </w:rPr>
      </w:pPr>
      <w:r w:rsidRPr="003A2DDC">
        <w:rPr>
          <w:rFonts w:ascii="Franklin Gothic Demi" w:hAnsi="Franklin Gothic Demi" w:cs="Arial"/>
          <w:sz w:val="32"/>
        </w:rPr>
        <w:t>Tai Chi für zwischendurch: „Tanken Sie in kurzer Zeit neue Kraft und Ausgeglichenheit!“</w:t>
      </w:r>
    </w:p>
    <w:p w:rsidR="003A2DDC" w:rsidRDefault="003A2DDC" w:rsidP="006560DB">
      <w:pPr>
        <w:spacing w:line="276" w:lineRule="auto"/>
        <w:jc w:val="both"/>
        <w:rPr>
          <w:rFonts w:ascii="Franklin Gothic Demi" w:hAnsi="Franklin Gothic Demi" w:cs="Arial"/>
          <w:sz w:val="22"/>
        </w:rPr>
      </w:pPr>
    </w:p>
    <w:p w:rsidR="003A2DDC" w:rsidRDefault="003A2DDC" w:rsidP="006560DB">
      <w:pPr>
        <w:spacing w:line="276" w:lineRule="auto"/>
        <w:jc w:val="both"/>
        <w:rPr>
          <w:rFonts w:ascii="Franklin Gothic Demi" w:hAnsi="Franklin Gothic Demi" w:cs="Arial"/>
          <w:sz w:val="22"/>
        </w:rPr>
      </w:pPr>
      <w:r>
        <w:rPr>
          <w:rFonts w:ascii="Franklin Gothic Demi" w:hAnsi="Franklin Gothic Demi" w:cs="Arial"/>
          <w:sz w:val="22"/>
        </w:rPr>
        <w:t xml:space="preserve">„Laut einer alten chinesischen Weisheit macht uns Tai Chi stark wie einen Holzfäller, geschmeidig wie ein Kind und gelassen wie </w:t>
      </w:r>
      <w:proofErr w:type="gramStart"/>
      <w:r>
        <w:rPr>
          <w:rFonts w:ascii="Franklin Gothic Demi" w:hAnsi="Franklin Gothic Demi" w:cs="Arial"/>
          <w:sz w:val="22"/>
        </w:rPr>
        <w:t>einen Weisen</w:t>
      </w:r>
      <w:proofErr w:type="gramEnd"/>
      <w:r>
        <w:rPr>
          <w:rFonts w:ascii="Franklin Gothic Demi" w:hAnsi="Franklin Gothic Demi" w:cs="Arial"/>
          <w:sz w:val="22"/>
        </w:rPr>
        <w:t xml:space="preserve">. Insbesondere wenn der Beruf und der Alltag hohe Anforderungen an uns stellen, finden wir in den Übungen eine wunderbare Möglichkeit, kreisende Gedanken abzuschalten, in unsere Mitte zu finden und neue Energie zu schöpfen.“ Die Tai-Chi-Lehrerin und Wellness-Trainerin Barbara Reik, Autorin des Kompakt-Ratgebers „Tai Chi für zwischendurch“, hat ausgewählte Übungen aus Tai Chi und Qi Gong </w:t>
      </w:r>
      <w:r w:rsidR="00B0724F">
        <w:rPr>
          <w:rFonts w:ascii="Franklin Gothic Demi" w:hAnsi="Franklin Gothic Demi" w:cs="Arial"/>
          <w:sz w:val="22"/>
        </w:rPr>
        <w:t xml:space="preserve">sowie bewährte Handgriffe aus dem Jin Shin </w:t>
      </w:r>
      <w:proofErr w:type="spellStart"/>
      <w:r w:rsidR="00B0724F">
        <w:rPr>
          <w:rFonts w:ascii="Franklin Gothic Demi" w:hAnsi="Franklin Gothic Demi" w:cs="Arial"/>
          <w:sz w:val="22"/>
        </w:rPr>
        <w:t>Jyutsu</w:t>
      </w:r>
      <w:proofErr w:type="spellEnd"/>
      <w:r w:rsidR="00B0724F" w:rsidRPr="003A2DDC">
        <w:rPr>
          <w:rFonts w:ascii="Franklin Gothic Demi" w:hAnsi="Franklin Gothic Demi" w:cs="Arial"/>
          <w:sz w:val="22"/>
          <w:vertAlign w:val="superscript"/>
        </w:rPr>
        <w:t>®</w:t>
      </w:r>
      <w:r w:rsidR="00B0724F">
        <w:rPr>
          <w:rFonts w:ascii="Franklin Gothic Demi" w:hAnsi="Franklin Gothic Demi" w:cs="Arial"/>
          <w:sz w:val="22"/>
        </w:rPr>
        <w:t xml:space="preserve"> </w:t>
      </w:r>
      <w:r>
        <w:rPr>
          <w:rFonts w:ascii="Franklin Gothic Demi" w:hAnsi="Franklin Gothic Demi" w:cs="Arial"/>
          <w:sz w:val="22"/>
        </w:rPr>
        <w:t>für wohltuende Pausen im hektischen Alltag</w:t>
      </w:r>
      <w:r w:rsidR="00B0724F">
        <w:rPr>
          <w:rFonts w:ascii="Franklin Gothic Demi" w:hAnsi="Franklin Gothic Demi" w:cs="Arial"/>
          <w:sz w:val="22"/>
        </w:rPr>
        <w:t xml:space="preserve"> und als kleine Hilfe für nebenher</w:t>
      </w:r>
      <w:r>
        <w:rPr>
          <w:rFonts w:ascii="Franklin Gothic Demi" w:hAnsi="Franklin Gothic Demi" w:cs="Arial"/>
          <w:sz w:val="22"/>
        </w:rPr>
        <w:t xml:space="preserve"> zusammengestellt.</w:t>
      </w:r>
    </w:p>
    <w:p w:rsidR="003A2DDC" w:rsidRPr="003A2DDC" w:rsidRDefault="003A2DDC" w:rsidP="006560DB">
      <w:pPr>
        <w:spacing w:line="276" w:lineRule="auto"/>
        <w:jc w:val="both"/>
        <w:rPr>
          <w:rFonts w:ascii="Franklin Gothic Demi" w:hAnsi="Franklin Gothic Demi" w:cs="Arial"/>
          <w:sz w:val="22"/>
        </w:rPr>
      </w:pPr>
    </w:p>
    <w:p w:rsidR="00870C18" w:rsidRPr="00B34EF4" w:rsidRDefault="00870C18" w:rsidP="006560DB">
      <w:pPr>
        <w:spacing w:line="276" w:lineRule="auto"/>
        <w:jc w:val="both"/>
        <w:rPr>
          <w:rFonts w:ascii="Franklin Gothic Demi" w:hAnsi="Franklin Gothic Demi" w:cs="Arial"/>
          <w:i/>
          <w:sz w:val="22"/>
        </w:rPr>
      </w:pPr>
      <w:r w:rsidRPr="00B34EF4">
        <w:rPr>
          <w:rFonts w:ascii="Franklin Gothic Demi" w:hAnsi="Franklin Gothic Demi" w:cs="Arial"/>
          <w:i/>
          <w:sz w:val="22"/>
        </w:rPr>
        <w:t>In Ihren früheren Büchern haben Sie Kindern</w:t>
      </w:r>
      <w:r w:rsidR="003C3621" w:rsidRPr="00B34EF4">
        <w:rPr>
          <w:rFonts w:ascii="Franklin Gothic Demi" w:hAnsi="Franklin Gothic Demi" w:cs="Arial"/>
          <w:i/>
          <w:sz w:val="22"/>
        </w:rPr>
        <w:t>,</w:t>
      </w:r>
      <w:r w:rsidRPr="00B34EF4">
        <w:rPr>
          <w:rFonts w:ascii="Franklin Gothic Demi" w:hAnsi="Franklin Gothic Demi" w:cs="Arial"/>
          <w:i/>
          <w:sz w:val="22"/>
        </w:rPr>
        <w:t xml:space="preserve"> Senioren </w:t>
      </w:r>
      <w:r w:rsidR="003C3621" w:rsidRPr="00B34EF4">
        <w:rPr>
          <w:rFonts w:ascii="Franklin Gothic Demi" w:hAnsi="Franklin Gothic Demi" w:cs="Arial"/>
          <w:i/>
          <w:sz w:val="22"/>
        </w:rPr>
        <w:t xml:space="preserve">und werdenden Müttern </w:t>
      </w:r>
      <w:r w:rsidRPr="00B34EF4">
        <w:rPr>
          <w:rFonts w:ascii="Franklin Gothic Demi" w:hAnsi="Franklin Gothic Demi" w:cs="Arial"/>
          <w:i/>
          <w:sz w:val="22"/>
        </w:rPr>
        <w:t>die Vorzüge des Tai Chi nähergebracht. An welche Zielgruppe richtet sich Ihr neuer Ratgeber?</w:t>
      </w:r>
    </w:p>
    <w:p w:rsidR="006560DB" w:rsidRPr="006560DB" w:rsidRDefault="006560DB" w:rsidP="006560DB">
      <w:pPr>
        <w:spacing w:line="276" w:lineRule="auto"/>
        <w:jc w:val="both"/>
        <w:rPr>
          <w:rFonts w:ascii="Franklin Gothic Book" w:hAnsi="Franklin Gothic Book" w:cs="Arial"/>
          <w:sz w:val="22"/>
        </w:rPr>
      </w:pPr>
    </w:p>
    <w:p w:rsidR="00966C91" w:rsidRPr="006560DB" w:rsidRDefault="006560DB" w:rsidP="006560DB">
      <w:pPr>
        <w:spacing w:line="276" w:lineRule="auto"/>
        <w:jc w:val="both"/>
        <w:rPr>
          <w:rFonts w:ascii="Franklin Gothic Book" w:hAnsi="Franklin Gothic Book" w:cs="Arial"/>
          <w:sz w:val="22"/>
        </w:rPr>
      </w:pPr>
      <w:r>
        <w:rPr>
          <w:rFonts w:ascii="Franklin Gothic Book" w:hAnsi="Franklin Gothic Book" w:cs="Arial"/>
          <w:sz w:val="22"/>
        </w:rPr>
        <w:t xml:space="preserve">Barbara Reik: </w:t>
      </w:r>
      <w:r w:rsidR="00966C91" w:rsidRPr="00CC4E4F">
        <w:rPr>
          <w:rFonts w:ascii="Franklin Gothic Book" w:hAnsi="Franklin Gothic Book" w:cs="Arial"/>
          <w:i/>
          <w:sz w:val="22"/>
        </w:rPr>
        <w:t>Tai Chi für zwischendurch</w:t>
      </w:r>
      <w:r w:rsidR="00966C91" w:rsidRPr="006560DB">
        <w:rPr>
          <w:rFonts w:ascii="Franklin Gothic Book" w:hAnsi="Franklin Gothic Book" w:cs="Arial"/>
          <w:sz w:val="22"/>
        </w:rPr>
        <w:t xml:space="preserve"> richtet sich in erster Li</w:t>
      </w:r>
      <w:r w:rsidR="001C0A89" w:rsidRPr="006560DB">
        <w:rPr>
          <w:rFonts w:ascii="Franklin Gothic Book" w:hAnsi="Franklin Gothic Book" w:cs="Arial"/>
          <w:sz w:val="22"/>
        </w:rPr>
        <w:t xml:space="preserve">nie an alle Menschen, die sich mit </w:t>
      </w:r>
      <w:r w:rsidR="00B0724F">
        <w:rPr>
          <w:rFonts w:ascii="Franklin Gothic Book" w:hAnsi="Franklin Gothic Book" w:cs="Arial"/>
          <w:sz w:val="22"/>
        </w:rPr>
        <w:t>Stress im Alltag</w:t>
      </w:r>
      <w:r w:rsidR="00CC4E4F">
        <w:rPr>
          <w:rFonts w:ascii="Franklin Gothic Book" w:hAnsi="Franklin Gothic Book" w:cs="Arial"/>
          <w:sz w:val="22"/>
        </w:rPr>
        <w:t xml:space="preserve"> und</w:t>
      </w:r>
      <w:r w:rsidR="00966C91" w:rsidRPr="006560DB">
        <w:rPr>
          <w:rFonts w:ascii="Franklin Gothic Book" w:hAnsi="Franklin Gothic Book" w:cs="Arial"/>
          <w:sz w:val="22"/>
        </w:rPr>
        <w:t xml:space="preserve"> immensen Anforderungen im Ber</w:t>
      </w:r>
      <w:r w:rsidR="001C0A89" w:rsidRPr="006560DB">
        <w:rPr>
          <w:rFonts w:ascii="Franklin Gothic Book" w:hAnsi="Franklin Gothic Book" w:cs="Arial"/>
          <w:sz w:val="22"/>
        </w:rPr>
        <w:t>uf oder in der Ausbildung konfrontiert sehen</w:t>
      </w:r>
      <w:r w:rsidR="00966C91" w:rsidRPr="006560DB">
        <w:rPr>
          <w:rFonts w:ascii="Franklin Gothic Book" w:hAnsi="Franklin Gothic Book" w:cs="Arial"/>
          <w:sz w:val="22"/>
        </w:rPr>
        <w:t>.</w:t>
      </w:r>
      <w:r w:rsidR="00CC4E4F">
        <w:rPr>
          <w:rFonts w:ascii="Franklin Gothic Book" w:hAnsi="Franklin Gothic Book" w:cs="Arial"/>
          <w:sz w:val="22"/>
        </w:rPr>
        <w:t xml:space="preserve"> </w:t>
      </w:r>
      <w:r w:rsidR="00966C91" w:rsidRPr="006560DB">
        <w:rPr>
          <w:rFonts w:ascii="Franklin Gothic Book" w:hAnsi="Franklin Gothic Book" w:cs="Arial"/>
          <w:sz w:val="22"/>
        </w:rPr>
        <w:t>Natürlich ste</w:t>
      </w:r>
      <w:r w:rsidR="00B0724F">
        <w:rPr>
          <w:rFonts w:ascii="Franklin Gothic Book" w:hAnsi="Franklin Gothic Book" w:cs="Arial"/>
          <w:sz w:val="22"/>
        </w:rPr>
        <w:t xml:space="preserve">hen auch ältere Menschen häufig </w:t>
      </w:r>
      <w:r w:rsidR="00966C91" w:rsidRPr="006560DB">
        <w:rPr>
          <w:rFonts w:ascii="Franklin Gothic Book" w:hAnsi="Franklin Gothic Book" w:cs="Arial"/>
          <w:sz w:val="22"/>
        </w:rPr>
        <w:t xml:space="preserve">unter Stress, </w:t>
      </w:r>
      <w:r w:rsidR="001C0A89" w:rsidRPr="006560DB">
        <w:rPr>
          <w:rFonts w:ascii="Franklin Gothic Book" w:hAnsi="Franklin Gothic Book" w:cs="Arial"/>
          <w:sz w:val="22"/>
        </w:rPr>
        <w:t>dies</w:t>
      </w:r>
      <w:r w:rsidR="00CC4E4F">
        <w:rPr>
          <w:rFonts w:ascii="Franklin Gothic Book" w:hAnsi="Franklin Gothic Book" w:cs="Arial"/>
          <w:sz w:val="22"/>
        </w:rPr>
        <w:t>e können von den Übungen genau</w:t>
      </w:r>
      <w:r w:rsidR="00966C91" w:rsidRPr="006560DB">
        <w:rPr>
          <w:rFonts w:ascii="Franklin Gothic Book" w:hAnsi="Franklin Gothic Book" w:cs="Arial"/>
          <w:sz w:val="22"/>
        </w:rPr>
        <w:t>so profitiere</w:t>
      </w:r>
      <w:r w:rsidR="00CC4E4F">
        <w:rPr>
          <w:rFonts w:ascii="Franklin Gothic Book" w:hAnsi="Franklin Gothic Book" w:cs="Arial"/>
          <w:sz w:val="22"/>
        </w:rPr>
        <w:t>n. Allerdings habe ich mich bei</w:t>
      </w:r>
      <w:r w:rsidR="00966C91" w:rsidRPr="006560DB">
        <w:rPr>
          <w:rFonts w:ascii="Franklin Gothic Book" w:hAnsi="Franklin Gothic Book" w:cs="Arial"/>
          <w:sz w:val="22"/>
        </w:rPr>
        <w:t xml:space="preserve"> der Real</w:t>
      </w:r>
      <w:r w:rsidR="001C2D18" w:rsidRPr="006560DB">
        <w:rPr>
          <w:rFonts w:ascii="Franklin Gothic Book" w:hAnsi="Franklin Gothic Book" w:cs="Arial"/>
          <w:sz w:val="22"/>
        </w:rPr>
        <w:t>isierung des Ratgebers mehr nach den</w:t>
      </w:r>
      <w:r w:rsidR="00966C91" w:rsidRPr="006560DB">
        <w:rPr>
          <w:rFonts w:ascii="Franklin Gothic Book" w:hAnsi="Franklin Gothic Book" w:cs="Arial"/>
          <w:sz w:val="22"/>
        </w:rPr>
        <w:t xml:space="preserve"> </w:t>
      </w:r>
      <w:r w:rsidR="001C2D18" w:rsidRPr="006560DB">
        <w:rPr>
          <w:rFonts w:ascii="Franklin Gothic Book" w:hAnsi="Franklin Gothic Book" w:cs="Arial"/>
          <w:sz w:val="22"/>
        </w:rPr>
        <w:t>Wünsche</w:t>
      </w:r>
      <w:r w:rsidR="00CC4E4F">
        <w:rPr>
          <w:rFonts w:ascii="Franklin Gothic Book" w:hAnsi="Franklin Gothic Book" w:cs="Arial"/>
          <w:sz w:val="22"/>
        </w:rPr>
        <w:t>n</w:t>
      </w:r>
      <w:r w:rsidR="001C2D18" w:rsidRPr="006560DB">
        <w:rPr>
          <w:rFonts w:ascii="Franklin Gothic Book" w:hAnsi="Franklin Gothic Book" w:cs="Arial"/>
          <w:sz w:val="22"/>
        </w:rPr>
        <w:t xml:space="preserve"> der Jüngeren gerichtet</w:t>
      </w:r>
      <w:r w:rsidR="00966C91" w:rsidRPr="006560DB">
        <w:rPr>
          <w:rFonts w:ascii="Franklin Gothic Book" w:hAnsi="Franklin Gothic Book" w:cs="Arial"/>
          <w:sz w:val="22"/>
        </w:rPr>
        <w:t>.</w:t>
      </w:r>
    </w:p>
    <w:p w:rsidR="00870C18" w:rsidRPr="006560DB" w:rsidRDefault="00870C18" w:rsidP="006560DB">
      <w:pPr>
        <w:spacing w:line="276" w:lineRule="auto"/>
        <w:jc w:val="both"/>
        <w:rPr>
          <w:rFonts w:ascii="Franklin Gothic Book" w:hAnsi="Franklin Gothic Book" w:cs="Arial"/>
          <w:sz w:val="22"/>
        </w:rPr>
      </w:pPr>
    </w:p>
    <w:p w:rsidR="003C3621" w:rsidRPr="00B34EF4" w:rsidRDefault="003C3621" w:rsidP="006560DB">
      <w:pPr>
        <w:spacing w:line="276" w:lineRule="auto"/>
        <w:jc w:val="both"/>
        <w:rPr>
          <w:rFonts w:ascii="Franklin Gothic Demi" w:hAnsi="Franklin Gothic Demi" w:cs="Arial"/>
          <w:i/>
          <w:sz w:val="22"/>
        </w:rPr>
      </w:pPr>
      <w:r w:rsidRPr="00B34EF4">
        <w:rPr>
          <w:rFonts w:ascii="Franklin Gothic Demi" w:hAnsi="Franklin Gothic Demi" w:cs="Arial"/>
          <w:i/>
          <w:sz w:val="22"/>
        </w:rPr>
        <w:t xml:space="preserve">Was versteht man überhaupt unter Tai Chi, Qi Gong und Jin Shin </w:t>
      </w:r>
      <w:proofErr w:type="spellStart"/>
      <w:r w:rsidRPr="00B34EF4">
        <w:rPr>
          <w:rFonts w:ascii="Franklin Gothic Demi" w:hAnsi="Franklin Gothic Demi" w:cs="Arial"/>
          <w:i/>
          <w:sz w:val="22"/>
        </w:rPr>
        <w:t>Jyutsu</w:t>
      </w:r>
      <w:proofErr w:type="spellEnd"/>
      <w:r w:rsidRPr="00CC65D5">
        <w:rPr>
          <w:rFonts w:ascii="Franklin Gothic Demi" w:hAnsi="Franklin Gothic Demi" w:cs="Arial"/>
          <w:i/>
          <w:sz w:val="22"/>
          <w:vertAlign w:val="superscript"/>
        </w:rPr>
        <w:t>®</w:t>
      </w:r>
      <w:r w:rsidRPr="00B34EF4">
        <w:rPr>
          <w:rFonts w:ascii="Franklin Gothic Demi" w:hAnsi="Franklin Gothic Demi" w:cs="Arial"/>
          <w:i/>
          <w:sz w:val="22"/>
        </w:rPr>
        <w:t>? Gibt es einen gemeinsamen Erfahrungsschatz, der für ein tieferes Verständnis notwendig ist?</w:t>
      </w:r>
    </w:p>
    <w:p w:rsidR="00222380" w:rsidRPr="006560DB" w:rsidRDefault="00222380" w:rsidP="006560DB">
      <w:pPr>
        <w:pStyle w:val="Listenabsatz"/>
        <w:spacing w:line="276" w:lineRule="auto"/>
        <w:ind w:left="360"/>
        <w:rPr>
          <w:rFonts w:ascii="Franklin Gothic Book" w:hAnsi="Franklin Gothic Book" w:cs="Arial"/>
          <w:sz w:val="22"/>
        </w:rPr>
      </w:pPr>
    </w:p>
    <w:p w:rsidR="00E86050" w:rsidRPr="006560DB" w:rsidRDefault="006560DB" w:rsidP="00CC4E4F">
      <w:pPr>
        <w:widowControl w:val="0"/>
        <w:spacing w:line="276" w:lineRule="auto"/>
        <w:jc w:val="both"/>
        <w:rPr>
          <w:rFonts w:ascii="Franklin Gothic Book" w:hAnsi="Franklin Gothic Book" w:cs="Arial"/>
          <w:sz w:val="22"/>
        </w:rPr>
      </w:pPr>
      <w:r>
        <w:rPr>
          <w:rFonts w:ascii="Franklin Gothic Book" w:hAnsi="Franklin Gothic Book" w:cs="Arial"/>
          <w:sz w:val="22"/>
        </w:rPr>
        <w:t xml:space="preserve">Reik: </w:t>
      </w:r>
      <w:r w:rsidR="00CC4E4F">
        <w:rPr>
          <w:rFonts w:ascii="Franklin Gothic Book" w:hAnsi="Franklin Gothic Book" w:cs="Arial"/>
          <w:sz w:val="22"/>
        </w:rPr>
        <w:t>Ja, es</w:t>
      </w:r>
      <w:r w:rsidR="00222380" w:rsidRPr="006560DB">
        <w:rPr>
          <w:rFonts w:ascii="Franklin Gothic Book" w:hAnsi="Franklin Gothic Book" w:cs="Arial"/>
          <w:sz w:val="22"/>
        </w:rPr>
        <w:t xml:space="preserve"> gibt tatsächlich einen gemeinsamen Erfahrungsschatz: das Wissen um die eigene Energie. Für den Anfang reichen die </w:t>
      </w:r>
      <w:r w:rsidR="00C43A14" w:rsidRPr="006560DB">
        <w:rPr>
          <w:rFonts w:ascii="Franklin Gothic Book" w:hAnsi="Franklin Gothic Book" w:cs="Arial"/>
          <w:sz w:val="22"/>
        </w:rPr>
        <w:t>Informationen im Buch  und die Bereitschaft</w:t>
      </w:r>
      <w:r w:rsidR="00B0724F">
        <w:rPr>
          <w:rFonts w:ascii="Franklin Gothic Book" w:hAnsi="Franklin Gothic Book" w:cs="Arial"/>
          <w:sz w:val="22"/>
        </w:rPr>
        <w:t>,</w:t>
      </w:r>
      <w:r w:rsidR="00C43A14" w:rsidRPr="006560DB">
        <w:rPr>
          <w:rFonts w:ascii="Franklin Gothic Book" w:hAnsi="Franklin Gothic Book" w:cs="Arial"/>
          <w:sz w:val="22"/>
        </w:rPr>
        <w:t xml:space="preserve"> den Körper zu erspüren</w:t>
      </w:r>
      <w:r w:rsidR="00B0724F">
        <w:rPr>
          <w:rFonts w:ascii="Franklin Gothic Book" w:hAnsi="Franklin Gothic Book" w:cs="Arial"/>
          <w:sz w:val="22"/>
        </w:rPr>
        <w:t>,</w:t>
      </w:r>
      <w:r w:rsidR="00C43A14" w:rsidRPr="006560DB">
        <w:rPr>
          <w:rFonts w:ascii="Franklin Gothic Book" w:hAnsi="Franklin Gothic Book" w:cs="Arial"/>
          <w:sz w:val="22"/>
        </w:rPr>
        <w:t xml:space="preserve"> vollkommen aus</w:t>
      </w:r>
      <w:r w:rsidR="00222380" w:rsidRPr="006560DB">
        <w:rPr>
          <w:rFonts w:ascii="Franklin Gothic Book" w:hAnsi="Franklin Gothic Book" w:cs="Arial"/>
          <w:sz w:val="22"/>
        </w:rPr>
        <w:t>.</w:t>
      </w:r>
      <w:r w:rsidR="00CC4E4F">
        <w:rPr>
          <w:rFonts w:ascii="Franklin Gothic Book" w:hAnsi="Franklin Gothic Book" w:cs="Arial"/>
          <w:sz w:val="22"/>
        </w:rPr>
        <w:t xml:space="preserve"> </w:t>
      </w:r>
      <w:r w:rsidR="00C43A14" w:rsidRPr="006560DB">
        <w:rPr>
          <w:rFonts w:ascii="Franklin Gothic Book" w:hAnsi="Franklin Gothic Book" w:cs="Arial"/>
          <w:sz w:val="22"/>
        </w:rPr>
        <w:t xml:space="preserve">Die langsamen, harmonischen Bewegungen des </w:t>
      </w:r>
      <w:r w:rsidR="00C43A14" w:rsidRPr="00B34EF4">
        <w:rPr>
          <w:rFonts w:ascii="Franklin Gothic Book" w:hAnsi="Franklin Gothic Book" w:cs="Arial"/>
          <w:sz w:val="22"/>
        </w:rPr>
        <w:t>Tai Chi</w:t>
      </w:r>
      <w:r w:rsidR="00C43A14" w:rsidRPr="006560DB">
        <w:rPr>
          <w:rFonts w:ascii="Franklin Gothic Book" w:hAnsi="Franklin Gothic Book" w:cs="Arial"/>
          <w:b/>
          <w:sz w:val="22"/>
        </w:rPr>
        <w:t xml:space="preserve"> </w:t>
      </w:r>
      <w:r w:rsidR="00C43A14" w:rsidRPr="006560DB">
        <w:rPr>
          <w:rFonts w:ascii="Franklin Gothic Book" w:hAnsi="Franklin Gothic Book" w:cs="Arial"/>
          <w:sz w:val="22"/>
        </w:rPr>
        <w:t>haben ihren Ursprung in der Kampfkunst des alten China. Dieser Kampfaspekt ist heute allerdings in den Hintergrund und die gesundheitlichen Wirkungen</w:t>
      </w:r>
      <w:r w:rsidR="00361F3D" w:rsidRPr="006560DB">
        <w:rPr>
          <w:rFonts w:ascii="Franklin Gothic Book" w:hAnsi="Franklin Gothic Book" w:cs="Arial"/>
          <w:sz w:val="22"/>
        </w:rPr>
        <w:t xml:space="preserve"> sind</w:t>
      </w:r>
      <w:r w:rsidR="00B0724F">
        <w:rPr>
          <w:rFonts w:ascii="Franklin Gothic Book" w:hAnsi="Franklin Gothic Book" w:cs="Arial"/>
          <w:sz w:val="22"/>
        </w:rPr>
        <w:t xml:space="preserve"> in den </w:t>
      </w:r>
      <w:r w:rsidR="00C43A14" w:rsidRPr="006560DB">
        <w:rPr>
          <w:rFonts w:ascii="Franklin Gothic Book" w:hAnsi="Franklin Gothic Book" w:cs="Arial"/>
          <w:sz w:val="22"/>
        </w:rPr>
        <w:t>Vordergrund getreten.</w:t>
      </w:r>
      <w:r w:rsidR="00CC4E4F">
        <w:rPr>
          <w:rFonts w:ascii="Franklin Gothic Book" w:hAnsi="Franklin Gothic Book" w:cs="Arial"/>
          <w:sz w:val="22"/>
        </w:rPr>
        <w:t xml:space="preserve"> </w:t>
      </w:r>
      <w:r w:rsidR="00C43A14" w:rsidRPr="00B34EF4">
        <w:rPr>
          <w:rFonts w:ascii="Franklin Gothic Book" w:hAnsi="Franklin Gothic Book" w:cs="Arial"/>
          <w:sz w:val="22"/>
        </w:rPr>
        <w:t>Qi Gong</w:t>
      </w:r>
      <w:r w:rsidR="00C43A14" w:rsidRPr="006560DB">
        <w:rPr>
          <w:rFonts w:ascii="Franklin Gothic Book" w:hAnsi="Franklin Gothic Book" w:cs="Arial"/>
          <w:b/>
          <w:sz w:val="22"/>
        </w:rPr>
        <w:t xml:space="preserve"> </w:t>
      </w:r>
      <w:r w:rsidR="00C43A14" w:rsidRPr="006560DB">
        <w:rPr>
          <w:rFonts w:ascii="Franklin Gothic Book" w:hAnsi="Franklin Gothic Book" w:cs="Arial"/>
          <w:sz w:val="22"/>
        </w:rPr>
        <w:t xml:space="preserve">ist älter als Tai Chi und </w:t>
      </w:r>
      <w:r w:rsidR="00CC4E4F">
        <w:rPr>
          <w:rFonts w:ascii="Franklin Gothic Book" w:hAnsi="Franklin Gothic Book" w:cs="Arial"/>
          <w:sz w:val="22"/>
        </w:rPr>
        <w:t>gilt als eine der Säulen der T</w:t>
      </w:r>
      <w:r w:rsidR="00C43A14" w:rsidRPr="006560DB">
        <w:rPr>
          <w:rFonts w:ascii="Franklin Gothic Book" w:hAnsi="Franklin Gothic Book" w:cs="Arial"/>
          <w:sz w:val="22"/>
        </w:rPr>
        <w:t xml:space="preserve">raditionellen </w:t>
      </w:r>
      <w:r w:rsidR="00CC4E4F">
        <w:rPr>
          <w:rFonts w:ascii="Franklin Gothic Book" w:hAnsi="Franklin Gothic Book" w:cs="Arial"/>
          <w:sz w:val="22"/>
        </w:rPr>
        <w:t>C</w:t>
      </w:r>
      <w:r w:rsidR="00C43A14" w:rsidRPr="006560DB">
        <w:rPr>
          <w:rFonts w:ascii="Franklin Gothic Book" w:hAnsi="Franklin Gothic Book" w:cs="Arial"/>
          <w:sz w:val="22"/>
        </w:rPr>
        <w:t>hinesischen Medizin (TCM). Diese Übungen werden seit Jahrhunderten zur Gesunderhaltung, Entspannung und Lebenspflege praktiziert. Qi Gong bedeutet</w:t>
      </w:r>
      <w:r w:rsidR="00CC4E4F">
        <w:rPr>
          <w:rFonts w:ascii="Franklin Gothic Book" w:hAnsi="Franklin Gothic Book" w:cs="Arial"/>
          <w:sz w:val="22"/>
        </w:rPr>
        <w:t xml:space="preserve"> übersetzt „d</w:t>
      </w:r>
      <w:r w:rsidR="001C0A89" w:rsidRPr="006560DB">
        <w:rPr>
          <w:rFonts w:ascii="Franklin Gothic Book" w:hAnsi="Franklin Gothic Book" w:cs="Arial"/>
          <w:sz w:val="22"/>
        </w:rPr>
        <w:t>ie Arbeit mit der Energie</w:t>
      </w:r>
      <w:r w:rsidR="00CC4E4F">
        <w:rPr>
          <w:rFonts w:ascii="Franklin Gothic Book" w:hAnsi="Franklin Gothic Book" w:cs="Arial"/>
          <w:sz w:val="22"/>
        </w:rPr>
        <w:t>“</w:t>
      </w:r>
      <w:r w:rsidR="001C0A89" w:rsidRPr="006560DB">
        <w:rPr>
          <w:rFonts w:ascii="Franklin Gothic Book" w:hAnsi="Franklin Gothic Book" w:cs="Arial"/>
          <w:sz w:val="22"/>
        </w:rPr>
        <w:t xml:space="preserve"> </w:t>
      </w:r>
      <w:r w:rsidR="00CC4E4F">
        <w:rPr>
          <w:rFonts w:ascii="Franklin Gothic Book" w:hAnsi="Franklin Gothic Book" w:cs="Arial"/>
          <w:sz w:val="22"/>
        </w:rPr>
        <w:t>bzw. „d</w:t>
      </w:r>
      <w:r w:rsidR="00B0724F">
        <w:rPr>
          <w:rFonts w:ascii="Franklin Gothic Book" w:hAnsi="Franklin Gothic Book" w:cs="Arial"/>
          <w:sz w:val="22"/>
        </w:rPr>
        <w:t>ie Pflege</w:t>
      </w:r>
      <w:r w:rsidR="00C43A14" w:rsidRPr="006560DB">
        <w:rPr>
          <w:rFonts w:ascii="Franklin Gothic Book" w:hAnsi="Franklin Gothic Book" w:cs="Arial"/>
          <w:sz w:val="22"/>
        </w:rPr>
        <w:t xml:space="preserve"> der Energie.</w:t>
      </w:r>
      <w:r w:rsidR="00CC4E4F">
        <w:rPr>
          <w:rFonts w:ascii="Franklin Gothic Book" w:hAnsi="Franklin Gothic Book" w:cs="Arial"/>
          <w:sz w:val="22"/>
        </w:rPr>
        <w:t xml:space="preserve">“ </w:t>
      </w:r>
      <w:r w:rsidR="00E86050" w:rsidRPr="006560DB">
        <w:rPr>
          <w:rFonts w:ascii="Franklin Gothic Book" w:hAnsi="Franklin Gothic Book" w:cs="Arial"/>
          <w:sz w:val="22"/>
        </w:rPr>
        <w:t>Mit</w:t>
      </w:r>
      <w:r w:rsidR="00E86050" w:rsidRPr="006560DB">
        <w:rPr>
          <w:rFonts w:ascii="Franklin Gothic Book" w:hAnsi="Franklin Gothic Book" w:cs="Arial"/>
          <w:b/>
          <w:sz w:val="22"/>
        </w:rPr>
        <w:t xml:space="preserve"> </w:t>
      </w:r>
      <w:r w:rsidR="00E86050" w:rsidRPr="00B34EF4">
        <w:rPr>
          <w:rFonts w:ascii="Franklin Gothic Book" w:hAnsi="Franklin Gothic Book" w:cs="Arial"/>
          <w:sz w:val="22"/>
        </w:rPr>
        <w:t xml:space="preserve">Jin Shin </w:t>
      </w:r>
      <w:proofErr w:type="spellStart"/>
      <w:r w:rsidR="00E86050" w:rsidRPr="00B34EF4">
        <w:rPr>
          <w:rFonts w:ascii="Franklin Gothic Book" w:hAnsi="Franklin Gothic Book" w:cs="Arial"/>
          <w:sz w:val="22"/>
        </w:rPr>
        <w:t>Jyutsu</w:t>
      </w:r>
      <w:proofErr w:type="spellEnd"/>
      <w:r w:rsidR="00E86050" w:rsidRPr="00CC4E4F">
        <w:rPr>
          <w:rFonts w:ascii="Franklin Gothic Book" w:hAnsi="Franklin Gothic Book" w:cs="Arial"/>
          <w:sz w:val="22"/>
          <w:vertAlign w:val="superscript"/>
        </w:rPr>
        <w:t>®</w:t>
      </w:r>
      <w:r w:rsidR="00E86050" w:rsidRPr="006560DB">
        <w:rPr>
          <w:rFonts w:ascii="Franklin Gothic Book" w:hAnsi="Franklin Gothic Book" w:cs="Arial"/>
          <w:b/>
          <w:sz w:val="22"/>
        </w:rPr>
        <w:t xml:space="preserve"> </w:t>
      </w:r>
      <w:r w:rsidR="00E86050" w:rsidRPr="006560DB">
        <w:rPr>
          <w:rFonts w:ascii="Franklin Gothic Book" w:hAnsi="Franklin Gothic Book" w:cs="Arial"/>
          <w:sz w:val="22"/>
        </w:rPr>
        <w:t xml:space="preserve">kommt zum alten </w:t>
      </w:r>
      <w:r w:rsidR="00CC4E4F">
        <w:rPr>
          <w:rFonts w:ascii="Franklin Gothic Book" w:hAnsi="Franklin Gothic Book" w:cs="Arial"/>
          <w:sz w:val="22"/>
        </w:rPr>
        <w:t>chinesischen Gesundheitswissen</w:t>
      </w:r>
      <w:r w:rsidR="00E86050" w:rsidRPr="006560DB">
        <w:rPr>
          <w:rFonts w:ascii="Franklin Gothic Book" w:hAnsi="Franklin Gothic Book" w:cs="Arial"/>
          <w:sz w:val="22"/>
        </w:rPr>
        <w:t xml:space="preserve"> das </w:t>
      </w:r>
      <w:r w:rsidR="00CC4E4F">
        <w:rPr>
          <w:rFonts w:ascii="Franklin Gothic Book" w:hAnsi="Franklin Gothic Book" w:cs="Arial"/>
          <w:sz w:val="22"/>
        </w:rPr>
        <w:t>j</w:t>
      </w:r>
      <w:r w:rsidR="00CC4E4F" w:rsidRPr="006560DB">
        <w:rPr>
          <w:rFonts w:ascii="Franklin Gothic Book" w:hAnsi="Franklin Gothic Book" w:cs="Arial"/>
          <w:sz w:val="22"/>
        </w:rPr>
        <w:t xml:space="preserve">apanische </w:t>
      </w:r>
      <w:r w:rsidR="00E86050" w:rsidRPr="006560DB">
        <w:rPr>
          <w:rFonts w:ascii="Franklin Gothic Book" w:hAnsi="Franklin Gothic Book" w:cs="Arial"/>
          <w:sz w:val="22"/>
        </w:rPr>
        <w:t xml:space="preserve">hinzu: Unter Jin Shin </w:t>
      </w:r>
      <w:proofErr w:type="spellStart"/>
      <w:r w:rsidR="00E86050" w:rsidRPr="006560DB">
        <w:rPr>
          <w:rFonts w:ascii="Franklin Gothic Book" w:hAnsi="Franklin Gothic Book" w:cs="Arial"/>
          <w:sz w:val="22"/>
        </w:rPr>
        <w:t>Jyutsu</w:t>
      </w:r>
      <w:proofErr w:type="spellEnd"/>
      <w:r w:rsidR="00E86050" w:rsidRPr="00CC4E4F">
        <w:rPr>
          <w:rFonts w:ascii="Franklin Gothic Book" w:hAnsi="Franklin Gothic Book" w:cs="Arial"/>
          <w:sz w:val="22"/>
          <w:vertAlign w:val="superscript"/>
        </w:rPr>
        <w:t>®</w:t>
      </w:r>
      <w:r w:rsidR="00E86050" w:rsidRPr="006560DB">
        <w:rPr>
          <w:rFonts w:ascii="Franklin Gothic Book" w:hAnsi="Franklin Gothic Book" w:cs="Arial"/>
          <w:sz w:val="22"/>
        </w:rPr>
        <w:t>, dem japanischen Heilst</w:t>
      </w:r>
      <w:r w:rsidR="00CC4E4F">
        <w:rPr>
          <w:rFonts w:ascii="Franklin Gothic Book" w:hAnsi="Franklin Gothic Book" w:cs="Arial"/>
          <w:sz w:val="22"/>
        </w:rPr>
        <w:t>r</w:t>
      </w:r>
      <w:r w:rsidR="00E86050" w:rsidRPr="006560DB">
        <w:rPr>
          <w:rFonts w:ascii="Franklin Gothic Book" w:hAnsi="Franklin Gothic Book" w:cs="Arial"/>
          <w:sz w:val="22"/>
        </w:rPr>
        <w:t xml:space="preserve">ömen, versteht man ein gezieltes Auflegen der Hände auf die </w:t>
      </w:r>
      <w:r w:rsidR="00B0724F">
        <w:rPr>
          <w:rFonts w:ascii="Franklin Gothic Book" w:hAnsi="Franklin Gothic Book" w:cs="Arial"/>
          <w:sz w:val="22"/>
        </w:rPr>
        <w:t xml:space="preserve">sogenannten </w:t>
      </w:r>
      <w:r w:rsidR="00CC4E4F">
        <w:rPr>
          <w:rFonts w:ascii="Franklin Gothic Book" w:hAnsi="Franklin Gothic Book" w:cs="Arial"/>
          <w:sz w:val="22"/>
        </w:rPr>
        <w:t>„</w:t>
      </w:r>
      <w:proofErr w:type="spellStart"/>
      <w:r w:rsidR="00E86050" w:rsidRPr="006560DB">
        <w:rPr>
          <w:rFonts w:ascii="Franklin Gothic Book" w:hAnsi="Franklin Gothic Book" w:cs="Arial"/>
          <w:sz w:val="22"/>
        </w:rPr>
        <w:t>Energietore</w:t>
      </w:r>
      <w:proofErr w:type="spellEnd"/>
      <w:r w:rsidR="00CC4E4F">
        <w:rPr>
          <w:rFonts w:ascii="Franklin Gothic Book" w:hAnsi="Franklin Gothic Book" w:cs="Arial"/>
          <w:sz w:val="22"/>
        </w:rPr>
        <w:t>“</w:t>
      </w:r>
      <w:r w:rsidR="00E86050" w:rsidRPr="006560DB">
        <w:rPr>
          <w:rFonts w:ascii="Franklin Gothic Book" w:hAnsi="Franklin Gothic Book" w:cs="Arial"/>
          <w:sz w:val="22"/>
        </w:rPr>
        <w:t xml:space="preserve"> des Körpers. Mit diesem</w:t>
      </w:r>
      <w:r w:rsidR="001C0A89" w:rsidRPr="006560DB">
        <w:rPr>
          <w:rFonts w:ascii="Franklin Gothic Book" w:hAnsi="Franklin Gothic Book" w:cs="Arial"/>
          <w:color w:val="FF0000"/>
          <w:sz w:val="22"/>
        </w:rPr>
        <w:t xml:space="preserve"> </w:t>
      </w:r>
      <w:r w:rsidR="00E86050" w:rsidRPr="006560DB">
        <w:rPr>
          <w:rFonts w:ascii="Franklin Gothic Book" w:hAnsi="Franklin Gothic Book" w:cs="Arial"/>
          <w:sz w:val="22"/>
        </w:rPr>
        <w:t>Wissen kann jeder Mensch seine Lebensenergie harmonisieren und seine Gesundheit stärken. In Verbindung mit Tai Chi und Qi Gong ist dies eine ideale Möglichkeit, in kurzer Zeit wieder in Harmonie mit sich selbst zu kommen.</w:t>
      </w:r>
    </w:p>
    <w:p w:rsidR="00222380" w:rsidRPr="006560DB" w:rsidRDefault="00222380" w:rsidP="006560DB">
      <w:pPr>
        <w:spacing w:line="276" w:lineRule="auto"/>
        <w:jc w:val="both"/>
        <w:rPr>
          <w:rFonts w:ascii="Franklin Gothic Book" w:hAnsi="Franklin Gothic Book" w:cs="Arial"/>
          <w:sz w:val="22"/>
        </w:rPr>
      </w:pPr>
    </w:p>
    <w:p w:rsidR="00DB4DD9" w:rsidRPr="00B34EF4" w:rsidRDefault="003C3621" w:rsidP="006560DB">
      <w:pPr>
        <w:spacing w:line="276" w:lineRule="auto"/>
        <w:jc w:val="both"/>
        <w:rPr>
          <w:rFonts w:ascii="Franklin Gothic Demi" w:hAnsi="Franklin Gothic Demi" w:cs="Arial"/>
          <w:i/>
          <w:sz w:val="22"/>
        </w:rPr>
      </w:pPr>
      <w:r w:rsidRPr="00B34EF4">
        <w:rPr>
          <w:rFonts w:ascii="Franklin Gothic Demi" w:hAnsi="Franklin Gothic Demi" w:cs="Arial"/>
          <w:i/>
          <w:sz w:val="22"/>
        </w:rPr>
        <w:t>Die Übungen sind nichts</w:t>
      </w:r>
      <w:r w:rsidR="00F41C95" w:rsidRPr="00B34EF4">
        <w:rPr>
          <w:rFonts w:ascii="Franklin Gothic Demi" w:hAnsi="Franklin Gothic Demi" w:cs="Arial"/>
          <w:i/>
          <w:sz w:val="22"/>
        </w:rPr>
        <w:t xml:space="preserve">, was man </w:t>
      </w:r>
      <w:r w:rsidRPr="00B34EF4">
        <w:rPr>
          <w:rFonts w:ascii="Franklin Gothic Demi" w:hAnsi="Franklin Gothic Demi" w:cs="Arial"/>
          <w:i/>
          <w:sz w:val="22"/>
        </w:rPr>
        <w:t xml:space="preserve">„so ganz </w:t>
      </w:r>
      <w:r w:rsidR="00F41C95" w:rsidRPr="00B34EF4">
        <w:rPr>
          <w:rFonts w:ascii="Franklin Gothic Demi" w:hAnsi="Franklin Gothic Demi" w:cs="Arial"/>
          <w:i/>
          <w:sz w:val="22"/>
        </w:rPr>
        <w:t>nebenbei</w:t>
      </w:r>
      <w:r w:rsidRPr="00B34EF4">
        <w:rPr>
          <w:rFonts w:ascii="Franklin Gothic Demi" w:hAnsi="Franklin Gothic Demi" w:cs="Arial"/>
          <w:i/>
          <w:sz w:val="22"/>
        </w:rPr>
        <w:t>“</w:t>
      </w:r>
      <w:r w:rsidR="00F41C95" w:rsidRPr="00B34EF4">
        <w:rPr>
          <w:rFonts w:ascii="Franklin Gothic Demi" w:hAnsi="Franklin Gothic Demi" w:cs="Arial"/>
          <w:i/>
          <w:sz w:val="22"/>
        </w:rPr>
        <w:t xml:space="preserve"> tut, da sie Aufmerksamkeit, Konzentration und Körpergefühl verlangen. Was bedeutet in diesem Zusammenhang dann „zwischendurch“?</w:t>
      </w:r>
    </w:p>
    <w:p w:rsidR="006560DB" w:rsidRPr="006560DB" w:rsidRDefault="006560DB" w:rsidP="006560DB">
      <w:pPr>
        <w:spacing w:line="276" w:lineRule="auto"/>
        <w:jc w:val="both"/>
        <w:rPr>
          <w:rFonts w:ascii="Franklin Gothic Book" w:hAnsi="Franklin Gothic Book" w:cs="Arial"/>
          <w:sz w:val="22"/>
        </w:rPr>
      </w:pPr>
    </w:p>
    <w:p w:rsidR="00DB4DD9" w:rsidRPr="006560DB" w:rsidRDefault="006560DB" w:rsidP="00CC4E4F">
      <w:pPr>
        <w:spacing w:line="276" w:lineRule="auto"/>
        <w:jc w:val="both"/>
        <w:rPr>
          <w:rFonts w:ascii="Franklin Gothic Book" w:hAnsi="Franklin Gothic Book" w:cs="Arial"/>
          <w:sz w:val="22"/>
        </w:rPr>
      </w:pPr>
      <w:r>
        <w:rPr>
          <w:rFonts w:ascii="Franklin Gothic Book" w:hAnsi="Franklin Gothic Book" w:cs="Arial"/>
          <w:sz w:val="22"/>
        </w:rPr>
        <w:t xml:space="preserve">Reik: </w:t>
      </w:r>
      <w:r w:rsidR="00DB4DD9" w:rsidRPr="006560DB">
        <w:rPr>
          <w:rFonts w:ascii="Franklin Gothic Book" w:hAnsi="Franklin Gothic Book" w:cs="Arial"/>
          <w:sz w:val="22"/>
        </w:rPr>
        <w:t xml:space="preserve">Tai Chi und Qi Gong ist </w:t>
      </w:r>
      <w:r w:rsidR="00E510E1" w:rsidRPr="006560DB">
        <w:rPr>
          <w:rFonts w:ascii="Franklin Gothic Book" w:hAnsi="Franklin Gothic Book" w:cs="Arial"/>
          <w:sz w:val="22"/>
        </w:rPr>
        <w:t>in der Tat</w:t>
      </w:r>
      <w:r w:rsidR="00DB4DD9" w:rsidRPr="006560DB">
        <w:rPr>
          <w:rFonts w:ascii="Franklin Gothic Book" w:hAnsi="Franklin Gothic Book" w:cs="Arial"/>
          <w:sz w:val="22"/>
        </w:rPr>
        <w:t xml:space="preserve"> nichts, was man so</w:t>
      </w:r>
      <w:r w:rsidR="00B0724F">
        <w:rPr>
          <w:rFonts w:ascii="Franklin Gothic Book" w:hAnsi="Franklin Gothic Book" w:cs="Arial"/>
          <w:sz w:val="22"/>
        </w:rPr>
        <w:t xml:space="preserve"> geschwind nebenher machen kann</w:t>
      </w:r>
      <w:r w:rsidR="00DB4DD9" w:rsidRPr="006560DB">
        <w:rPr>
          <w:rFonts w:ascii="Franklin Gothic Book" w:hAnsi="Franklin Gothic Book" w:cs="Arial"/>
          <w:sz w:val="22"/>
        </w:rPr>
        <w:t xml:space="preserve"> wie e</w:t>
      </w:r>
      <w:r w:rsidR="00CC4E4F">
        <w:rPr>
          <w:rFonts w:ascii="Franklin Gothic Book" w:hAnsi="Franklin Gothic Book" w:cs="Arial"/>
          <w:sz w:val="22"/>
        </w:rPr>
        <w:t>ine Zigarette rauchen, ein Fast-Food-</w:t>
      </w:r>
      <w:r w:rsidR="00DB4DD9" w:rsidRPr="006560DB">
        <w:rPr>
          <w:rFonts w:ascii="Franklin Gothic Book" w:hAnsi="Franklin Gothic Book" w:cs="Arial"/>
          <w:sz w:val="22"/>
        </w:rPr>
        <w:t xml:space="preserve">Menü </w:t>
      </w:r>
      <w:r w:rsidR="00037689">
        <w:rPr>
          <w:rFonts w:ascii="Franklin Gothic Book" w:hAnsi="Franklin Gothic Book" w:cs="Arial"/>
          <w:sz w:val="22"/>
        </w:rPr>
        <w:t>„einwerfen“</w:t>
      </w:r>
      <w:r w:rsidR="00CC4E4F" w:rsidRPr="006560DB">
        <w:rPr>
          <w:rFonts w:ascii="Franklin Gothic Book" w:hAnsi="Franklin Gothic Book" w:cs="Arial"/>
          <w:sz w:val="22"/>
        </w:rPr>
        <w:t xml:space="preserve"> </w:t>
      </w:r>
      <w:r w:rsidR="00DB4DD9" w:rsidRPr="006560DB">
        <w:rPr>
          <w:rFonts w:ascii="Franklin Gothic Book" w:hAnsi="Franklin Gothic Book" w:cs="Arial"/>
          <w:sz w:val="22"/>
        </w:rPr>
        <w:t xml:space="preserve">oder kurz die Augen schließen. </w:t>
      </w:r>
      <w:r w:rsidR="00E510E1" w:rsidRPr="006560DB">
        <w:rPr>
          <w:rFonts w:ascii="Franklin Gothic Book" w:hAnsi="Franklin Gothic Book" w:cs="Arial"/>
          <w:sz w:val="22"/>
        </w:rPr>
        <w:t xml:space="preserve"> Es ist kein </w:t>
      </w:r>
      <w:r w:rsidR="00CC4E4F">
        <w:rPr>
          <w:rFonts w:ascii="Franklin Gothic Book" w:hAnsi="Franklin Gothic Book" w:cs="Arial"/>
          <w:sz w:val="22"/>
        </w:rPr>
        <w:t>„Coffee-</w:t>
      </w:r>
      <w:proofErr w:type="spellStart"/>
      <w:r w:rsidR="00CC4E4F">
        <w:rPr>
          <w:rFonts w:ascii="Franklin Gothic Book" w:hAnsi="Franklin Gothic Book" w:cs="Arial"/>
          <w:sz w:val="22"/>
        </w:rPr>
        <w:t>to</w:t>
      </w:r>
      <w:proofErr w:type="spellEnd"/>
      <w:r w:rsidR="00CC4E4F">
        <w:rPr>
          <w:rFonts w:ascii="Franklin Gothic Book" w:hAnsi="Franklin Gothic Book" w:cs="Arial"/>
          <w:sz w:val="22"/>
        </w:rPr>
        <w:t>-</w:t>
      </w:r>
      <w:proofErr w:type="spellStart"/>
      <w:r w:rsidR="00CC4E4F">
        <w:rPr>
          <w:rFonts w:ascii="Franklin Gothic Book" w:hAnsi="Franklin Gothic Book" w:cs="Arial"/>
          <w:sz w:val="22"/>
        </w:rPr>
        <w:t>go</w:t>
      </w:r>
      <w:proofErr w:type="spellEnd"/>
      <w:r w:rsidR="00CC4E4F">
        <w:rPr>
          <w:rFonts w:ascii="Franklin Gothic Book" w:hAnsi="Franklin Gothic Book" w:cs="Arial"/>
          <w:sz w:val="22"/>
        </w:rPr>
        <w:t>“</w:t>
      </w:r>
      <w:r w:rsidR="00DB4DD9" w:rsidRPr="006560DB">
        <w:rPr>
          <w:rFonts w:ascii="Franklin Gothic Book" w:hAnsi="Franklin Gothic Book" w:cs="Arial"/>
          <w:sz w:val="22"/>
        </w:rPr>
        <w:t>, den man tr</w:t>
      </w:r>
      <w:r w:rsidR="00CC4E4F">
        <w:rPr>
          <w:rFonts w:ascii="Franklin Gothic Book" w:hAnsi="Franklin Gothic Book" w:cs="Arial"/>
          <w:sz w:val="22"/>
        </w:rPr>
        <w:t>inkt, während man irgendwo hin</w:t>
      </w:r>
      <w:r w:rsidR="00B0724F">
        <w:rPr>
          <w:rFonts w:ascii="Franklin Gothic Book" w:hAnsi="Franklin Gothic Book" w:cs="Arial"/>
          <w:sz w:val="22"/>
        </w:rPr>
        <w:t>geht und</w:t>
      </w:r>
      <w:r w:rsidR="00E510E1" w:rsidRPr="006560DB">
        <w:rPr>
          <w:rFonts w:ascii="Franklin Gothic Book" w:hAnsi="Franklin Gothic Book" w:cs="Arial"/>
          <w:sz w:val="22"/>
        </w:rPr>
        <w:t xml:space="preserve"> gleichzeitig </w:t>
      </w:r>
      <w:r w:rsidR="00DB4DD9" w:rsidRPr="006560DB">
        <w:rPr>
          <w:rFonts w:ascii="Franklin Gothic Book" w:hAnsi="Franklin Gothic Book" w:cs="Arial"/>
          <w:sz w:val="22"/>
        </w:rPr>
        <w:t>noch verschiedene Probleme überdenkt.</w:t>
      </w:r>
      <w:r w:rsidR="00CC4E4F">
        <w:rPr>
          <w:rFonts w:ascii="Franklin Gothic Book" w:hAnsi="Franklin Gothic Book" w:cs="Arial"/>
          <w:sz w:val="22"/>
        </w:rPr>
        <w:t xml:space="preserve"> „Zwischendurch“ bedeutet </w:t>
      </w:r>
      <w:r w:rsidR="00B0724F">
        <w:rPr>
          <w:rFonts w:ascii="Franklin Gothic Book" w:hAnsi="Franklin Gothic Book" w:cs="Arial"/>
          <w:sz w:val="22"/>
        </w:rPr>
        <w:t>in diesem</w:t>
      </w:r>
      <w:r w:rsidR="00CC4E4F">
        <w:rPr>
          <w:rFonts w:ascii="Franklin Gothic Book" w:hAnsi="Franklin Gothic Book" w:cs="Arial"/>
          <w:sz w:val="22"/>
        </w:rPr>
        <w:t xml:space="preserve"> </w:t>
      </w:r>
      <w:r w:rsidR="00DB4DD9" w:rsidRPr="006560DB">
        <w:rPr>
          <w:rFonts w:ascii="Franklin Gothic Book" w:hAnsi="Franklin Gothic Book" w:cs="Arial"/>
          <w:sz w:val="22"/>
        </w:rPr>
        <w:t>Zusammenhang</w:t>
      </w:r>
      <w:r w:rsidR="00B96932" w:rsidRPr="006560DB">
        <w:rPr>
          <w:rFonts w:ascii="Franklin Gothic Book" w:hAnsi="Franklin Gothic Book" w:cs="Arial"/>
          <w:sz w:val="22"/>
        </w:rPr>
        <w:t xml:space="preserve"> ganz neutral</w:t>
      </w:r>
      <w:r w:rsidR="00DB4DD9" w:rsidRPr="006560DB">
        <w:rPr>
          <w:rFonts w:ascii="Franklin Gothic Book" w:hAnsi="Franklin Gothic Book" w:cs="Arial"/>
          <w:sz w:val="22"/>
        </w:rPr>
        <w:t xml:space="preserve"> „zwischen zwei zeitlichen Markierungen“</w:t>
      </w:r>
      <w:r w:rsidR="00CC4E4F">
        <w:rPr>
          <w:rFonts w:ascii="Franklin Gothic Book" w:hAnsi="Franklin Gothic Book" w:cs="Arial"/>
          <w:sz w:val="22"/>
        </w:rPr>
        <w:t>,</w:t>
      </w:r>
      <w:r w:rsidR="00CC4E4F" w:rsidRPr="00CC4E4F">
        <w:rPr>
          <w:rFonts w:ascii="Franklin Gothic Book" w:hAnsi="Franklin Gothic Book" w:cs="Arial"/>
          <w:sz w:val="22"/>
        </w:rPr>
        <w:t xml:space="preserve"> </w:t>
      </w:r>
      <w:r w:rsidR="00CC4E4F">
        <w:rPr>
          <w:rFonts w:ascii="Franklin Gothic Book" w:hAnsi="Franklin Gothic Book" w:cs="Arial"/>
          <w:sz w:val="22"/>
        </w:rPr>
        <w:t>zwischen zwei Zeitpunkten, zwei Terminen</w:t>
      </w:r>
      <w:r w:rsidR="00DB4DD9" w:rsidRPr="006560DB">
        <w:rPr>
          <w:rFonts w:ascii="Franklin Gothic Book" w:hAnsi="Franklin Gothic Book" w:cs="Arial"/>
          <w:sz w:val="22"/>
        </w:rPr>
        <w:t xml:space="preserve">. Und </w:t>
      </w:r>
      <w:r w:rsidR="00DB4DD9" w:rsidRPr="006560DB">
        <w:rPr>
          <w:rFonts w:ascii="Franklin Gothic Book" w:hAnsi="Franklin Gothic Book" w:cs="Arial"/>
          <w:sz w:val="22"/>
        </w:rPr>
        <w:lastRenderedPageBreak/>
        <w:t>genau da befind</w:t>
      </w:r>
      <w:r w:rsidR="00E510E1" w:rsidRPr="006560DB">
        <w:rPr>
          <w:rFonts w:ascii="Franklin Gothic Book" w:hAnsi="Franklin Gothic Book" w:cs="Arial"/>
          <w:sz w:val="22"/>
        </w:rPr>
        <w:t>en wir uns mehrmals täglich.</w:t>
      </w:r>
      <w:r w:rsidR="00B96932" w:rsidRPr="006560DB">
        <w:rPr>
          <w:rFonts w:ascii="Franklin Gothic Book" w:hAnsi="Franklin Gothic Book" w:cs="Arial"/>
          <w:sz w:val="22"/>
        </w:rPr>
        <w:t xml:space="preserve"> </w:t>
      </w:r>
      <w:r w:rsidR="00CC4E4F">
        <w:rPr>
          <w:rFonts w:ascii="Franklin Gothic Book" w:hAnsi="Franklin Gothic Book" w:cs="Arial"/>
          <w:sz w:val="22"/>
        </w:rPr>
        <w:t>Leider handelt es sich dabei</w:t>
      </w:r>
      <w:r w:rsidR="00B96932" w:rsidRPr="006560DB">
        <w:rPr>
          <w:rFonts w:ascii="Franklin Gothic Book" w:hAnsi="Franklin Gothic Book" w:cs="Arial"/>
          <w:sz w:val="22"/>
        </w:rPr>
        <w:t xml:space="preserve"> </w:t>
      </w:r>
      <w:r w:rsidR="00B0724F">
        <w:rPr>
          <w:rFonts w:ascii="Franklin Gothic Book" w:hAnsi="Franklin Gothic Book" w:cs="Arial"/>
          <w:sz w:val="22"/>
        </w:rPr>
        <w:t xml:space="preserve">meist </w:t>
      </w:r>
      <w:r w:rsidR="00B96932" w:rsidRPr="006560DB">
        <w:rPr>
          <w:rFonts w:ascii="Franklin Gothic Book" w:hAnsi="Franklin Gothic Book" w:cs="Arial"/>
          <w:sz w:val="22"/>
        </w:rPr>
        <w:t>um eine sehr begrenzte Zeit, wie die Mittagspause oder auch nur eine kleine „Verschnaufpause“. I</w:t>
      </w:r>
      <w:r w:rsidR="00E510E1" w:rsidRPr="006560DB">
        <w:rPr>
          <w:rFonts w:ascii="Franklin Gothic Book" w:hAnsi="Franklin Gothic Book" w:cs="Arial"/>
          <w:sz w:val="22"/>
        </w:rPr>
        <w:t xml:space="preserve">n so einem </w:t>
      </w:r>
      <w:r w:rsidR="00CC4E4F">
        <w:rPr>
          <w:rFonts w:ascii="Franklin Gothic Book" w:hAnsi="Franklin Gothic Book" w:cs="Arial"/>
          <w:sz w:val="22"/>
        </w:rPr>
        <w:t>z</w:t>
      </w:r>
      <w:r w:rsidR="00E510E1" w:rsidRPr="006560DB">
        <w:rPr>
          <w:rFonts w:ascii="Franklin Gothic Book" w:hAnsi="Franklin Gothic Book" w:cs="Arial"/>
          <w:sz w:val="22"/>
        </w:rPr>
        <w:t>eitlichen Abschnitt</w:t>
      </w:r>
      <w:r w:rsidR="00B96932" w:rsidRPr="006560DB">
        <w:rPr>
          <w:rFonts w:ascii="Franklin Gothic Book" w:hAnsi="Franklin Gothic Book" w:cs="Arial"/>
          <w:sz w:val="22"/>
        </w:rPr>
        <w:t xml:space="preserve"> können Sie </w:t>
      </w:r>
      <w:r w:rsidR="00DB4DD9" w:rsidRPr="006560DB">
        <w:rPr>
          <w:rFonts w:ascii="Franklin Gothic Book" w:hAnsi="Franklin Gothic Book" w:cs="Arial"/>
          <w:sz w:val="22"/>
        </w:rPr>
        <w:t>etwas „nebenher“ machen, siehe oben – oder durch und durch</w:t>
      </w:r>
      <w:r w:rsidR="00CC4E4F">
        <w:rPr>
          <w:rFonts w:ascii="Franklin Gothic Book" w:hAnsi="Franklin Gothic Book" w:cs="Arial"/>
          <w:sz w:val="22"/>
        </w:rPr>
        <w:t xml:space="preserve"> </w:t>
      </w:r>
      <w:r w:rsidR="001C0A89" w:rsidRPr="006560DB">
        <w:rPr>
          <w:rFonts w:ascii="Franklin Gothic Book" w:hAnsi="Franklin Gothic Book" w:cs="Arial"/>
          <w:sz w:val="22"/>
        </w:rPr>
        <w:t>ausschließlich im Augenblick sein.</w:t>
      </w:r>
      <w:r w:rsidR="00E510E1" w:rsidRPr="006560DB">
        <w:rPr>
          <w:rFonts w:ascii="Franklin Gothic Book" w:hAnsi="Franklin Gothic Book" w:cs="Arial"/>
          <w:sz w:val="22"/>
        </w:rPr>
        <w:t xml:space="preserve"> </w:t>
      </w:r>
      <w:r w:rsidR="00B96932" w:rsidRPr="006560DB">
        <w:rPr>
          <w:rFonts w:ascii="Franklin Gothic Book" w:hAnsi="Franklin Gothic Book" w:cs="Arial"/>
          <w:sz w:val="22"/>
        </w:rPr>
        <w:t>Dies ist d</w:t>
      </w:r>
      <w:r w:rsidR="00CC4E4F">
        <w:rPr>
          <w:rFonts w:ascii="Franklin Gothic Book" w:hAnsi="Franklin Gothic Book" w:cs="Arial"/>
          <w:sz w:val="22"/>
        </w:rPr>
        <w:t>as Ziel –</w:t>
      </w:r>
      <w:r w:rsidR="00B96932" w:rsidRPr="006560DB">
        <w:rPr>
          <w:rFonts w:ascii="Franklin Gothic Book" w:hAnsi="Franklin Gothic Book" w:cs="Arial"/>
          <w:sz w:val="22"/>
        </w:rPr>
        <w:t xml:space="preserve"> Tai Chi und Qi Gong sind der Weg dorthin. </w:t>
      </w:r>
    </w:p>
    <w:p w:rsidR="00F41C95" w:rsidRPr="006560DB" w:rsidRDefault="00F41C95" w:rsidP="006560DB">
      <w:pPr>
        <w:spacing w:line="276" w:lineRule="auto"/>
        <w:jc w:val="both"/>
        <w:rPr>
          <w:rFonts w:ascii="Franklin Gothic Book" w:hAnsi="Franklin Gothic Book" w:cs="Arial"/>
          <w:sz w:val="22"/>
        </w:rPr>
      </w:pPr>
    </w:p>
    <w:p w:rsidR="00F41C95" w:rsidRPr="00B34EF4" w:rsidRDefault="00F41C95" w:rsidP="006560DB">
      <w:pPr>
        <w:spacing w:line="276" w:lineRule="auto"/>
        <w:jc w:val="both"/>
        <w:rPr>
          <w:rFonts w:ascii="Franklin Gothic Demi" w:hAnsi="Franklin Gothic Demi" w:cs="Arial"/>
          <w:i/>
          <w:sz w:val="22"/>
        </w:rPr>
      </w:pPr>
      <w:r w:rsidRPr="00B34EF4">
        <w:rPr>
          <w:rFonts w:ascii="Franklin Gothic Demi" w:hAnsi="Franklin Gothic Demi" w:cs="Arial"/>
          <w:i/>
          <w:sz w:val="22"/>
        </w:rPr>
        <w:t>Welche gesundheitlichen Auswirkungen und Vorteile bringt das regelmäßige Training von Tai Chi?</w:t>
      </w:r>
    </w:p>
    <w:p w:rsidR="006560DB" w:rsidRPr="006560DB" w:rsidRDefault="006560DB" w:rsidP="006560DB">
      <w:pPr>
        <w:spacing w:line="276" w:lineRule="auto"/>
        <w:jc w:val="both"/>
        <w:rPr>
          <w:rFonts w:ascii="Franklin Gothic Book" w:hAnsi="Franklin Gothic Book" w:cs="Arial"/>
          <w:sz w:val="22"/>
        </w:rPr>
      </w:pPr>
    </w:p>
    <w:p w:rsidR="00C43A14" w:rsidRPr="006560DB" w:rsidRDefault="006560DB" w:rsidP="006560DB">
      <w:pPr>
        <w:widowControl w:val="0"/>
        <w:spacing w:line="276" w:lineRule="auto"/>
        <w:jc w:val="both"/>
        <w:rPr>
          <w:rFonts w:ascii="Franklin Gothic Book" w:hAnsi="Franklin Gothic Book" w:cs="Arial"/>
          <w:sz w:val="22"/>
        </w:rPr>
      </w:pPr>
      <w:r>
        <w:rPr>
          <w:rFonts w:ascii="Franklin Gothic Book" w:hAnsi="Franklin Gothic Book" w:cs="Arial"/>
          <w:sz w:val="22"/>
        </w:rPr>
        <w:t xml:space="preserve">Reik: </w:t>
      </w:r>
      <w:r w:rsidR="00C43A14" w:rsidRPr="006560DB">
        <w:rPr>
          <w:rFonts w:ascii="Franklin Gothic Book" w:hAnsi="Franklin Gothic Book" w:cs="Arial"/>
          <w:sz w:val="22"/>
        </w:rPr>
        <w:t xml:space="preserve">Die langsamen, harmonischen Bewegungen steigern das </w:t>
      </w:r>
      <w:r w:rsidR="00742F0C" w:rsidRPr="006560DB">
        <w:rPr>
          <w:rFonts w:ascii="Franklin Gothic Book" w:hAnsi="Franklin Gothic Book" w:cs="Arial"/>
          <w:sz w:val="22"/>
        </w:rPr>
        <w:t xml:space="preserve">allgemeine </w:t>
      </w:r>
      <w:r w:rsidR="00C43A14" w:rsidRPr="006560DB">
        <w:rPr>
          <w:rFonts w:ascii="Franklin Gothic Book" w:hAnsi="Franklin Gothic Book" w:cs="Arial"/>
          <w:sz w:val="22"/>
        </w:rPr>
        <w:t>Wohlbefinden.</w:t>
      </w:r>
      <w:r w:rsidR="00742F0C" w:rsidRPr="006560DB">
        <w:rPr>
          <w:rFonts w:ascii="Franklin Gothic Book" w:hAnsi="Franklin Gothic Book" w:cs="Arial"/>
          <w:sz w:val="22"/>
        </w:rPr>
        <w:t xml:space="preserve"> Sie helfen</w:t>
      </w:r>
      <w:r w:rsidR="00E86050" w:rsidRPr="006560DB">
        <w:rPr>
          <w:rFonts w:ascii="Franklin Gothic Book" w:hAnsi="Franklin Gothic Book" w:cs="Arial"/>
          <w:sz w:val="22"/>
        </w:rPr>
        <w:t xml:space="preserve"> bei Stress,</w:t>
      </w:r>
      <w:r w:rsidR="00742F0C" w:rsidRPr="006560DB">
        <w:rPr>
          <w:rFonts w:ascii="Franklin Gothic Book" w:hAnsi="Franklin Gothic Book" w:cs="Arial"/>
          <w:sz w:val="22"/>
        </w:rPr>
        <w:t xml:space="preserve"> </w:t>
      </w:r>
      <w:r w:rsidR="00E86050" w:rsidRPr="006560DB">
        <w:rPr>
          <w:rFonts w:ascii="Franklin Gothic Book" w:hAnsi="Franklin Gothic Book" w:cs="Arial"/>
          <w:sz w:val="22"/>
        </w:rPr>
        <w:t>verbessern die Atmung,</w:t>
      </w:r>
      <w:r w:rsidR="00C43A14" w:rsidRPr="006560DB">
        <w:rPr>
          <w:rFonts w:ascii="Franklin Gothic Book" w:hAnsi="Franklin Gothic Book" w:cs="Arial"/>
          <w:sz w:val="22"/>
        </w:rPr>
        <w:t xml:space="preserve"> </w:t>
      </w:r>
      <w:r w:rsidR="00361F3D" w:rsidRPr="006560DB">
        <w:rPr>
          <w:rFonts w:ascii="Franklin Gothic Book" w:hAnsi="Franklin Gothic Book" w:cs="Arial"/>
          <w:sz w:val="22"/>
        </w:rPr>
        <w:t xml:space="preserve">die </w:t>
      </w:r>
      <w:r w:rsidR="00C43A14" w:rsidRPr="006560DB">
        <w:rPr>
          <w:rFonts w:ascii="Franklin Gothic Book" w:hAnsi="Franklin Gothic Book" w:cs="Arial"/>
          <w:sz w:val="22"/>
        </w:rPr>
        <w:t xml:space="preserve">Körperhaltung, </w:t>
      </w:r>
      <w:r w:rsidR="00E86050" w:rsidRPr="006560DB">
        <w:rPr>
          <w:rFonts w:ascii="Franklin Gothic Book" w:hAnsi="Franklin Gothic Book" w:cs="Arial"/>
          <w:sz w:val="22"/>
        </w:rPr>
        <w:t xml:space="preserve">das Gleichgewicht, die Koordination </w:t>
      </w:r>
      <w:r w:rsidR="00C43A14" w:rsidRPr="006560DB">
        <w:rPr>
          <w:rFonts w:ascii="Franklin Gothic Book" w:hAnsi="Franklin Gothic Book" w:cs="Arial"/>
          <w:sz w:val="22"/>
        </w:rPr>
        <w:t xml:space="preserve">und </w:t>
      </w:r>
      <w:r w:rsidR="00E86050" w:rsidRPr="006560DB">
        <w:rPr>
          <w:rFonts w:ascii="Franklin Gothic Book" w:hAnsi="Franklin Gothic Book" w:cs="Arial"/>
          <w:sz w:val="22"/>
        </w:rPr>
        <w:t>das Immunsystem</w:t>
      </w:r>
      <w:r w:rsidR="00C43A14" w:rsidRPr="006560DB">
        <w:rPr>
          <w:rFonts w:ascii="Franklin Gothic Book" w:hAnsi="Franklin Gothic Book" w:cs="Arial"/>
          <w:sz w:val="22"/>
        </w:rPr>
        <w:t>.</w:t>
      </w:r>
      <w:r w:rsidR="00E86050" w:rsidRPr="006560DB">
        <w:rPr>
          <w:rFonts w:ascii="Franklin Gothic Book" w:hAnsi="Franklin Gothic Book" w:cs="Arial"/>
          <w:sz w:val="22"/>
        </w:rPr>
        <w:t xml:space="preserve"> </w:t>
      </w:r>
      <w:r w:rsidR="00C43A14" w:rsidRPr="006560DB">
        <w:rPr>
          <w:rFonts w:ascii="Franklin Gothic Book" w:hAnsi="Franklin Gothic Book" w:cs="Arial"/>
          <w:sz w:val="22"/>
        </w:rPr>
        <w:t>Verspannungen,</w:t>
      </w:r>
      <w:r w:rsidR="00742F0C" w:rsidRPr="006560DB">
        <w:rPr>
          <w:rFonts w:ascii="Franklin Gothic Book" w:hAnsi="Franklin Gothic Book" w:cs="Arial"/>
          <w:sz w:val="22"/>
        </w:rPr>
        <w:t xml:space="preserve"> Kopfschmerzen,</w:t>
      </w:r>
      <w:r w:rsidR="00C43A14" w:rsidRPr="006560DB">
        <w:rPr>
          <w:rFonts w:ascii="Franklin Gothic Book" w:hAnsi="Franklin Gothic Book" w:cs="Arial"/>
          <w:sz w:val="22"/>
        </w:rPr>
        <w:t xml:space="preserve"> Gelenkbeschwerden, Nervosität und Blutdruckprobleme erfahren Linderung.</w:t>
      </w:r>
      <w:r w:rsidR="00742F0C" w:rsidRPr="006560DB">
        <w:rPr>
          <w:rFonts w:ascii="Franklin Gothic Book" w:hAnsi="Franklin Gothic Book" w:cs="Arial"/>
          <w:sz w:val="22"/>
        </w:rPr>
        <w:t xml:space="preserve"> Das heißt, der Übende wird </w:t>
      </w:r>
      <w:r w:rsidR="0039214D" w:rsidRPr="006560DB">
        <w:rPr>
          <w:rFonts w:ascii="Franklin Gothic Book" w:hAnsi="Franklin Gothic Book" w:cs="Arial"/>
          <w:sz w:val="22"/>
        </w:rPr>
        <w:t xml:space="preserve">gelassener und leistungsfähiger und kann nachts besser schlafen! </w:t>
      </w:r>
      <w:r w:rsidR="00500F86">
        <w:rPr>
          <w:rFonts w:ascii="Franklin Gothic Book" w:hAnsi="Franklin Gothic Book" w:cs="Arial"/>
          <w:sz w:val="22"/>
        </w:rPr>
        <w:t xml:space="preserve">Ein alter Spruch aus China besagt: Wer regelmäßig Tai Chi übt, wird stark wie ein Holzfäller, geschmeidig wie ein Kind und gelassen wie ein Weiser. </w:t>
      </w:r>
    </w:p>
    <w:p w:rsidR="00F41C95" w:rsidRPr="006560DB" w:rsidRDefault="00F41C95" w:rsidP="006560DB">
      <w:pPr>
        <w:spacing w:line="276" w:lineRule="auto"/>
        <w:jc w:val="both"/>
        <w:rPr>
          <w:rFonts w:ascii="Franklin Gothic Book" w:hAnsi="Franklin Gothic Book" w:cs="Arial"/>
          <w:sz w:val="22"/>
        </w:rPr>
      </w:pPr>
    </w:p>
    <w:p w:rsidR="00F41C95" w:rsidRPr="00B34EF4" w:rsidRDefault="00CA39C6" w:rsidP="006560DB">
      <w:pPr>
        <w:spacing w:line="276" w:lineRule="auto"/>
        <w:jc w:val="both"/>
        <w:rPr>
          <w:rFonts w:ascii="Franklin Gothic Demi" w:hAnsi="Franklin Gothic Demi" w:cs="Arial"/>
          <w:i/>
          <w:sz w:val="22"/>
        </w:rPr>
      </w:pPr>
      <w:r w:rsidRPr="00B34EF4">
        <w:rPr>
          <w:rFonts w:ascii="Franklin Gothic Demi" w:hAnsi="Franklin Gothic Demi" w:cs="Arial"/>
          <w:i/>
          <w:sz w:val="22"/>
        </w:rPr>
        <w:t>Was muss man als Anfänger bei Tai Chi und Qi Gong besonders beachten? Wofür sollte man auf jeden Fall sorgen, was unbedingt vermeiden?</w:t>
      </w:r>
    </w:p>
    <w:p w:rsidR="006560DB" w:rsidRPr="006560DB" w:rsidRDefault="006560DB" w:rsidP="006560DB">
      <w:pPr>
        <w:spacing w:line="276" w:lineRule="auto"/>
        <w:jc w:val="both"/>
        <w:rPr>
          <w:rFonts w:ascii="Franklin Gothic Book" w:hAnsi="Franklin Gothic Book" w:cs="Arial"/>
          <w:sz w:val="22"/>
        </w:rPr>
      </w:pPr>
    </w:p>
    <w:p w:rsidR="002A7291" w:rsidRPr="00B34EF4" w:rsidRDefault="006560DB" w:rsidP="00500F86">
      <w:pPr>
        <w:tabs>
          <w:tab w:val="left" w:pos="4536"/>
        </w:tabs>
        <w:spacing w:line="276" w:lineRule="auto"/>
        <w:jc w:val="both"/>
        <w:rPr>
          <w:rFonts w:ascii="Franklin Gothic Book" w:hAnsi="Franklin Gothic Book" w:cs="Arial"/>
          <w:sz w:val="22"/>
        </w:rPr>
      </w:pPr>
      <w:r>
        <w:rPr>
          <w:rFonts w:ascii="Franklin Gothic Book" w:hAnsi="Franklin Gothic Book" w:cs="Arial"/>
          <w:sz w:val="22"/>
        </w:rPr>
        <w:t xml:space="preserve">Reik: </w:t>
      </w:r>
      <w:r w:rsidR="002A7291" w:rsidRPr="006560DB">
        <w:rPr>
          <w:rFonts w:ascii="Franklin Gothic Book" w:hAnsi="Franklin Gothic Book" w:cs="Arial"/>
          <w:sz w:val="22"/>
        </w:rPr>
        <w:t>Das Schöne am Üben von Tai Chi und Qi Gong ist, dass S</w:t>
      </w:r>
      <w:r w:rsidR="000352A2">
        <w:rPr>
          <w:rFonts w:ascii="Franklin Gothic Book" w:hAnsi="Franklin Gothic Book" w:cs="Arial"/>
          <w:sz w:val="22"/>
        </w:rPr>
        <w:t>ie es sich bequem machen können, und</w:t>
      </w:r>
      <w:r w:rsidR="001C0A89" w:rsidRPr="006560DB">
        <w:rPr>
          <w:rFonts w:ascii="Franklin Gothic Book" w:hAnsi="Franklin Gothic Book" w:cs="Arial"/>
          <w:sz w:val="22"/>
        </w:rPr>
        <w:t xml:space="preserve"> Sie m</w:t>
      </w:r>
      <w:r w:rsidR="000352A2">
        <w:rPr>
          <w:rFonts w:ascii="Franklin Gothic Book" w:hAnsi="Franklin Gothic Book" w:cs="Arial"/>
          <w:sz w:val="22"/>
        </w:rPr>
        <w:t>üssen sich nicht groß umziehen.</w:t>
      </w:r>
      <w:r w:rsidR="001C0A89" w:rsidRPr="006560DB">
        <w:rPr>
          <w:rFonts w:ascii="Franklin Gothic Book" w:hAnsi="Franklin Gothic Book" w:cs="Arial"/>
          <w:sz w:val="22"/>
        </w:rPr>
        <w:t xml:space="preserve"> E</w:t>
      </w:r>
      <w:r w:rsidR="002A7291" w:rsidRPr="006560DB">
        <w:rPr>
          <w:rFonts w:ascii="Franklin Gothic Book" w:hAnsi="Franklin Gothic Book" w:cs="Arial"/>
          <w:sz w:val="22"/>
        </w:rPr>
        <w:t>s gibt keinen Dresscode! Sie dürfen</w:t>
      </w:r>
      <w:r w:rsidR="000352A2">
        <w:rPr>
          <w:rFonts w:ascii="Franklin Gothic Book" w:hAnsi="Franklin Gothic Book" w:cs="Arial"/>
          <w:sz w:val="22"/>
        </w:rPr>
        <w:t xml:space="preserve"> (und sollten)</w:t>
      </w:r>
      <w:r w:rsidR="002A7291" w:rsidRPr="006560DB">
        <w:rPr>
          <w:rFonts w:ascii="Franklin Gothic Book" w:hAnsi="Franklin Gothic Book" w:cs="Arial"/>
          <w:sz w:val="22"/>
        </w:rPr>
        <w:t xml:space="preserve"> sich von all den Kleidungsstüc</w:t>
      </w:r>
      <w:r w:rsidR="000352A2">
        <w:rPr>
          <w:rFonts w:ascii="Franklin Gothic Book" w:hAnsi="Franklin Gothic Book" w:cs="Arial"/>
          <w:sz w:val="22"/>
        </w:rPr>
        <w:t>ken trennen, die einengen: Enge</w:t>
      </w:r>
      <w:r w:rsidR="002A7291" w:rsidRPr="006560DB">
        <w:rPr>
          <w:rFonts w:ascii="Franklin Gothic Book" w:hAnsi="Franklin Gothic Book" w:cs="Arial"/>
          <w:sz w:val="22"/>
        </w:rPr>
        <w:t xml:space="preserve"> Schuhen, Jacken, Krawatte</w:t>
      </w:r>
      <w:r w:rsidR="000352A2">
        <w:rPr>
          <w:rFonts w:ascii="Franklin Gothic Book" w:hAnsi="Franklin Gothic Book" w:cs="Arial"/>
          <w:sz w:val="22"/>
        </w:rPr>
        <w:t xml:space="preserve"> </w:t>
      </w:r>
      <w:r w:rsidR="002A7291" w:rsidRPr="006560DB">
        <w:rPr>
          <w:rFonts w:ascii="Franklin Gothic Book" w:hAnsi="Franklin Gothic Book" w:cs="Arial"/>
          <w:sz w:val="22"/>
        </w:rPr>
        <w:t>…</w:t>
      </w:r>
      <w:r w:rsidR="000352A2">
        <w:rPr>
          <w:rFonts w:ascii="Franklin Gothic Book" w:hAnsi="Franklin Gothic Book" w:cs="Arial"/>
          <w:sz w:val="22"/>
        </w:rPr>
        <w:t xml:space="preserve"> Suchen Sie sich dann</w:t>
      </w:r>
      <w:r w:rsidR="002A7291" w:rsidRPr="006560DB">
        <w:rPr>
          <w:rFonts w:ascii="Franklin Gothic Book" w:hAnsi="Franklin Gothic Book" w:cs="Arial"/>
          <w:sz w:val="22"/>
        </w:rPr>
        <w:t xml:space="preserve"> einen Platz, </w:t>
      </w:r>
      <w:r w:rsidR="000352A2">
        <w:rPr>
          <w:rFonts w:ascii="Franklin Gothic Book" w:hAnsi="Franklin Gothic Book" w:cs="Arial"/>
          <w:sz w:val="22"/>
        </w:rPr>
        <w:t>an</w:t>
      </w:r>
      <w:r w:rsidR="000352A2" w:rsidRPr="006560DB">
        <w:rPr>
          <w:rFonts w:ascii="Franklin Gothic Book" w:hAnsi="Franklin Gothic Book" w:cs="Arial"/>
          <w:sz w:val="22"/>
        </w:rPr>
        <w:t xml:space="preserve"> </w:t>
      </w:r>
      <w:r w:rsidR="002A7291" w:rsidRPr="006560DB">
        <w:rPr>
          <w:rFonts w:ascii="Franklin Gothic Book" w:hAnsi="Franklin Gothic Book" w:cs="Arial"/>
          <w:sz w:val="22"/>
        </w:rPr>
        <w:t>dem Sie sich wohl fühlen! Ideal</w:t>
      </w:r>
      <w:r w:rsidR="000352A2">
        <w:rPr>
          <w:rFonts w:ascii="Franklin Gothic Book" w:hAnsi="Franklin Gothic Book" w:cs="Arial"/>
          <w:sz w:val="22"/>
        </w:rPr>
        <w:t>erweise</w:t>
      </w:r>
      <w:r w:rsidR="002A7291" w:rsidRPr="006560DB">
        <w:rPr>
          <w:rFonts w:ascii="Franklin Gothic Book" w:hAnsi="Franklin Gothic Book" w:cs="Arial"/>
          <w:sz w:val="22"/>
        </w:rPr>
        <w:t xml:space="preserve"> draußen oder in einem gut gelüfteten Raum</w:t>
      </w:r>
      <w:r w:rsidR="000352A2">
        <w:rPr>
          <w:rFonts w:ascii="Franklin Gothic Book" w:hAnsi="Franklin Gothic Book" w:cs="Arial"/>
          <w:sz w:val="22"/>
        </w:rPr>
        <w:t>.</w:t>
      </w:r>
      <w:r w:rsidR="002A7291" w:rsidRPr="006560DB">
        <w:rPr>
          <w:rFonts w:ascii="Franklin Gothic Book" w:hAnsi="Franklin Gothic Book" w:cs="Arial"/>
          <w:sz w:val="22"/>
        </w:rPr>
        <w:t xml:space="preserve"> </w:t>
      </w:r>
      <w:r w:rsidR="000352A2">
        <w:rPr>
          <w:rFonts w:ascii="Franklin Gothic Book" w:hAnsi="Franklin Gothic Book" w:cs="Arial"/>
          <w:sz w:val="22"/>
        </w:rPr>
        <w:t xml:space="preserve">Üben Sie aber nach Möglichkeit nicht mit Blick auf Ihren Schreibtisch oder Arbeitsplatz! </w:t>
      </w:r>
      <w:r w:rsidR="002A7291" w:rsidRPr="006560DB">
        <w:rPr>
          <w:rFonts w:ascii="Franklin Gothic Book" w:hAnsi="Franklin Gothic Book" w:cs="Arial"/>
          <w:sz w:val="22"/>
        </w:rPr>
        <w:t>Vermeiden sollten Sie</w:t>
      </w:r>
      <w:r w:rsidR="008A098C" w:rsidRPr="006560DB">
        <w:rPr>
          <w:rFonts w:ascii="Franklin Gothic Book" w:hAnsi="Franklin Gothic Book" w:cs="Arial"/>
          <w:sz w:val="22"/>
        </w:rPr>
        <w:t xml:space="preserve"> </w:t>
      </w:r>
      <w:r w:rsidR="000352A2">
        <w:rPr>
          <w:rFonts w:ascii="Franklin Gothic Book" w:hAnsi="Franklin Gothic Book" w:cs="Arial"/>
          <w:sz w:val="22"/>
        </w:rPr>
        <w:t>außerdem</w:t>
      </w:r>
      <w:r w:rsidR="002A7291" w:rsidRPr="006560DB">
        <w:rPr>
          <w:rFonts w:ascii="Franklin Gothic Book" w:hAnsi="Franklin Gothic Book" w:cs="Arial"/>
          <w:sz w:val="22"/>
        </w:rPr>
        <w:t xml:space="preserve"> pralle Sonne, Wind und Kälte – aber das trifft Sie am Arbeitsplatz</w:t>
      </w:r>
      <w:r w:rsidR="008A098C" w:rsidRPr="006560DB">
        <w:rPr>
          <w:rFonts w:ascii="Franklin Gothic Book" w:hAnsi="Franklin Gothic Book" w:cs="Arial"/>
          <w:sz w:val="22"/>
        </w:rPr>
        <w:t xml:space="preserve"> wa</w:t>
      </w:r>
      <w:r w:rsidR="00BB1E54" w:rsidRPr="006560DB">
        <w:rPr>
          <w:rFonts w:ascii="Franklin Gothic Book" w:hAnsi="Franklin Gothic Book" w:cs="Arial"/>
          <w:sz w:val="22"/>
        </w:rPr>
        <w:t>h</w:t>
      </w:r>
      <w:r w:rsidR="008A098C" w:rsidRPr="006560DB">
        <w:rPr>
          <w:rFonts w:ascii="Franklin Gothic Book" w:hAnsi="Franklin Gothic Book" w:cs="Arial"/>
          <w:sz w:val="22"/>
        </w:rPr>
        <w:t>rscheinlich</w:t>
      </w:r>
      <w:r w:rsidR="002A7291" w:rsidRPr="006560DB">
        <w:rPr>
          <w:rFonts w:ascii="Franklin Gothic Book" w:hAnsi="Franklin Gothic Book" w:cs="Arial"/>
          <w:sz w:val="22"/>
        </w:rPr>
        <w:t xml:space="preserve"> ohnehin selten. Auch unter extremen psychischen Belastungen sollten Sie auf </w:t>
      </w:r>
      <w:r w:rsidR="000352A2">
        <w:rPr>
          <w:rFonts w:ascii="Franklin Gothic Book" w:hAnsi="Franklin Gothic Book" w:cs="Arial"/>
          <w:sz w:val="22"/>
        </w:rPr>
        <w:t>die Bewegungsübungen</w:t>
      </w:r>
      <w:r w:rsidR="002A7291" w:rsidRPr="006560DB">
        <w:rPr>
          <w:rFonts w:ascii="Franklin Gothic Book" w:hAnsi="Franklin Gothic Book" w:cs="Arial"/>
          <w:sz w:val="22"/>
        </w:rPr>
        <w:t xml:space="preserve"> verzichten</w:t>
      </w:r>
      <w:r w:rsidR="000352A2">
        <w:rPr>
          <w:rFonts w:ascii="Franklin Gothic Book" w:hAnsi="Franklin Gothic Book" w:cs="Arial"/>
          <w:sz w:val="22"/>
        </w:rPr>
        <w:t>; begnügen</w:t>
      </w:r>
      <w:r w:rsidR="002A7291" w:rsidRPr="006560DB">
        <w:rPr>
          <w:rFonts w:ascii="Franklin Gothic Book" w:hAnsi="Franklin Gothic Book" w:cs="Arial"/>
          <w:sz w:val="22"/>
        </w:rPr>
        <w:t xml:space="preserve"> Sie sich in diesem Fall mit den beschriebenen Atemtechniken</w:t>
      </w:r>
      <w:r w:rsidR="008A098C" w:rsidRPr="006560DB">
        <w:rPr>
          <w:rFonts w:ascii="Franklin Gothic Book" w:hAnsi="Franklin Gothic Book" w:cs="Arial"/>
          <w:sz w:val="22"/>
        </w:rPr>
        <w:t>.</w:t>
      </w:r>
      <w:r w:rsidR="000352A2">
        <w:rPr>
          <w:rFonts w:ascii="Franklin Gothic Book" w:hAnsi="Franklin Gothic Book" w:cs="Arial"/>
          <w:sz w:val="22"/>
        </w:rPr>
        <w:t xml:space="preserve"> </w:t>
      </w:r>
      <w:r w:rsidR="00BB1E54" w:rsidRPr="00B34EF4">
        <w:rPr>
          <w:rFonts w:ascii="Franklin Gothic Book" w:hAnsi="Franklin Gothic Book" w:cs="Arial"/>
          <w:sz w:val="22"/>
        </w:rPr>
        <w:t>Zum Schluss eine</w:t>
      </w:r>
      <w:r w:rsidR="00361F3D" w:rsidRPr="00B34EF4">
        <w:rPr>
          <w:rFonts w:ascii="Franklin Gothic Book" w:hAnsi="Franklin Gothic Book" w:cs="Arial"/>
          <w:sz w:val="22"/>
        </w:rPr>
        <w:t xml:space="preserve"> wichtige</w:t>
      </w:r>
      <w:r w:rsidR="00BB1E54" w:rsidRPr="00B34EF4">
        <w:rPr>
          <w:rFonts w:ascii="Franklin Gothic Book" w:hAnsi="Franklin Gothic Book" w:cs="Arial"/>
          <w:sz w:val="22"/>
        </w:rPr>
        <w:t xml:space="preserve"> Bitte: </w:t>
      </w:r>
      <w:r w:rsidR="000352A2">
        <w:rPr>
          <w:rFonts w:ascii="Franklin Gothic Book" w:hAnsi="Franklin Gothic Book" w:cs="Arial"/>
          <w:sz w:val="22"/>
        </w:rPr>
        <w:t>H</w:t>
      </w:r>
      <w:r w:rsidR="00BB1E54" w:rsidRPr="00B34EF4">
        <w:rPr>
          <w:rFonts w:ascii="Franklin Gothic Book" w:hAnsi="Franklin Gothic Book" w:cs="Arial"/>
          <w:sz w:val="22"/>
        </w:rPr>
        <w:t>alten Sie sich beim Üben  unbedingt an die Anleitungen im Buch</w:t>
      </w:r>
      <w:r w:rsidR="00CC65D5">
        <w:rPr>
          <w:rFonts w:ascii="Franklin Gothic Book" w:hAnsi="Franklin Gothic Book" w:cs="Arial"/>
          <w:sz w:val="22"/>
        </w:rPr>
        <w:t>, d.h. an</w:t>
      </w:r>
      <w:r w:rsidR="00E12D33" w:rsidRPr="00B34EF4">
        <w:rPr>
          <w:rFonts w:ascii="Franklin Gothic Book" w:hAnsi="Franklin Gothic Book" w:cs="Arial"/>
          <w:sz w:val="22"/>
        </w:rPr>
        <w:t xml:space="preserve"> die Angaben zu</w:t>
      </w:r>
      <w:r w:rsidR="00361F3D" w:rsidRPr="00B34EF4">
        <w:rPr>
          <w:rFonts w:ascii="Franklin Gothic Book" w:hAnsi="Franklin Gothic Book" w:cs="Arial"/>
          <w:sz w:val="22"/>
        </w:rPr>
        <w:t xml:space="preserve"> </w:t>
      </w:r>
      <w:r w:rsidR="00F21D5B" w:rsidRPr="00B34EF4">
        <w:rPr>
          <w:rFonts w:ascii="Franklin Gothic Book" w:hAnsi="Franklin Gothic Book" w:cs="Arial"/>
          <w:sz w:val="22"/>
        </w:rPr>
        <w:t xml:space="preserve">Stand, Haltung, Atmung und Bewegungsfluss. Sonst machen Sie einfach nur Gymnastik! </w:t>
      </w:r>
    </w:p>
    <w:p w:rsidR="00870C18" w:rsidRPr="006560DB" w:rsidRDefault="00870C18" w:rsidP="006560DB">
      <w:pPr>
        <w:spacing w:line="276" w:lineRule="auto"/>
        <w:jc w:val="both"/>
        <w:rPr>
          <w:rFonts w:ascii="Franklin Gothic Book" w:hAnsi="Franklin Gothic Book" w:cs="Arial"/>
          <w:sz w:val="22"/>
        </w:rPr>
      </w:pPr>
    </w:p>
    <w:p w:rsidR="00870C18" w:rsidRPr="00B34EF4" w:rsidRDefault="00FF35C7" w:rsidP="006560DB">
      <w:pPr>
        <w:spacing w:line="276" w:lineRule="auto"/>
        <w:jc w:val="both"/>
        <w:rPr>
          <w:rFonts w:ascii="Franklin Gothic Demi" w:hAnsi="Franklin Gothic Demi" w:cs="Arial"/>
          <w:i/>
          <w:sz w:val="22"/>
        </w:rPr>
      </w:pPr>
      <w:r w:rsidRPr="00B34EF4">
        <w:rPr>
          <w:rFonts w:ascii="Franklin Gothic Demi" w:hAnsi="Franklin Gothic Demi" w:cs="Arial"/>
          <w:i/>
          <w:sz w:val="22"/>
        </w:rPr>
        <w:t>Warum eignen sich die sanften und fließenden Übungen so gut, um Ruhe, Gelassenheit und Wohlbefinden in unseren he</w:t>
      </w:r>
      <w:r w:rsidR="003C3621" w:rsidRPr="00B34EF4">
        <w:rPr>
          <w:rFonts w:ascii="Franklin Gothic Demi" w:hAnsi="Franklin Gothic Demi" w:cs="Arial"/>
          <w:i/>
          <w:sz w:val="22"/>
        </w:rPr>
        <w:t>ktischen Alltag zurückzubringen?</w:t>
      </w:r>
      <w:r w:rsidRPr="00B34EF4">
        <w:rPr>
          <w:rFonts w:ascii="Franklin Gothic Demi" w:hAnsi="Franklin Gothic Demi" w:cs="Arial"/>
          <w:i/>
          <w:sz w:val="22"/>
        </w:rPr>
        <w:t xml:space="preserve"> </w:t>
      </w:r>
      <w:r w:rsidR="003C3621" w:rsidRPr="00B34EF4">
        <w:rPr>
          <w:rFonts w:ascii="Franklin Gothic Demi" w:hAnsi="Franklin Gothic Demi" w:cs="Arial"/>
          <w:i/>
          <w:sz w:val="22"/>
        </w:rPr>
        <w:t xml:space="preserve">Kann man sie </w:t>
      </w:r>
      <w:r w:rsidRPr="00B34EF4">
        <w:rPr>
          <w:rFonts w:ascii="Franklin Gothic Demi" w:hAnsi="Franklin Gothic Demi" w:cs="Arial"/>
          <w:i/>
          <w:sz w:val="22"/>
        </w:rPr>
        <w:t>auch gleich direkt am Schreibtisch ausführen?</w:t>
      </w:r>
    </w:p>
    <w:p w:rsidR="006560DB" w:rsidRPr="006560DB" w:rsidRDefault="006560DB" w:rsidP="006560DB">
      <w:pPr>
        <w:spacing w:line="276" w:lineRule="auto"/>
        <w:jc w:val="both"/>
        <w:rPr>
          <w:rFonts w:ascii="Franklin Gothic Book" w:hAnsi="Franklin Gothic Book" w:cs="Arial"/>
          <w:sz w:val="22"/>
        </w:rPr>
      </w:pPr>
    </w:p>
    <w:p w:rsidR="00361F3D" w:rsidRPr="006560DB" w:rsidRDefault="006560DB" w:rsidP="006560DB">
      <w:pPr>
        <w:spacing w:line="276" w:lineRule="auto"/>
        <w:jc w:val="both"/>
        <w:rPr>
          <w:rFonts w:ascii="Franklin Gothic Book" w:hAnsi="Franklin Gothic Book" w:cs="Arial"/>
          <w:sz w:val="22"/>
        </w:rPr>
      </w:pPr>
      <w:r>
        <w:rPr>
          <w:rFonts w:ascii="Franklin Gothic Book" w:hAnsi="Franklin Gothic Book" w:cs="Arial"/>
          <w:sz w:val="22"/>
        </w:rPr>
        <w:t xml:space="preserve">Reik: </w:t>
      </w:r>
      <w:r w:rsidR="0069033F" w:rsidRPr="006560DB">
        <w:rPr>
          <w:rFonts w:ascii="Franklin Gothic Book" w:hAnsi="Franklin Gothic Book" w:cs="Arial"/>
          <w:sz w:val="22"/>
        </w:rPr>
        <w:t>Für diese Übungen brauchen Sie wenig Platz und keine Hilfsmittel, deshalb könn</w:t>
      </w:r>
      <w:r w:rsidR="00CC65D5">
        <w:rPr>
          <w:rFonts w:ascii="Franklin Gothic Book" w:hAnsi="Franklin Gothic Book" w:cs="Arial"/>
          <w:sz w:val="22"/>
        </w:rPr>
        <w:t>t</w:t>
      </w:r>
      <w:r w:rsidR="0069033F" w:rsidRPr="006560DB">
        <w:rPr>
          <w:rFonts w:ascii="Franklin Gothic Book" w:hAnsi="Franklin Gothic Book" w:cs="Arial"/>
          <w:sz w:val="22"/>
        </w:rPr>
        <w:t>en Sie sie dire</w:t>
      </w:r>
      <w:r w:rsidR="00361F3D" w:rsidRPr="006560DB">
        <w:rPr>
          <w:rFonts w:ascii="Franklin Gothic Book" w:hAnsi="Franklin Gothic Book" w:cs="Arial"/>
          <w:sz w:val="22"/>
        </w:rPr>
        <w:t>kt am Schreibtisch ausführen</w:t>
      </w:r>
      <w:r w:rsidR="00CC65D5">
        <w:rPr>
          <w:rFonts w:ascii="Franklin Gothic Book" w:hAnsi="Franklin Gothic Book" w:cs="Arial"/>
          <w:sz w:val="22"/>
        </w:rPr>
        <w:t xml:space="preserve"> – wie eben erwähnt, würde ich aber eher empfehlen, </w:t>
      </w:r>
      <w:r w:rsidR="00B0724F">
        <w:rPr>
          <w:rFonts w:ascii="Franklin Gothic Book" w:hAnsi="Franklin Gothic Book" w:cs="Arial"/>
          <w:sz w:val="22"/>
        </w:rPr>
        <w:t xml:space="preserve">sich eine kurze Auszeit zu gönnen und </w:t>
      </w:r>
      <w:r w:rsidR="00CC65D5">
        <w:rPr>
          <w:rFonts w:ascii="Franklin Gothic Book" w:hAnsi="Franklin Gothic Book" w:cs="Arial"/>
          <w:sz w:val="22"/>
        </w:rPr>
        <w:t>den Arbeitsplatz zu verlassen</w:t>
      </w:r>
      <w:r w:rsidR="00361F3D" w:rsidRPr="006560DB">
        <w:rPr>
          <w:rFonts w:ascii="Franklin Gothic Book" w:hAnsi="Franklin Gothic Book" w:cs="Arial"/>
          <w:sz w:val="22"/>
        </w:rPr>
        <w:t>. Da</w:t>
      </w:r>
      <w:r w:rsidR="0069033F" w:rsidRPr="006560DB">
        <w:rPr>
          <w:rFonts w:ascii="Franklin Gothic Book" w:hAnsi="Franklin Gothic Book" w:cs="Arial"/>
          <w:sz w:val="22"/>
        </w:rPr>
        <w:t xml:space="preserve"> Sie sich ganz auf die Übung und deren Wirkung konzentrieren, verblass</w:t>
      </w:r>
      <w:r w:rsidR="00CC65D5">
        <w:rPr>
          <w:rFonts w:ascii="Franklin Gothic Book" w:hAnsi="Franklin Gothic Book" w:cs="Arial"/>
          <w:sz w:val="22"/>
        </w:rPr>
        <w:t>en</w:t>
      </w:r>
      <w:r w:rsidR="0069033F" w:rsidRPr="006560DB">
        <w:rPr>
          <w:rFonts w:ascii="Franklin Gothic Book" w:hAnsi="Franklin Gothic Book" w:cs="Arial"/>
          <w:sz w:val="22"/>
        </w:rPr>
        <w:t xml:space="preserve"> schon bald Ihr Umfeld</w:t>
      </w:r>
      <w:r w:rsidR="00361F3D" w:rsidRPr="006560DB">
        <w:rPr>
          <w:rFonts w:ascii="Franklin Gothic Book" w:hAnsi="Franklin Gothic Book" w:cs="Arial"/>
          <w:sz w:val="22"/>
        </w:rPr>
        <w:t xml:space="preserve"> und Ihre Arbeit </w:t>
      </w:r>
      <w:r w:rsidR="0069033F" w:rsidRPr="006560DB">
        <w:rPr>
          <w:rFonts w:ascii="Franklin Gothic Book" w:hAnsi="Franklin Gothic Book" w:cs="Arial"/>
          <w:sz w:val="22"/>
        </w:rPr>
        <w:t xml:space="preserve">in Ihrem Bewusstsein. </w:t>
      </w:r>
      <w:r w:rsidR="00361F3D" w:rsidRPr="006560DB">
        <w:rPr>
          <w:rFonts w:ascii="Franklin Gothic Book" w:hAnsi="Franklin Gothic Book" w:cs="Arial"/>
          <w:sz w:val="22"/>
        </w:rPr>
        <w:t xml:space="preserve">Deshalb nennt man Tai Chi auch </w:t>
      </w:r>
      <w:r w:rsidR="00B0724F">
        <w:rPr>
          <w:rFonts w:ascii="Franklin Gothic Book" w:hAnsi="Franklin Gothic Book" w:cs="Arial"/>
          <w:sz w:val="22"/>
        </w:rPr>
        <w:t>„</w:t>
      </w:r>
      <w:r w:rsidR="00361F3D" w:rsidRPr="006560DB">
        <w:rPr>
          <w:rFonts w:ascii="Franklin Gothic Book" w:hAnsi="Franklin Gothic Book" w:cs="Arial"/>
          <w:sz w:val="22"/>
        </w:rPr>
        <w:t>Meditation in Bewegung</w:t>
      </w:r>
      <w:r w:rsidR="00B0724F">
        <w:rPr>
          <w:rFonts w:ascii="Franklin Gothic Book" w:hAnsi="Franklin Gothic Book" w:cs="Arial"/>
          <w:sz w:val="22"/>
        </w:rPr>
        <w:t>“</w:t>
      </w:r>
      <w:r w:rsidR="00361F3D" w:rsidRPr="006560DB">
        <w:rPr>
          <w:rFonts w:ascii="Franklin Gothic Book" w:hAnsi="Franklin Gothic Book" w:cs="Arial"/>
          <w:sz w:val="22"/>
        </w:rPr>
        <w:t>. Die Konzentration auf die Bewegung</w:t>
      </w:r>
      <w:r w:rsidR="0093284D" w:rsidRPr="006560DB">
        <w:rPr>
          <w:rFonts w:ascii="Franklin Gothic Book" w:hAnsi="Franklin Gothic Book" w:cs="Arial"/>
          <w:sz w:val="22"/>
        </w:rPr>
        <w:t xml:space="preserve"> und die Imagination sind</w:t>
      </w:r>
      <w:r w:rsidR="00CC65D5">
        <w:rPr>
          <w:rFonts w:ascii="Franklin Gothic Book" w:hAnsi="Franklin Gothic Book" w:cs="Arial"/>
          <w:sz w:val="22"/>
        </w:rPr>
        <w:t xml:space="preserve"> vor allem</w:t>
      </w:r>
      <w:r w:rsidR="00361F3D" w:rsidRPr="006560DB">
        <w:rPr>
          <w:rFonts w:ascii="Franklin Gothic Book" w:hAnsi="Franklin Gothic Book" w:cs="Arial"/>
          <w:sz w:val="22"/>
        </w:rPr>
        <w:t xml:space="preserve"> für die</w:t>
      </w:r>
      <w:r w:rsidR="00CC65D5">
        <w:rPr>
          <w:rFonts w:ascii="Franklin Gothic Book" w:hAnsi="Franklin Gothic Book" w:cs="Arial"/>
          <w:sz w:val="22"/>
        </w:rPr>
        <w:t>jenigen</w:t>
      </w:r>
      <w:r w:rsidR="00361F3D" w:rsidRPr="006560DB">
        <w:rPr>
          <w:rFonts w:ascii="Franklin Gothic Book" w:hAnsi="Franklin Gothic Book" w:cs="Arial"/>
          <w:sz w:val="22"/>
        </w:rPr>
        <w:t xml:space="preserve"> Menschen hilfreich</w:t>
      </w:r>
      <w:r w:rsidR="00CC65D5">
        <w:rPr>
          <w:rFonts w:ascii="Franklin Gothic Book" w:hAnsi="Franklin Gothic Book" w:cs="Arial"/>
          <w:sz w:val="22"/>
        </w:rPr>
        <w:t>, die</w:t>
      </w:r>
      <w:r w:rsidR="0093284D" w:rsidRPr="006560DB">
        <w:rPr>
          <w:rFonts w:ascii="Franklin Gothic Book" w:hAnsi="Franklin Gothic Book" w:cs="Arial"/>
          <w:sz w:val="22"/>
        </w:rPr>
        <w:t xml:space="preserve"> wegen eines ständigen Gedankenflusses schlecht abschalten</w:t>
      </w:r>
      <w:r w:rsidR="00CC65D5">
        <w:rPr>
          <w:rFonts w:ascii="Franklin Gothic Book" w:hAnsi="Franklin Gothic Book" w:cs="Arial"/>
          <w:sz w:val="22"/>
        </w:rPr>
        <w:t xml:space="preserve"> können. Hier dürfen Sie denken –</w:t>
      </w:r>
      <w:r w:rsidR="0093284D" w:rsidRPr="006560DB">
        <w:rPr>
          <w:rFonts w:ascii="Franklin Gothic Book" w:hAnsi="Franklin Gothic Book" w:cs="Arial"/>
          <w:sz w:val="22"/>
        </w:rPr>
        <w:t xml:space="preserve"> aber </w:t>
      </w:r>
      <w:r w:rsidR="00CC65D5">
        <w:rPr>
          <w:rFonts w:ascii="Franklin Gothic Book" w:hAnsi="Franklin Gothic Book" w:cs="Arial"/>
          <w:sz w:val="22"/>
        </w:rPr>
        <w:t xml:space="preserve">gezielt an </w:t>
      </w:r>
      <w:r w:rsidR="0093284D" w:rsidRPr="006560DB">
        <w:rPr>
          <w:rFonts w:ascii="Franklin Gothic Book" w:hAnsi="Franklin Gothic Book" w:cs="Arial"/>
          <w:sz w:val="22"/>
        </w:rPr>
        <w:t xml:space="preserve">etwas anderes. Das bedeutet, </w:t>
      </w:r>
      <w:r w:rsidR="00CC65D5">
        <w:rPr>
          <w:rFonts w:ascii="Franklin Gothic Book" w:hAnsi="Franklin Gothic Book" w:cs="Arial"/>
          <w:sz w:val="22"/>
        </w:rPr>
        <w:t>S</w:t>
      </w:r>
      <w:r w:rsidR="0093284D" w:rsidRPr="006560DB">
        <w:rPr>
          <w:rFonts w:ascii="Franklin Gothic Book" w:hAnsi="Franklin Gothic Book" w:cs="Arial"/>
          <w:sz w:val="22"/>
        </w:rPr>
        <w:t xml:space="preserve">ie lassen los, bewegen sich dabei gesund und ohne Leistungsdruck. </w:t>
      </w:r>
      <w:r w:rsidR="001C0A89" w:rsidRPr="006560DB">
        <w:rPr>
          <w:rFonts w:ascii="Franklin Gothic Book" w:hAnsi="Franklin Gothic Book" w:cs="Arial"/>
          <w:sz w:val="22"/>
        </w:rPr>
        <w:t>Da</w:t>
      </w:r>
      <w:r w:rsidR="00E12D33" w:rsidRPr="006560DB">
        <w:rPr>
          <w:rFonts w:ascii="Franklin Gothic Book" w:hAnsi="Franklin Gothic Book" w:cs="Arial"/>
          <w:sz w:val="22"/>
        </w:rPr>
        <w:t xml:space="preserve"> die Bewegungen langsam und sanft ausgeführt werden, laufen Sie</w:t>
      </w:r>
      <w:r w:rsidR="0093284D" w:rsidRPr="006560DB">
        <w:rPr>
          <w:rFonts w:ascii="Franklin Gothic Book" w:hAnsi="Franklin Gothic Book" w:cs="Arial"/>
          <w:sz w:val="22"/>
        </w:rPr>
        <w:t xml:space="preserve"> kaum Gefahr</w:t>
      </w:r>
      <w:r w:rsidR="00CC65D5">
        <w:rPr>
          <w:rFonts w:ascii="Franklin Gothic Book" w:hAnsi="Franklin Gothic Book" w:cs="Arial"/>
          <w:sz w:val="22"/>
        </w:rPr>
        <w:t>,</w:t>
      </w:r>
      <w:r w:rsidR="0093284D" w:rsidRPr="006560DB">
        <w:rPr>
          <w:rFonts w:ascii="Franklin Gothic Book" w:hAnsi="Franklin Gothic Book" w:cs="Arial"/>
          <w:sz w:val="22"/>
        </w:rPr>
        <w:t xml:space="preserve"> sich zu verletzen</w:t>
      </w:r>
      <w:r w:rsidR="00CC65D5">
        <w:rPr>
          <w:rFonts w:ascii="Franklin Gothic Book" w:hAnsi="Franklin Gothic Book" w:cs="Arial"/>
          <w:sz w:val="22"/>
        </w:rPr>
        <w:t>.</w:t>
      </w:r>
      <w:r w:rsidR="0093284D" w:rsidRPr="006560DB">
        <w:rPr>
          <w:rFonts w:ascii="Franklin Gothic Book" w:hAnsi="Franklin Gothic Book" w:cs="Arial"/>
          <w:sz w:val="22"/>
        </w:rPr>
        <w:t xml:space="preserve"> </w:t>
      </w:r>
      <w:r w:rsidR="001C0A89" w:rsidRPr="006560DB">
        <w:rPr>
          <w:rFonts w:ascii="Franklin Gothic Book" w:hAnsi="Franklin Gothic Book" w:cs="Arial"/>
          <w:sz w:val="22"/>
        </w:rPr>
        <w:t xml:space="preserve"> Und: </w:t>
      </w:r>
      <w:r w:rsidR="00CC65D5">
        <w:rPr>
          <w:rFonts w:ascii="Franklin Gothic Book" w:hAnsi="Franklin Gothic Book" w:cs="Arial"/>
          <w:sz w:val="22"/>
        </w:rPr>
        <w:t>D</w:t>
      </w:r>
      <w:r w:rsidR="001C0A89" w:rsidRPr="006560DB">
        <w:rPr>
          <w:rFonts w:ascii="Franklin Gothic Book" w:hAnsi="Franklin Gothic Book" w:cs="Arial"/>
          <w:sz w:val="22"/>
        </w:rPr>
        <w:t>ie ausgewählten Übungen sind leicht zu erlernen!</w:t>
      </w:r>
    </w:p>
    <w:p w:rsidR="0069033F" w:rsidRPr="006560DB" w:rsidRDefault="0069033F" w:rsidP="006560DB">
      <w:pPr>
        <w:spacing w:line="276" w:lineRule="auto"/>
        <w:jc w:val="both"/>
        <w:rPr>
          <w:rFonts w:ascii="Franklin Gothic Book" w:hAnsi="Franklin Gothic Book" w:cs="Arial"/>
          <w:sz w:val="22"/>
        </w:rPr>
      </w:pPr>
    </w:p>
    <w:p w:rsidR="00037689" w:rsidRDefault="00037689">
      <w:pPr>
        <w:rPr>
          <w:rFonts w:ascii="Franklin Gothic Demi" w:hAnsi="Franklin Gothic Demi" w:cs="Arial"/>
          <w:i/>
          <w:sz w:val="22"/>
        </w:rPr>
      </w:pPr>
      <w:r>
        <w:rPr>
          <w:rFonts w:ascii="Franklin Gothic Demi" w:hAnsi="Franklin Gothic Demi" w:cs="Arial"/>
          <w:i/>
          <w:sz w:val="22"/>
        </w:rPr>
        <w:br w:type="page"/>
      </w:r>
    </w:p>
    <w:p w:rsidR="00FF35C7" w:rsidRPr="00B34EF4" w:rsidRDefault="00FF35C7" w:rsidP="006560DB">
      <w:pPr>
        <w:spacing w:line="276" w:lineRule="auto"/>
        <w:jc w:val="both"/>
        <w:rPr>
          <w:rFonts w:ascii="Franklin Gothic Demi" w:hAnsi="Franklin Gothic Demi" w:cs="Arial"/>
          <w:i/>
          <w:sz w:val="22"/>
        </w:rPr>
      </w:pPr>
      <w:r w:rsidRPr="00B34EF4">
        <w:rPr>
          <w:rFonts w:ascii="Franklin Gothic Demi" w:hAnsi="Franklin Gothic Demi" w:cs="Arial"/>
          <w:i/>
          <w:sz w:val="22"/>
        </w:rPr>
        <w:lastRenderedPageBreak/>
        <w:t>Gerade im Büro fehlt oft die Zeit für Entspannungsübungen. Sind die heilenden Handgriffe des Jin Shin Jyutsu</w:t>
      </w:r>
      <w:r w:rsidRPr="00CC65D5">
        <w:rPr>
          <w:rFonts w:ascii="Franklin Gothic Demi" w:hAnsi="Franklin Gothic Demi" w:cs="Arial"/>
          <w:i/>
          <w:sz w:val="22"/>
          <w:vertAlign w:val="superscript"/>
        </w:rPr>
        <w:t>®</w:t>
      </w:r>
      <w:r w:rsidRPr="00B34EF4">
        <w:rPr>
          <w:rFonts w:ascii="Franklin Gothic Demi" w:hAnsi="Franklin Gothic Demi" w:cs="Arial"/>
          <w:i/>
          <w:sz w:val="22"/>
        </w:rPr>
        <w:t xml:space="preserve"> hier eine sinnvolle Alternative? Und wie funktioniert dieses „Handauflegen“?</w:t>
      </w:r>
    </w:p>
    <w:p w:rsidR="00BB1E54" w:rsidRPr="006560DB" w:rsidRDefault="00BB1E54" w:rsidP="006560DB">
      <w:pPr>
        <w:pStyle w:val="Listenabsatz"/>
        <w:spacing w:line="276" w:lineRule="auto"/>
        <w:ind w:left="360"/>
        <w:rPr>
          <w:rFonts w:ascii="Franklin Gothic Book" w:hAnsi="Franklin Gothic Book" w:cs="Arial"/>
          <w:sz w:val="22"/>
        </w:rPr>
      </w:pPr>
    </w:p>
    <w:p w:rsidR="00BB1E54" w:rsidRDefault="006560DB" w:rsidP="006560DB">
      <w:pPr>
        <w:spacing w:line="276" w:lineRule="auto"/>
        <w:jc w:val="both"/>
        <w:rPr>
          <w:rFonts w:ascii="Franklin Gothic Book" w:hAnsi="Franklin Gothic Book" w:cs="Arial"/>
          <w:sz w:val="22"/>
        </w:rPr>
      </w:pPr>
      <w:r>
        <w:rPr>
          <w:rFonts w:ascii="Franklin Gothic Book" w:hAnsi="Franklin Gothic Book" w:cs="Arial"/>
          <w:sz w:val="22"/>
        </w:rPr>
        <w:t xml:space="preserve">Reik: </w:t>
      </w:r>
      <w:r w:rsidR="00BB1E54" w:rsidRPr="006560DB">
        <w:rPr>
          <w:rFonts w:ascii="Franklin Gothic Book" w:hAnsi="Franklin Gothic Book" w:cs="Arial"/>
          <w:sz w:val="22"/>
        </w:rPr>
        <w:t xml:space="preserve">Das „Handauflegen“ funktioniert ganz einfach. Sie müssen es nicht erst erlernen, weil Sie </w:t>
      </w:r>
      <w:r w:rsidR="00CC65D5">
        <w:rPr>
          <w:rFonts w:ascii="Franklin Gothic Book" w:hAnsi="Franklin Gothic Book" w:cs="Arial"/>
          <w:sz w:val="22"/>
        </w:rPr>
        <w:t>es</w:t>
      </w:r>
      <w:r w:rsidR="00CC65D5" w:rsidRPr="006560DB">
        <w:rPr>
          <w:rFonts w:ascii="Franklin Gothic Book" w:hAnsi="Franklin Gothic Book" w:cs="Arial"/>
          <w:sz w:val="22"/>
        </w:rPr>
        <w:t xml:space="preserve"> </w:t>
      </w:r>
      <w:r w:rsidR="00BB1E54" w:rsidRPr="006560DB">
        <w:rPr>
          <w:rFonts w:ascii="Franklin Gothic Book" w:hAnsi="Franklin Gothic Book" w:cs="Arial"/>
          <w:sz w:val="22"/>
        </w:rPr>
        <w:t>ja scho</w:t>
      </w:r>
      <w:r w:rsidR="00B95BE6">
        <w:rPr>
          <w:rFonts w:ascii="Franklin Gothic Book" w:hAnsi="Franklin Gothic Book" w:cs="Arial"/>
          <w:sz w:val="22"/>
        </w:rPr>
        <w:t xml:space="preserve">n von Kindheit an kennen: Wo </w:t>
      </w:r>
      <w:r w:rsidR="00BB1E54" w:rsidRPr="006560DB">
        <w:rPr>
          <w:rFonts w:ascii="Franklin Gothic Book" w:hAnsi="Franklin Gothic Book" w:cs="Arial"/>
          <w:sz w:val="22"/>
        </w:rPr>
        <w:t xml:space="preserve">auch immer </w:t>
      </w:r>
      <w:r w:rsidR="00B95BE6">
        <w:rPr>
          <w:rFonts w:ascii="Franklin Gothic Book" w:hAnsi="Franklin Gothic Book" w:cs="Arial"/>
          <w:sz w:val="22"/>
        </w:rPr>
        <w:t>es weh</w:t>
      </w:r>
      <w:r w:rsidR="00BB1E54" w:rsidRPr="006560DB">
        <w:rPr>
          <w:rFonts w:ascii="Franklin Gothic Book" w:hAnsi="Franklin Gothic Book" w:cs="Arial"/>
          <w:sz w:val="22"/>
        </w:rPr>
        <w:t>tut, wir legen schützend oder wärmend unsere Hände drauf.</w:t>
      </w:r>
      <w:r w:rsidR="0069033F" w:rsidRPr="006560DB">
        <w:rPr>
          <w:rFonts w:ascii="Franklin Gothic Book" w:hAnsi="Franklin Gothic Book" w:cs="Arial"/>
          <w:sz w:val="22"/>
        </w:rPr>
        <w:t xml:space="preserve"> </w:t>
      </w:r>
      <w:r w:rsidR="00CC65D5">
        <w:rPr>
          <w:rFonts w:ascii="Franklin Gothic Book" w:hAnsi="Franklin Gothic Book" w:cs="Arial"/>
          <w:sz w:val="22"/>
        </w:rPr>
        <w:t>In meinem</w:t>
      </w:r>
      <w:r w:rsidR="0069033F" w:rsidRPr="006560DB">
        <w:rPr>
          <w:rFonts w:ascii="Franklin Gothic Book" w:hAnsi="Franklin Gothic Book" w:cs="Arial"/>
          <w:sz w:val="22"/>
        </w:rPr>
        <w:t xml:space="preserve"> Ratgeber erfahren Sie zusätzlich</w:t>
      </w:r>
      <w:r w:rsidR="00BB1E54" w:rsidRPr="006560DB">
        <w:rPr>
          <w:rFonts w:ascii="Franklin Gothic Book" w:hAnsi="Franklin Gothic Book" w:cs="Arial"/>
          <w:sz w:val="22"/>
        </w:rPr>
        <w:t xml:space="preserve">, dass es </w:t>
      </w:r>
      <w:proofErr w:type="spellStart"/>
      <w:r w:rsidR="00BB1E54" w:rsidRPr="006560DB">
        <w:rPr>
          <w:rFonts w:ascii="Franklin Gothic Book" w:hAnsi="Franklin Gothic Book" w:cs="Arial"/>
          <w:sz w:val="22"/>
        </w:rPr>
        <w:t>Energietore</w:t>
      </w:r>
      <w:proofErr w:type="spellEnd"/>
      <w:r w:rsidR="00BB1E54" w:rsidRPr="006560DB">
        <w:rPr>
          <w:rFonts w:ascii="Franklin Gothic Book" w:hAnsi="Franklin Gothic Book" w:cs="Arial"/>
          <w:sz w:val="22"/>
        </w:rPr>
        <w:t xml:space="preserve"> gibt</w:t>
      </w:r>
      <w:r w:rsidR="0069033F" w:rsidRPr="006560DB">
        <w:rPr>
          <w:rFonts w:ascii="Franklin Gothic Book" w:hAnsi="Franklin Gothic Book" w:cs="Arial"/>
          <w:sz w:val="22"/>
        </w:rPr>
        <w:t>,</w:t>
      </w:r>
      <w:r w:rsidR="00BB1E54" w:rsidRPr="006560DB">
        <w:rPr>
          <w:rFonts w:ascii="Franklin Gothic Book" w:hAnsi="Franklin Gothic Book" w:cs="Arial"/>
          <w:sz w:val="22"/>
        </w:rPr>
        <w:t xml:space="preserve"> über die Sie durch das Handauflegen </w:t>
      </w:r>
      <w:r w:rsidR="0069033F" w:rsidRPr="006560DB">
        <w:rPr>
          <w:rFonts w:ascii="Franklin Gothic Book" w:hAnsi="Franklin Gothic Book" w:cs="Arial"/>
          <w:sz w:val="22"/>
        </w:rPr>
        <w:t xml:space="preserve">Ihrer Gesundheit etwas Gutes tun können. Ideal ist natürlich, wenn Sie sich Zeit dafür nehmen können, aber </w:t>
      </w:r>
      <w:r w:rsidR="00037689">
        <w:rPr>
          <w:rFonts w:ascii="Franklin Gothic Book" w:hAnsi="Franklin Gothic Book" w:cs="Arial"/>
          <w:sz w:val="22"/>
        </w:rPr>
        <w:t>glücklicherweise</w:t>
      </w:r>
      <w:r w:rsidR="00CC65D5">
        <w:rPr>
          <w:rFonts w:ascii="Franklin Gothic Book" w:hAnsi="Franklin Gothic Book" w:cs="Arial"/>
          <w:sz w:val="22"/>
        </w:rPr>
        <w:t xml:space="preserve"> hilft Jin Shin </w:t>
      </w:r>
      <w:proofErr w:type="spellStart"/>
      <w:r w:rsidR="00CC65D5">
        <w:rPr>
          <w:rFonts w:ascii="Franklin Gothic Book" w:hAnsi="Franklin Gothic Book" w:cs="Arial"/>
          <w:sz w:val="22"/>
        </w:rPr>
        <w:t>Jyutsu</w:t>
      </w:r>
      <w:proofErr w:type="spellEnd"/>
      <w:r w:rsidR="00CC65D5" w:rsidRPr="00CC65D5">
        <w:rPr>
          <w:rFonts w:ascii="Franklin Gothic Book" w:hAnsi="Franklin Gothic Book" w:cs="Arial"/>
          <w:sz w:val="22"/>
          <w:vertAlign w:val="superscript"/>
        </w:rPr>
        <w:t>®</w:t>
      </w:r>
      <w:r w:rsidR="00CC65D5">
        <w:rPr>
          <w:rFonts w:ascii="Franklin Gothic Book" w:hAnsi="Franklin Gothic Book" w:cs="Arial"/>
          <w:sz w:val="22"/>
        </w:rPr>
        <w:t xml:space="preserve"> auch ganz</w:t>
      </w:r>
      <w:r w:rsidR="0069033F" w:rsidRPr="006560DB">
        <w:rPr>
          <w:rFonts w:ascii="Franklin Gothic Book" w:hAnsi="Franklin Gothic Book" w:cs="Arial"/>
          <w:sz w:val="22"/>
        </w:rPr>
        <w:t xml:space="preserve"> nebenher</w:t>
      </w:r>
      <w:r w:rsidR="00CC65D5">
        <w:rPr>
          <w:rFonts w:ascii="Franklin Gothic Book" w:hAnsi="Franklin Gothic Book" w:cs="Arial"/>
          <w:sz w:val="22"/>
        </w:rPr>
        <w:t>, selbst in Stresssituationen.</w:t>
      </w:r>
    </w:p>
    <w:p w:rsidR="00F126E7" w:rsidRPr="00F126E7" w:rsidRDefault="00F126E7" w:rsidP="00F126E7">
      <w:pPr>
        <w:spacing w:line="276" w:lineRule="auto"/>
        <w:jc w:val="right"/>
        <w:rPr>
          <w:rFonts w:ascii="Franklin Gothic Book" w:hAnsi="Franklin Gothic Book" w:cs="Arial"/>
          <w:i/>
          <w:sz w:val="22"/>
        </w:rPr>
      </w:pPr>
      <w:r w:rsidRPr="00F126E7">
        <w:rPr>
          <w:rFonts w:ascii="Franklin Gothic Book" w:hAnsi="Franklin Gothic Book" w:cs="Arial"/>
          <w:i/>
          <w:sz w:val="22"/>
        </w:rPr>
        <w:t>Das Gespräch wurde im Januar 2017 geführt.</w:t>
      </w:r>
    </w:p>
    <w:p w:rsidR="0093574B" w:rsidRDefault="0093574B" w:rsidP="006560DB">
      <w:pPr>
        <w:spacing w:line="276" w:lineRule="auto"/>
        <w:jc w:val="both"/>
        <w:rPr>
          <w:rFonts w:ascii="Franklin Gothic Book" w:hAnsi="Franklin Gothic Book" w:cs="Arial"/>
          <w:sz w:val="22"/>
        </w:rPr>
      </w:pPr>
    </w:p>
    <w:p w:rsidR="00F126E7" w:rsidRDefault="00F126E7" w:rsidP="006560DB">
      <w:pPr>
        <w:spacing w:line="276" w:lineRule="auto"/>
        <w:jc w:val="both"/>
        <w:rPr>
          <w:rFonts w:ascii="Franklin Gothic Book" w:hAnsi="Franklin Gothic Book" w:cs="Arial"/>
          <w:sz w:val="22"/>
        </w:rPr>
      </w:pPr>
    </w:p>
    <w:p w:rsidR="00F126E7" w:rsidRPr="00F126E7" w:rsidRDefault="00F126E7" w:rsidP="00F126E7">
      <w:pPr>
        <w:spacing w:before="100" w:line="276" w:lineRule="auto"/>
        <w:jc w:val="both"/>
        <w:rPr>
          <w:rFonts w:ascii="Franklin Gothic Book" w:hAnsi="Franklin Gothic Book"/>
          <w:i/>
          <w:sz w:val="18"/>
          <w:szCs w:val="18"/>
        </w:rPr>
      </w:pPr>
      <w:bookmarkStart w:id="0" w:name="_GoBack"/>
      <w:r>
        <w:rPr>
          <w:rFonts w:ascii="Franklin Gothic Book" w:hAnsi="Franklin Gothic Book"/>
          <w:noProof/>
        </w:rPr>
        <w:drawing>
          <wp:anchor distT="0" distB="0" distL="114300" distR="114300" simplePos="0" relativeHeight="251658240" behindDoc="0" locked="0" layoutInCell="1" allowOverlap="1" wp14:anchorId="2FFE9901" wp14:editId="55407788">
            <wp:simplePos x="0" y="0"/>
            <wp:positionH relativeFrom="margin">
              <wp:posOffset>4081780</wp:posOffset>
            </wp:positionH>
            <wp:positionV relativeFrom="margin">
              <wp:posOffset>2252980</wp:posOffset>
            </wp:positionV>
            <wp:extent cx="1768475" cy="2529205"/>
            <wp:effectExtent l="0" t="0" r="3175"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akt_Reik_TaiCh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8475" cy="2529205"/>
                    </a:xfrm>
                    <a:prstGeom prst="rect">
                      <a:avLst/>
                    </a:prstGeom>
                  </pic:spPr>
                </pic:pic>
              </a:graphicData>
            </a:graphic>
            <wp14:sizeRelH relativeFrom="margin">
              <wp14:pctWidth>0</wp14:pctWidth>
            </wp14:sizeRelH>
            <wp14:sizeRelV relativeFrom="margin">
              <wp14:pctHeight>0</wp14:pctHeight>
            </wp14:sizeRelV>
          </wp:anchor>
        </w:drawing>
      </w:r>
      <w:bookmarkEnd w:id="0"/>
      <w:r w:rsidRPr="00F126E7">
        <w:rPr>
          <w:rFonts w:ascii="Franklin Gothic Book" w:hAnsi="Franklin Gothic Book"/>
          <w:i/>
          <w:sz w:val="18"/>
          <w:szCs w:val="18"/>
        </w:rPr>
        <w:t xml:space="preserve">Der Abdruck des Interviews mit Hinweis auf den Kompakt-Ratgeber „Tai Chi für zwischendurch“ (ISBN </w:t>
      </w:r>
      <w:r w:rsidRPr="00F126E7">
        <w:rPr>
          <w:rFonts w:ascii="Franklin Gothic Book" w:hAnsi="Franklin Gothic Book" w:cs="Franklin Gothic Book"/>
          <w:i/>
          <w:sz w:val="18"/>
          <w:szCs w:val="18"/>
        </w:rPr>
        <w:t>978-3-86374-377-2</w:t>
      </w:r>
      <w:r w:rsidRPr="00F126E7">
        <w:rPr>
          <w:rFonts w:ascii="Franklin Gothic Book" w:hAnsi="Franklin Gothic Book"/>
          <w:i/>
          <w:sz w:val="18"/>
          <w:szCs w:val="18"/>
        </w:rPr>
        <w:t xml:space="preserve">) ist kostenlos. Druckfähige Porträtfotos der Autorin liegen vor. Die Rechte liegen bei: Mankau Verlag GmbH, Postfach 13 22, D-82413 Murnau a. Staffelsee, Tel.: +49 (0) 88 41 / 62 77 69-0, Fax: -6, E-Mail: kontakt@mankau-verlag.de, </w:t>
      </w:r>
      <w:hyperlink r:id="rId9" w:history="1">
        <w:r w:rsidRPr="00F126E7">
          <w:rPr>
            <w:rStyle w:val="Hyperlink"/>
            <w:rFonts w:ascii="Franklin Gothic Book" w:hAnsi="Franklin Gothic Book"/>
            <w:i/>
            <w:sz w:val="18"/>
            <w:szCs w:val="18"/>
          </w:rPr>
          <w:t>www.mankau-verlag.de</w:t>
        </w:r>
      </w:hyperlink>
      <w:r w:rsidRPr="00F126E7">
        <w:rPr>
          <w:rFonts w:ascii="Franklin Gothic Book" w:hAnsi="Franklin Gothic Book"/>
          <w:i/>
          <w:sz w:val="18"/>
          <w:szCs w:val="18"/>
        </w:rPr>
        <w:t>.</w:t>
      </w:r>
    </w:p>
    <w:p w:rsidR="00F126E7" w:rsidRDefault="00F126E7" w:rsidP="00F126E7">
      <w:pPr>
        <w:pStyle w:val="Titel"/>
        <w:spacing w:line="276" w:lineRule="auto"/>
        <w:ind w:right="-57"/>
        <w:rPr>
          <w:rFonts w:ascii="Franklin Gothic Book" w:hAnsi="Franklin Gothic Book" w:cs="Franklin Gothic Book"/>
          <w:b w:val="0"/>
          <w:bCs w:val="0"/>
          <w:color w:val="auto"/>
          <w:sz w:val="18"/>
          <w:szCs w:val="18"/>
          <w:lang w:val="de-DE"/>
        </w:rPr>
      </w:pPr>
    </w:p>
    <w:p w:rsidR="00F126E7" w:rsidRPr="00F126E7" w:rsidRDefault="00F126E7" w:rsidP="00F126E7">
      <w:pPr>
        <w:pStyle w:val="Titel"/>
        <w:spacing w:line="276" w:lineRule="auto"/>
        <w:ind w:right="-57"/>
        <w:rPr>
          <w:rFonts w:ascii="Franklin Gothic Book" w:hAnsi="Franklin Gothic Book" w:cs="Franklin Gothic Book"/>
          <w:color w:val="auto"/>
          <w:sz w:val="22"/>
          <w:szCs w:val="22"/>
          <w:lang w:val="de-DE"/>
        </w:rPr>
      </w:pPr>
      <w:r w:rsidRPr="00F126E7">
        <w:rPr>
          <w:rFonts w:ascii="Franklin Gothic Book" w:hAnsi="Franklin Gothic Book" w:cs="Franklin Gothic Book"/>
          <w:b w:val="0"/>
          <w:bCs w:val="0"/>
          <w:color w:val="auto"/>
          <w:sz w:val="22"/>
          <w:szCs w:val="22"/>
          <w:lang w:val="de-DE"/>
        </w:rPr>
        <w:t>Barbara Reik</w:t>
      </w:r>
    </w:p>
    <w:p w:rsidR="00F126E7" w:rsidRPr="00F126E7" w:rsidRDefault="00F126E7" w:rsidP="00F126E7">
      <w:pPr>
        <w:pStyle w:val="Titel"/>
        <w:spacing w:before="60" w:after="60" w:line="276" w:lineRule="auto"/>
        <w:ind w:right="-57"/>
        <w:rPr>
          <w:rFonts w:ascii="Franklin Gothic Demi" w:hAnsi="Franklin Gothic Demi" w:cs="Franklin Gothic Demi"/>
          <w:b w:val="0"/>
          <w:bCs w:val="0"/>
          <w:color w:val="auto"/>
          <w:sz w:val="24"/>
          <w:szCs w:val="22"/>
          <w:lang w:val="de-DE"/>
        </w:rPr>
      </w:pPr>
      <w:r w:rsidRPr="00F126E7">
        <w:rPr>
          <w:rFonts w:ascii="Franklin Gothic Demi" w:hAnsi="Franklin Gothic Demi" w:cs="Franklin Gothic Demi"/>
          <w:b w:val="0"/>
          <w:bCs w:val="0"/>
          <w:color w:val="auto"/>
          <w:sz w:val="24"/>
          <w:szCs w:val="22"/>
          <w:lang w:val="de-DE"/>
        </w:rPr>
        <w:t>Tai Chi für zwischendurch. Kompakt-Ratgeber</w:t>
      </w:r>
    </w:p>
    <w:p w:rsidR="00F126E7" w:rsidRPr="00F126E7" w:rsidRDefault="00F126E7" w:rsidP="00F126E7">
      <w:pPr>
        <w:pStyle w:val="Titel"/>
        <w:spacing w:line="276" w:lineRule="auto"/>
        <w:ind w:right="-57"/>
        <w:rPr>
          <w:rFonts w:ascii="Franklin Gothic Book" w:hAnsi="Franklin Gothic Book" w:cs="Franklin Gothic Demi"/>
          <w:b w:val="0"/>
          <w:bCs w:val="0"/>
          <w:color w:val="auto"/>
          <w:sz w:val="22"/>
          <w:szCs w:val="22"/>
          <w:lang w:val="de-DE"/>
        </w:rPr>
      </w:pPr>
      <w:r w:rsidRPr="00F126E7">
        <w:rPr>
          <w:rFonts w:ascii="Franklin Gothic Book" w:hAnsi="Franklin Gothic Book" w:cs="Franklin Gothic Demi"/>
          <w:b w:val="0"/>
          <w:bCs w:val="0"/>
          <w:color w:val="auto"/>
          <w:sz w:val="22"/>
          <w:szCs w:val="22"/>
          <w:lang w:val="de-DE"/>
        </w:rPr>
        <w:t>Neue Energie durch einfache Übungen</w:t>
      </w:r>
    </w:p>
    <w:p w:rsidR="00F126E7" w:rsidRPr="00F126E7" w:rsidRDefault="00F126E7" w:rsidP="00F126E7">
      <w:pPr>
        <w:pStyle w:val="Standa"/>
        <w:spacing w:after="0"/>
        <w:jc w:val="center"/>
        <w:rPr>
          <w:rFonts w:ascii="Franklin Gothic Book" w:hAnsi="Franklin Gothic Book" w:cs="Franklin Gothic Book"/>
        </w:rPr>
      </w:pPr>
    </w:p>
    <w:p w:rsidR="00F126E7" w:rsidRPr="00F126E7" w:rsidRDefault="00F126E7" w:rsidP="00F126E7">
      <w:pPr>
        <w:pStyle w:val="Standa"/>
        <w:spacing w:after="0"/>
        <w:jc w:val="center"/>
        <w:rPr>
          <w:rFonts w:ascii="Franklin Gothic Book" w:hAnsi="Franklin Gothic Book" w:cs="Franklin Gothic Book"/>
        </w:rPr>
      </w:pPr>
      <w:r w:rsidRPr="00F126E7">
        <w:rPr>
          <w:rFonts w:ascii="Franklin Gothic Book" w:hAnsi="Franklin Gothic Book" w:cs="Franklin Gothic Book"/>
        </w:rPr>
        <w:t>Mankau Verlag, 1. Aufl. Januar 2017</w:t>
      </w:r>
    </w:p>
    <w:p w:rsidR="00F126E7" w:rsidRPr="00F126E7" w:rsidRDefault="00F126E7" w:rsidP="00F126E7">
      <w:pPr>
        <w:pStyle w:val="Standa"/>
        <w:spacing w:after="0"/>
        <w:jc w:val="center"/>
        <w:rPr>
          <w:rFonts w:ascii="Franklin Gothic Book" w:hAnsi="Franklin Gothic Book" w:cs="Franklin Gothic Book"/>
        </w:rPr>
      </w:pPr>
      <w:r w:rsidRPr="00F126E7">
        <w:rPr>
          <w:rFonts w:ascii="Franklin Gothic Book" w:hAnsi="Franklin Gothic Book" w:cs="Franklin Gothic Book"/>
        </w:rPr>
        <w:t>Klappenbroschur, 11,5 x 16,5 cm, durchgehend farbig,  127 S.</w:t>
      </w:r>
    </w:p>
    <w:p w:rsidR="00F126E7" w:rsidRPr="00F126E7" w:rsidRDefault="00F126E7" w:rsidP="00F126E7">
      <w:pPr>
        <w:pStyle w:val="Standa"/>
        <w:spacing w:after="0"/>
        <w:jc w:val="center"/>
        <w:rPr>
          <w:rFonts w:ascii="Franklin Gothic Book" w:hAnsi="Franklin Gothic Book"/>
        </w:rPr>
      </w:pPr>
      <w:r w:rsidRPr="00F126E7">
        <w:rPr>
          <w:rFonts w:ascii="Franklin Gothic Book" w:hAnsi="Franklin Gothic Book" w:cs="Franklin Gothic Book"/>
        </w:rPr>
        <w:t>8,99 € (D) / 9,20 € (A), ISBN 978-3-86374-377-2</w:t>
      </w:r>
    </w:p>
    <w:p w:rsidR="00F126E7" w:rsidRPr="006560DB" w:rsidRDefault="00F126E7" w:rsidP="006560DB">
      <w:pPr>
        <w:spacing w:line="276" w:lineRule="auto"/>
        <w:jc w:val="both"/>
        <w:rPr>
          <w:rFonts w:ascii="Franklin Gothic Book" w:hAnsi="Franklin Gothic Book" w:cs="Arial"/>
          <w:sz w:val="22"/>
        </w:rPr>
      </w:pPr>
    </w:p>
    <w:sectPr w:rsidR="00F126E7" w:rsidRPr="006560D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D4" w:rsidRDefault="005E41D4">
      <w:r>
        <w:separator/>
      </w:r>
    </w:p>
  </w:endnote>
  <w:endnote w:type="continuationSeparator" w:id="0">
    <w:p w:rsidR="005E41D4" w:rsidRDefault="005E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ourier New"/>
    <w:charset w:val="00"/>
    <w:family w:val="auto"/>
    <w:pitch w:val="variable"/>
    <w:sig w:usb0="00000000"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D4" w:rsidRDefault="005E41D4">
      <w:r>
        <w:separator/>
      </w:r>
    </w:p>
  </w:footnote>
  <w:footnote w:type="continuationSeparator" w:id="0">
    <w:p w:rsidR="005E41D4" w:rsidRDefault="005E4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73CBE"/>
    <w:multiLevelType w:val="hybridMultilevel"/>
    <w:tmpl w:val="F274FEE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8BE165E"/>
    <w:multiLevelType w:val="hybridMultilevel"/>
    <w:tmpl w:val="881C190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5642D9"/>
    <w:multiLevelType w:val="hybridMultilevel"/>
    <w:tmpl w:val="7BAAA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ECD05B1"/>
    <w:multiLevelType w:val="hybridMultilevel"/>
    <w:tmpl w:val="9F727DE0"/>
    <w:lvl w:ilvl="0" w:tplc="A3964F1E">
      <w:start w:val="26"/>
      <w:numFmt w:val="bullet"/>
      <w:lvlText w:val=""/>
      <w:lvlJc w:val="left"/>
      <w:pPr>
        <w:ind w:left="720" w:hanging="360"/>
      </w:pPr>
      <w:rPr>
        <w:rFonts w:ascii="Symbol" w:eastAsia="Calibri"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48286C9C"/>
    <w:multiLevelType w:val="hybridMultilevel"/>
    <w:tmpl w:val="B7AEFF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001CB5"/>
    <w:multiLevelType w:val="hybridMultilevel"/>
    <w:tmpl w:val="0562BA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E7238B8"/>
    <w:multiLevelType w:val="hybridMultilevel"/>
    <w:tmpl w:val="689472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49"/>
    <w:rsid w:val="0001567C"/>
    <w:rsid w:val="000352A2"/>
    <w:rsid w:val="00036A7B"/>
    <w:rsid w:val="00037689"/>
    <w:rsid w:val="00044E2B"/>
    <w:rsid w:val="000A0EB7"/>
    <w:rsid w:val="000A4C77"/>
    <w:rsid w:val="000C091E"/>
    <w:rsid w:val="000C254D"/>
    <w:rsid w:val="000E085C"/>
    <w:rsid w:val="001170C1"/>
    <w:rsid w:val="00134B36"/>
    <w:rsid w:val="00143A18"/>
    <w:rsid w:val="001C0A89"/>
    <w:rsid w:val="001C2D18"/>
    <w:rsid w:val="00222380"/>
    <w:rsid w:val="00277D85"/>
    <w:rsid w:val="002A7291"/>
    <w:rsid w:val="002C588E"/>
    <w:rsid w:val="002E5424"/>
    <w:rsid w:val="00361F3D"/>
    <w:rsid w:val="0039214D"/>
    <w:rsid w:val="003A1992"/>
    <w:rsid w:val="003A298D"/>
    <w:rsid w:val="003A2DDC"/>
    <w:rsid w:val="003B709B"/>
    <w:rsid w:val="003C3621"/>
    <w:rsid w:val="003E465A"/>
    <w:rsid w:val="003F3025"/>
    <w:rsid w:val="00402F49"/>
    <w:rsid w:val="00445947"/>
    <w:rsid w:val="00456576"/>
    <w:rsid w:val="004B5A19"/>
    <w:rsid w:val="004C7C64"/>
    <w:rsid w:val="004D4875"/>
    <w:rsid w:val="004E21F4"/>
    <w:rsid w:val="00500F86"/>
    <w:rsid w:val="00522D71"/>
    <w:rsid w:val="00545BA2"/>
    <w:rsid w:val="005927CE"/>
    <w:rsid w:val="005A3EC0"/>
    <w:rsid w:val="005B3A8E"/>
    <w:rsid w:val="005E41D4"/>
    <w:rsid w:val="005F0F85"/>
    <w:rsid w:val="00602D89"/>
    <w:rsid w:val="00610E20"/>
    <w:rsid w:val="00641B0F"/>
    <w:rsid w:val="0065200E"/>
    <w:rsid w:val="006560DB"/>
    <w:rsid w:val="006702F9"/>
    <w:rsid w:val="00682CBC"/>
    <w:rsid w:val="00687DA5"/>
    <w:rsid w:val="0069033F"/>
    <w:rsid w:val="006C6179"/>
    <w:rsid w:val="006E0C74"/>
    <w:rsid w:val="006F482E"/>
    <w:rsid w:val="0071612A"/>
    <w:rsid w:val="007246B0"/>
    <w:rsid w:val="00742F0C"/>
    <w:rsid w:val="007929A8"/>
    <w:rsid w:val="007B0439"/>
    <w:rsid w:val="007B0B5A"/>
    <w:rsid w:val="007B2D5F"/>
    <w:rsid w:val="007C03B7"/>
    <w:rsid w:val="00807B26"/>
    <w:rsid w:val="00817023"/>
    <w:rsid w:val="00827595"/>
    <w:rsid w:val="0083124D"/>
    <w:rsid w:val="00836C71"/>
    <w:rsid w:val="00870C18"/>
    <w:rsid w:val="00873DBA"/>
    <w:rsid w:val="008A098C"/>
    <w:rsid w:val="008B0A89"/>
    <w:rsid w:val="008C6AAA"/>
    <w:rsid w:val="008D1D85"/>
    <w:rsid w:val="0093284D"/>
    <w:rsid w:val="0093574B"/>
    <w:rsid w:val="00966C91"/>
    <w:rsid w:val="00995A77"/>
    <w:rsid w:val="009A1525"/>
    <w:rsid w:val="009A5028"/>
    <w:rsid w:val="009C35DB"/>
    <w:rsid w:val="009D779F"/>
    <w:rsid w:val="009F06A0"/>
    <w:rsid w:val="009F0EAB"/>
    <w:rsid w:val="00A15D9E"/>
    <w:rsid w:val="00A2289D"/>
    <w:rsid w:val="00AB7516"/>
    <w:rsid w:val="00AE2F89"/>
    <w:rsid w:val="00B05983"/>
    <w:rsid w:val="00B0724F"/>
    <w:rsid w:val="00B11C34"/>
    <w:rsid w:val="00B34EF4"/>
    <w:rsid w:val="00B623EB"/>
    <w:rsid w:val="00B67EC7"/>
    <w:rsid w:val="00B95BE6"/>
    <w:rsid w:val="00B96932"/>
    <w:rsid w:val="00BB1E54"/>
    <w:rsid w:val="00C11267"/>
    <w:rsid w:val="00C22095"/>
    <w:rsid w:val="00C22FBC"/>
    <w:rsid w:val="00C2324C"/>
    <w:rsid w:val="00C43A14"/>
    <w:rsid w:val="00C46283"/>
    <w:rsid w:val="00C53120"/>
    <w:rsid w:val="00C82CDF"/>
    <w:rsid w:val="00C86BAC"/>
    <w:rsid w:val="00CA39C6"/>
    <w:rsid w:val="00CC2DEC"/>
    <w:rsid w:val="00CC4E4F"/>
    <w:rsid w:val="00CC65D5"/>
    <w:rsid w:val="00CD07A8"/>
    <w:rsid w:val="00CE2E2A"/>
    <w:rsid w:val="00D85872"/>
    <w:rsid w:val="00DB4DD9"/>
    <w:rsid w:val="00DE4E1F"/>
    <w:rsid w:val="00DF67EC"/>
    <w:rsid w:val="00E0263F"/>
    <w:rsid w:val="00E12D33"/>
    <w:rsid w:val="00E24EF3"/>
    <w:rsid w:val="00E41BA9"/>
    <w:rsid w:val="00E510E1"/>
    <w:rsid w:val="00E5711D"/>
    <w:rsid w:val="00E60ECE"/>
    <w:rsid w:val="00E86050"/>
    <w:rsid w:val="00E93A35"/>
    <w:rsid w:val="00EB439F"/>
    <w:rsid w:val="00ED5D53"/>
    <w:rsid w:val="00EE58C0"/>
    <w:rsid w:val="00F126E7"/>
    <w:rsid w:val="00F137C0"/>
    <w:rsid w:val="00F2159E"/>
    <w:rsid w:val="00F21D5B"/>
    <w:rsid w:val="00F41C95"/>
    <w:rsid w:val="00F705B2"/>
    <w:rsid w:val="00F76526"/>
    <w:rsid w:val="00F91E7D"/>
    <w:rsid w:val="00FA2A75"/>
    <w:rsid w:val="00FA6B72"/>
    <w:rsid w:val="00FB3BF1"/>
    <w:rsid w:val="00FE45D8"/>
    <w:rsid w:val="00FF3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character" w:styleId="Kommentarzeichen">
    <w:name w:val="annotation reference"/>
    <w:basedOn w:val="Absatz-Standardschriftart"/>
    <w:rsid w:val="000352A2"/>
    <w:rPr>
      <w:sz w:val="16"/>
      <w:szCs w:val="16"/>
    </w:rPr>
  </w:style>
  <w:style w:type="paragraph" w:styleId="Kommentartext">
    <w:name w:val="annotation text"/>
    <w:basedOn w:val="Standard"/>
    <w:link w:val="KommentartextZchn"/>
    <w:rsid w:val="000352A2"/>
    <w:rPr>
      <w:sz w:val="20"/>
      <w:szCs w:val="20"/>
    </w:rPr>
  </w:style>
  <w:style w:type="character" w:customStyle="1" w:styleId="KommentartextZchn">
    <w:name w:val="Kommentartext Zchn"/>
    <w:basedOn w:val="Absatz-Standardschriftart"/>
    <w:link w:val="Kommentartext"/>
    <w:rsid w:val="000352A2"/>
  </w:style>
  <w:style w:type="paragraph" w:styleId="Kommentarthema">
    <w:name w:val="annotation subject"/>
    <w:basedOn w:val="Kommentartext"/>
    <w:next w:val="Kommentartext"/>
    <w:link w:val="KommentarthemaZchn"/>
    <w:rsid w:val="000352A2"/>
    <w:rPr>
      <w:b/>
      <w:bCs/>
    </w:rPr>
  </w:style>
  <w:style w:type="character" w:customStyle="1" w:styleId="KommentarthemaZchn">
    <w:name w:val="Kommentarthema Zchn"/>
    <w:basedOn w:val="KommentartextZchn"/>
    <w:link w:val="Kommentarthema"/>
    <w:rsid w:val="000352A2"/>
    <w:rPr>
      <w:b/>
      <w:bCs/>
    </w:rPr>
  </w:style>
  <w:style w:type="paragraph" w:styleId="Sprechblasentext">
    <w:name w:val="Balloon Text"/>
    <w:basedOn w:val="Standard"/>
    <w:link w:val="SprechblasentextZchn"/>
    <w:rsid w:val="000352A2"/>
    <w:rPr>
      <w:rFonts w:ascii="Tahoma" w:hAnsi="Tahoma" w:cs="Tahoma"/>
      <w:sz w:val="16"/>
      <w:szCs w:val="16"/>
    </w:rPr>
  </w:style>
  <w:style w:type="character" w:customStyle="1" w:styleId="SprechblasentextZchn">
    <w:name w:val="Sprechblasentext Zchn"/>
    <w:basedOn w:val="Absatz-Standardschriftart"/>
    <w:link w:val="Sprechblasentext"/>
    <w:rsid w:val="000352A2"/>
    <w:rPr>
      <w:rFonts w:ascii="Tahoma" w:hAnsi="Tahoma" w:cs="Tahoma"/>
      <w:sz w:val="16"/>
      <w:szCs w:val="16"/>
    </w:rPr>
  </w:style>
  <w:style w:type="paragraph" w:customStyle="1" w:styleId="Standa">
    <w:name w:val="Standa"/>
    <w:uiPriority w:val="99"/>
    <w:rsid w:val="00F126E7"/>
    <w:pPr>
      <w:spacing w:after="200" w:line="276" w:lineRule="auto"/>
    </w:pPr>
    <w:rPr>
      <w:rFonts w:ascii="Calibri" w:eastAsia="Calibri" w:hAnsi="Calibri" w:cs="Calibri"/>
      <w:sz w:val="22"/>
      <w:szCs w:val="22"/>
      <w:lang w:eastAsia="en-US"/>
    </w:rPr>
  </w:style>
  <w:style w:type="paragraph" w:styleId="Titel">
    <w:name w:val="Title"/>
    <w:basedOn w:val="Standa"/>
    <w:link w:val="TitelZchn"/>
    <w:uiPriority w:val="99"/>
    <w:qFormat/>
    <w:rsid w:val="00F126E7"/>
    <w:pPr>
      <w:tabs>
        <w:tab w:val="left" w:pos="8781"/>
      </w:tabs>
      <w:spacing w:after="0" w:line="360" w:lineRule="auto"/>
      <w:ind w:right="276"/>
      <w:jc w:val="center"/>
    </w:pPr>
    <w:rPr>
      <w:rFonts w:ascii="GillSans" w:eastAsia="Times New Roman" w:hAnsi="GillSans" w:cs="Times New Roman"/>
      <w:b/>
      <w:bCs/>
      <w:color w:val="008000"/>
      <w:sz w:val="72"/>
      <w:szCs w:val="72"/>
      <w:lang w:val="x-none" w:eastAsia="x-none"/>
    </w:rPr>
  </w:style>
  <w:style w:type="character" w:customStyle="1" w:styleId="TitelZchn">
    <w:name w:val="Titel Zchn"/>
    <w:basedOn w:val="Absatz-Standardschriftart"/>
    <w:link w:val="Titel"/>
    <w:uiPriority w:val="99"/>
    <w:rsid w:val="00F126E7"/>
    <w:rPr>
      <w:rFonts w:ascii="GillSans" w:hAnsi="GillSans"/>
      <w:b/>
      <w:bCs/>
      <w:color w:val="008000"/>
      <w:sz w:val="72"/>
      <w:szCs w:val="7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character" w:styleId="Kommentarzeichen">
    <w:name w:val="annotation reference"/>
    <w:basedOn w:val="Absatz-Standardschriftart"/>
    <w:rsid w:val="000352A2"/>
    <w:rPr>
      <w:sz w:val="16"/>
      <w:szCs w:val="16"/>
    </w:rPr>
  </w:style>
  <w:style w:type="paragraph" w:styleId="Kommentartext">
    <w:name w:val="annotation text"/>
    <w:basedOn w:val="Standard"/>
    <w:link w:val="KommentartextZchn"/>
    <w:rsid w:val="000352A2"/>
    <w:rPr>
      <w:sz w:val="20"/>
      <w:szCs w:val="20"/>
    </w:rPr>
  </w:style>
  <w:style w:type="character" w:customStyle="1" w:styleId="KommentartextZchn">
    <w:name w:val="Kommentartext Zchn"/>
    <w:basedOn w:val="Absatz-Standardschriftart"/>
    <w:link w:val="Kommentartext"/>
    <w:rsid w:val="000352A2"/>
  </w:style>
  <w:style w:type="paragraph" w:styleId="Kommentarthema">
    <w:name w:val="annotation subject"/>
    <w:basedOn w:val="Kommentartext"/>
    <w:next w:val="Kommentartext"/>
    <w:link w:val="KommentarthemaZchn"/>
    <w:rsid w:val="000352A2"/>
    <w:rPr>
      <w:b/>
      <w:bCs/>
    </w:rPr>
  </w:style>
  <w:style w:type="character" w:customStyle="1" w:styleId="KommentarthemaZchn">
    <w:name w:val="Kommentarthema Zchn"/>
    <w:basedOn w:val="KommentartextZchn"/>
    <w:link w:val="Kommentarthema"/>
    <w:rsid w:val="000352A2"/>
    <w:rPr>
      <w:b/>
      <w:bCs/>
    </w:rPr>
  </w:style>
  <w:style w:type="paragraph" w:styleId="Sprechblasentext">
    <w:name w:val="Balloon Text"/>
    <w:basedOn w:val="Standard"/>
    <w:link w:val="SprechblasentextZchn"/>
    <w:rsid w:val="000352A2"/>
    <w:rPr>
      <w:rFonts w:ascii="Tahoma" w:hAnsi="Tahoma" w:cs="Tahoma"/>
      <w:sz w:val="16"/>
      <w:szCs w:val="16"/>
    </w:rPr>
  </w:style>
  <w:style w:type="character" w:customStyle="1" w:styleId="SprechblasentextZchn">
    <w:name w:val="Sprechblasentext Zchn"/>
    <w:basedOn w:val="Absatz-Standardschriftart"/>
    <w:link w:val="Sprechblasentext"/>
    <w:rsid w:val="000352A2"/>
    <w:rPr>
      <w:rFonts w:ascii="Tahoma" w:hAnsi="Tahoma" w:cs="Tahoma"/>
      <w:sz w:val="16"/>
      <w:szCs w:val="16"/>
    </w:rPr>
  </w:style>
  <w:style w:type="paragraph" w:customStyle="1" w:styleId="Standa">
    <w:name w:val="Standa"/>
    <w:uiPriority w:val="99"/>
    <w:rsid w:val="00F126E7"/>
    <w:pPr>
      <w:spacing w:after="200" w:line="276" w:lineRule="auto"/>
    </w:pPr>
    <w:rPr>
      <w:rFonts w:ascii="Calibri" w:eastAsia="Calibri" w:hAnsi="Calibri" w:cs="Calibri"/>
      <w:sz w:val="22"/>
      <w:szCs w:val="22"/>
      <w:lang w:eastAsia="en-US"/>
    </w:rPr>
  </w:style>
  <w:style w:type="paragraph" w:styleId="Titel">
    <w:name w:val="Title"/>
    <w:basedOn w:val="Standa"/>
    <w:link w:val="TitelZchn"/>
    <w:uiPriority w:val="99"/>
    <w:qFormat/>
    <w:rsid w:val="00F126E7"/>
    <w:pPr>
      <w:tabs>
        <w:tab w:val="left" w:pos="8781"/>
      </w:tabs>
      <w:spacing w:after="0" w:line="360" w:lineRule="auto"/>
      <w:ind w:right="276"/>
      <w:jc w:val="center"/>
    </w:pPr>
    <w:rPr>
      <w:rFonts w:ascii="GillSans" w:eastAsia="Times New Roman" w:hAnsi="GillSans" w:cs="Times New Roman"/>
      <w:b/>
      <w:bCs/>
      <w:color w:val="008000"/>
      <w:sz w:val="72"/>
      <w:szCs w:val="72"/>
      <w:lang w:val="x-none" w:eastAsia="x-none"/>
    </w:rPr>
  </w:style>
  <w:style w:type="character" w:customStyle="1" w:styleId="TitelZchn">
    <w:name w:val="Titel Zchn"/>
    <w:basedOn w:val="Absatz-Standardschriftart"/>
    <w:link w:val="Titel"/>
    <w:uiPriority w:val="99"/>
    <w:rsid w:val="00F126E7"/>
    <w:rPr>
      <w:rFonts w:ascii="GillSans" w:hAnsi="GillSans"/>
      <w:b/>
      <w:bCs/>
      <w:color w:val="008000"/>
      <w:sz w:val="72"/>
      <w:szCs w:val="7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4622">
      <w:bodyDiv w:val="1"/>
      <w:marLeft w:val="0"/>
      <w:marRight w:val="0"/>
      <w:marTop w:val="0"/>
      <w:marBottom w:val="0"/>
      <w:divBdr>
        <w:top w:val="none" w:sz="0" w:space="0" w:color="auto"/>
        <w:left w:val="none" w:sz="0" w:space="0" w:color="auto"/>
        <w:bottom w:val="none" w:sz="0" w:space="0" w:color="auto"/>
        <w:right w:val="none" w:sz="0" w:space="0" w:color="auto"/>
      </w:divBdr>
    </w:div>
    <w:div w:id="616371981">
      <w:bodyDiv w:val="1"/>
      <w:marLeft w:val="0"/>
      <w:marRight w:val="0"/>
      <w:marTop w:val="0"/>
      <w:marBottom w:val="0"/>
      <w:divBdr>
        <w:top w:val="none" w:sz="0" w:space="0" w:color="auto"/>
        <w:left w:val="none" w:sz="0" w:space="0" w:color="auto"/>
        <w:bottom w:val="none" w:sz="0" w:space="0" w:color="auto"/>
        <w:right w:val="none" w:sz="0" w:space="0" w:color="auto"/>
      </w:divBdr>
    </w:div>
    <w:div w:id="619991503">
      <w:bodyDiv w:val="1"/>
      <w:marLeft w:val="0"/>
      <w:marRight w:val="0"/>
      <w:marTop w:val="0"/>
      <w:marBottom w:val="0"/>
      <w:divBdr>
        <w:top w:val="none" w:sz="0" w:space="0" w:color="auto"/>
        <w:left w:val="none" w:sz="0" w:space="0" w:color="auto"/>
        <w:bottom w:val="none" w:sz="0" w:space="0" w:color="auto"/>
        <w:right w:val="none" w:sz="0" w:space="0" w:color="auto"/>
      </w:divBdr>
    </w:div>
    <w:div w:id="1210604030">
      <w:bodyDiv w:val="1"/>
      <w:marLeft w:val="0"/>
      <w:marRight w:val="0"/>
      <w:marTop w:val="0"/>
      <w:marBottom w:val="0"/>
      <w:divBdr>
        <w:top w:val="none" w:sz="0" w:space="0" w:color="auto"/>
        <w:left w:val="none" w:sz="0" w:space="0" w:color="auto"/>
        <w:bottom w:val="none" w:sz="0" w:space="0" w:color="auto"/>
        <w:right w:val="none" w:sz="0" w:space="0" w:color="auto"/>
      </w:divBdr>
    </w:div>
    <w:div w:id="1293636751">
      <w:bodyDiv w:val="1"/>
      <w:marLeft w:val="0"/>
      <w:marRight w:val="0"/>
      <w:marTop w:val="0"/>
      <w:marBottom w:val="0"/>
      <w:divBdr>
        <w:top w:val="none" w:sz="0" w:space="0" w:color="auto"/>
        <w:left w:val="none" w:sz="0" w:space="0" w:color="auto"/>
        <w:bottom w:val="none" w:sz="0" w:space="0" w:color="auto"/>
        <w:right w:val="none" w:sz="0" w:space="0" w:color="auto"/>
      </w:divBdr>
    </w:div>
    <w:div w:id="13575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nkau-verla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6916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2017-01-13T10:18:00Z</dcterms:created>
  <dcterms:modified xsi:type="dcterms:W3CDTF">2017-01-16T08:31:00Z</dcterms:modified>
</cp:coreProperties>
</file>