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F6C" w:rsidRDefault="00401F6C" w:rsidP="00401F6C">
      <w:pPr>
        <w:jc w:val="center"/>
      </w:pPr>
      <w:r>
        <w:rPr>
          <w:noProof/>
        </w:rPr>
        <w:drawing>
          <wp:anchor distT="0" distB="0" distL="114300" distR="114300" simplePos="0" relativeHeight="251658240" behindDoc="1" locked="0" layoutInCell="1" allowOverlap="1">
            <wp:simplePos x="0" y="0"/>
            <wp:positionH relativeFrom="margin">
              <wp:posOffset>2152650</wp:posOffset>
            </wp:positionH>
            <wp:positionV relativeFrom="margin">
              <wp:posOffset>-542925</wp:posOffset>
            </wp:positionV>
            <wp:extent cx="1385570" cy="1122680"/>
            <wp:effectExtent l="0" t="0" r="5080" b="1270"/>
            <wp:wrapTight wrapText="bothSides">
              <wp:wrapPolygon edited="0">
                <wp:start x="0" y="0"/>
                <wp:lineTo x="0" y="21258"/>
                <wp:lineTo x="21382" y="21258"/>
                <wp:lineTo x="21382"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5570" cy="1122680"/>
                    </a:xfrm>
                    <a:prstGeom prst="rect">
                      <a:avLst/>
                    </a:prstGeom>
                    <a:noFill/>
                  </pic:spPr>
                </pic:pic>
              </a:graphicData>
            </a:graphic>
            <wp14:sizeRelH relativeFrom="margin">
              <wp14:pctWidth>0</wp14:pctWidth>
            </wp14:sizeRelH>
            <wp14:sizeRelV relativeFrom="margin">
              <wp14:pctHeight>0</wp14:pctHeight>
            </wp14:sizeRelV>
          </wp:anchor>
        </w:drawing>
      </w:r>
    </w:p>
    <w:p w:rsidR="00401F6C" w:rsidRDefault="00401F6C" w:rsidP="00401F6C">
      <w:pPr>
        <w:jc w:val="center"/>
      </w:pPr>
    </w:p>
    <w:p w:rsidR="00401F6C" w:rsidRDefault="00401F6C" w:rsidP="00401F6C">
      <w:pPr>
        <w:outlineLvl w:val="0"/>
        <w:rPr>
          <w:rFonts w:ascii="Garamond" w:hAnsi="Garamond"/>
          <w:sz w:val="22"/>
          <w:szCs w:val="22"/>
        </w:rPr>
      </w:pPr>
    </w:p>
    <w:p w:rsidR="00401F6C" w:rsidRDefault="00401F6C" w:rsidP="00401F6C">
      <w:pPr>
        <w:outlineLvl w:val="0"/>
        <w:rPr>
          <w:rFonts w:ascii="Garamond" w:hAnsi="Garamond"/>
          <w:sz w:val="22"/>
          <w:szCs w:val="22"/>
        </w:rPr>
      </w:pPr>
    </w:p>
    <w:p w:rsidR="00401F6C" w:rsidRDefault="00401F6C" w:rsidP="00401F6C">
      <w:pPr>
        <w:outlineLvl w:val="0"/>
        <w:rPr>
          <w:rFonts w:ascii="Garamond" w:hAnsi="Garamond"/>
          <w:sz w:val="22"/>
          <w:szCs w:val="22"/>
        </w:rPr>
      </w:pPr>
    </w:p>
    <w:p w:rsidR="00401F6C" w:rsidRDefault="00401F6C" w:rsidP="00401F6C">
      <w:pPr>
        <w:outlineLvl w:val="0"/>
        <w:rPr>
          <w:rFonts w:ascii="Garamond" w:hAnsi="Garamond"/>
        </w:rPr>
      </w:pPr>
      <w:r>
        <w:rPr>
          <w:rFonts w:ascii="Garamond" w:hAnsi="Garamond"/>
        </w:rPr>
        <w:t>Pressmeddelande, 2010-12-21</w:t>
      </w:r>
    </w:p>
    <w:p w:rsidR="00401F6C" w:rsidRDefault="00401F6C" w:rsidP="00401F6C">
      <w:pPr>
        <w:rPr>
          <w:rFonts w:ascii="Franklin Gothic Medium" w:hAnsi="Franklin Gothic Medium"/>
          <w:sz w:val="14"/>
          <w:szCs w:val="14"/>
        </w:rPr>
      </w:pPr>
    </w:p>
    <w:p w:rsidR="00401F6C" w:rsidRDefault="00401F6C" w:rsidP="00401F6C">
      <w:pPr>
        <w:rPr>
          <w:rFonts w:ascii="Franklin Gothic Medium" w:hAnsi="Franklin Gothic Medium"/>
          <w:sz w:val="48"/>
          <w:szCs w:val="48"/>
        </w:rPr>
      </w:pPr>
      <w:r>
        <w:rPr>
          <w:rFonts w:ascii="Franklin Gothic Medium" w:hAnsi="Franklin Gothic Medium"/>
          <w:sz w:val="48"/>
          <w:szCs w:val="48"/>
        </w:rPr>
        <w:t xml:space="preserve">Sista chansen att få rabatt på avelskursen </w:t>
      </w:r>
    </w:p>
    <w:p w:rsidR="00401F6C" w:rsidRDefault="00401F6C" w:rsidP="00401F6C">
      <w:pPr>
        <w:ind w:right="-468"/>
        <w:rPr>
          <w:rStyle w:val="Stark"/>
          <w:rFonts w:ascii="Garamond" w:hAnsi="Garamond"/>
        </w:rPr>
      </w:pPr>
      <w:r>
        <w:rPr>
          <w:rStyle w:val="Stark"/>
          <w:rFonts w:ascii="Garamond" w:hAnsi="Garamond"/>
        </w:rPr>
        <w:t xml:space="preserve">Det är bara tio dagar kvar att ta del av avelkursen </w:t>
      </w:r>
      <w:r>
        <w:rPr>
          <w:rStyle w:val="Stark"/>
          <w:rFonts w:ascii="Garamond" w:hAnsi="Garamond"/>
          <w:i/>
        </w:rPr>
        <w:t xml:space="preserve">Din väg till för </w:t>
      </w:r>
      <w:r>
        <w:rPr>
          <w:rStyle w:val="Stark"/>
          <w:rFonts w:ascii="Garamond" w:hAnsi="Garamond"/>
        </w:rPr>
        <w:t>t</w:t>
      </w:r>
      <w:r w:rsidR="00D10CBE">
        <w:rPr>
          <w:rStyle w:val="Stark"/>
          <w:rFonts w:ascii="Garamond" w:hAnsi="Garamond"/>
        </w:rPr>
        <w:t xml:space="preserve">ill ett starkt rabatterat pris. </w:t>
      </w:r>
      <w:r>
        <w:rPr>
          <w:rStyle w:val="Stark"/>
          <w:rFonts w:ascii="Garamond" w:hAnsi="Garamond"/>
        </w:rPr>
        <w:t xml:space="preserve">Anmäler du dig före årsskiftet betalar du 200 kronor. </w:t>
      </w:r>
    </w:p>
    <w:p w:rsidR="00401F6C" w:rsidRDefault="00401F6C" w:rsidP="00401F6C">
      <w:pPr>
        <w:rPr>
          <w:rStyle w:val="Stark"/>
          <w:rFonts w:ascii="Garamond" w:hAnsi="Garamond"/>
          <w:sz w:val="14"/>
          <w:szCs w:val="14"/>
        </w:rPr>
      </w:pPr>
    </w:p>
    <w:p w:rsidR="00401F6C" w:rsidRDefault="00401F6C" w:rsidP="00401F6C">
      <w:r>
        <w:rPr>
          <w:rStyle w:val="Stark"/>
          <w:rFonts w:ascii="Garamond" w:hAnsi="Garamond"/>
          <w:b w:val="0"/>
        </w:rPr>
        <w:t xml:space="preserve">Hittills har </w:t>
      </w:r>
      <w:r w:rsidR="00F429FA">
        <w:rPr>
          <w:rStyle w:val="Stark"/>
          <w:rFonts w:ascii="Garamond" w:hAnsi="Garamond"/>
          <w:b w:val="0"/>
        </w:rPr>
        <w:t>drygt</w:t>
      </w:r>
      <w:r>
        <w:rPr>
          <w:rStyle w:val="Stark"/>
          <w:rFonts w:ascii="Garamond" w:hAnsi="Garamond"/>
          <w:b w:val="0"/>
        </w:rPr>
        <w:t xml:space="preserve"> 200 personer anmält sig till hästnäringens gemensamma och rasöverskridande avelskurs på webben. </w:t>
      </w:r>
    </w:p>
    <w:p w:rsidR="00401F6C" w:rsidRDefault="00401F6C" w:rsidP="00401F6C">
      <w:pPr>
        <w:pStyle w:val="Ingetavstnd"/>
        <w:rPr>
          <w:rFonts w:ascii="Garamond" w:hAnsi="Garamond"/>
          <w:sz w:val="24"/>
          <w:szCs w:val="24"/>
        </w:rPr>
      </w:pPr>
      <w:r>
        <w:rPr>
          <w:rFonts w:ascii="Garamond" w:hAnsi="Garamond"/>
          <w:b/>
          <w:sz w:val="24"/>
          <w:szCs w:val="24"/>
          <w:lang w:eastAsia="sv-SE"/>
        </w:rPr>
        <w:t>–</w:t>
      </w:r>
      <w:r>
        <w:rPr>
          <w:rFonts w:ascii="Garamond" w:hAnsi="Garamond"/>
          <w:sz w:val="24"/>
          <w:szCs w:val="24"/>
        </w:rPr>
        <w:t xml:space="preserve">  Avelskursen </w:t>
      </w:r>
      <w:r>
        <w:rPr>
          <w:rStyle w:val="Stark"/>
          <w:rFonts w:ascii="Garamond" w:hAnsi="Garamond"/>
          <w:b w:val="0"/>
          <w:i/>
        </w:rPr>
        <w:t>Din väg till föl</w:t>
      </w:r>
      <w:r>
        <w:rPr>
          <w:rFonts w:ascii="Garamond" w:hAnsi="Garamond"/>
          <w:sz w:val="24"/>
          <w:szCs w:val="24"/>
        </w:rPr>
        <w:t xml:space="preserve"> passar alla hästuppfödare oavsett ras. Kursen täcker in många områden och innehåller tips och råd när det gäller vilka kostnader för uppfödare som det är viktigt att tänka på, säger Erik Johansson som arbetar på LRF Konsult i Sjöbo och som har varit med att arbeta fram avelskursen. </w:t>
      </w:r>
    </w:p>
    <w:p w:rsidR="00401F6C" w:rsidRDefault="00401F6C" w:rsidP="00401F6C">
      <w:pPr>
        <w:rPr>
          <w:rFonts w:ascii="Garamond" w:hAnsi="Garamond"/>
        </w:rPr>
      </w:pPr>
      <w:r>
        <w:rPr>
          <w:rFonts w:ascii="Garamond" w:hAnsi="Garamond"/>
        </w:rPr>
        <w:t xml:space="preserve">Hästnäringens Nationella Stiftelse (HNS) har som uppdrag att främja svensk avel och uppfödning och har tillsammans med avelsorganisationerna och LRF tagit fram en grundläggande avelutbildning. </w:t>
      </w:r>
    </w:p>
    <w:p w:rsidR="00401F6C" w:rsidRDefault="00401F6C" w:rsidP="00401F6C">
      <w:pPr>
        <w:rPr>
          <w:rFonts w:ascii="Garamond" w:hAnsi="Garamond"/>
        </w:rPr>
      </w:pPr>
      <w:r>
        <w:rPr>
          <w:rFonts w:ascii="Garamond" w:hAnsi="Garamond"/>
          <w:b/>
        </w:rPr>
        <w:t xml:space="preserve">– </w:t>
      </w:r>
      <w:r w:rsidR="001E43C2">
        <w:rPr>
          <w:rFonts w:ascii="Garamond" w:hAnsi="Garamond"/>
        </w:rPr>
        <w:t xml:space="preserve">Vi tror att denna webbaserade </w:t>
      </w:r>
      <w:r>
        <w:rPr>
          <w:rFonts w:ascii="Garamond" w:hAnsi="Garamond"/>
        </w:rPr>
        <w:t>avelskurs är ett utmärkt sätt att bredda kunskapsbasen, säger Stefan Johanson, VD HNS</w:t>
      </w:r>
      <w:r w:rsidR="0077099A">
        <w:rPr>
          <w:rFonts w:ascii="Garamond" w:hAnsi="Garamond"/>
        </w:rPr>
        <w:t>.</w:t>
      </w:r>
    </w:p>
    <w:p w:rsidR="00401F6C" w:rsidRDefault="00401F6C" w:rsidP="00401F6C">
      <w:pPr>
        <w:rPr>
          <w:rFonts w:ascii="Garamond" w:hAnsi="Garamond"/>
          <w:sz w:val="14"/>
          <w:szCs w:val="14"/>
        </w:rPr>
      </w:pPr>
    </w:p>
    <w:p w:rsidR="00401F6C" w:rsidRDefault="00401F6C" w:rsidP="00401F6C">
      <w:pPr>
        <w:rPr>
          <w:rFonts w:ascii="Garamond" w:hAnsi="Garamond"/>
          <w:b/>
          <w:color w:val="000000"/>
        </w:rPr>
      </w:pPr>
      <w:r>
        <w:rPr>
          <w:rFonts w:ascii="Garamond" w:hAnsi="Garamond"/>
          <w:b/>
          <w:color w:val="000000"/>
        </w:rPr>
        <w:t>Fakta om kursen</w:t>
      </w:r>
    </w:p>
    <w:p w:rsidR="00401F6C" w:rsidRDefault="00401F6C" w:rsidP="00401F6C">
      <w:pPr>
        <w:rPr>
          <w:rFonts w:ascii="Garamond" w:hAnsi="Garamond"/>
        </w:rPr>
      </w:pPr>
      <w:r>
        <w:rPr>
          <w:rFonts w:ascii="Garamond" w:hAnsi="Garamond"/>
        </w:rPr>
        <w:t xml:space="preserve">Du kan anmäla dig till kursen via vår hemsida </w:t>
      </w:r>
      <w:hyperlink r:id="rId6" w:history="1">
        <w:r>
          <w:rPr>
            <w:rStyle w:val="Hyperlnk"/>
            <w:rFonts w:ascii="Garamond" w:hAnsi="Garamond"/>
          </w:rPr>
          <w:t>www.nshorse.se</w:t>
        </w:r>
      </w:hyperlink>
      <w:r>
        <w:rPr>
          <w:rFonts w:ascii="Garamond" w:hAnsi="Garamond"/>
        </w:rPr>
        <w:t xml:space="preserve"> Till och med</w:t>
      </w:r>
      <w:r>
        <w:rPr>
          <w:rFonts w:ascii="Garamond" w:hAnsi="Garamond"/>
          <w:color w:val="000000"/>
        </w:rPr>
        <w:t xml:space="preserve"> årsskiftet kostar kursen </w:t>
      </w:r>
      <w:r>
        <w:rPr>
          <w:rFonts w:ascii="Garamond" w:hAnsi="Garamond"/>
        </w:rPr>
        <w:t xml:space="preserve">200 kronor. Från den 1 januari 2011 är anmälningsavgiften 400 kronor. </w:t>
      </w:r>
    </w:p>
    <w:p w:rsidR="00401F6C" w:rsidRDefault="00401F6C" w:rsidP="00401F6C">
      <w:pPr>
        <w:rPr>
          <w:rFonts w:ascii="Garamond" w:hAnsi="Garamond"/>
          <w:color w:val="000000"/>
        </w:rPr>
      </w:pPr>
      <w:r>
        <w:rPr>
          <w:rFonts w:ascii="Garamond" w:hAnsi="Garamond"/>
          <w:i/>
          <w:color w:val="000000"/>
        </w:rPr>
        <w:t>Din väg till föl</w:t>
      </w:r>
      <w:r>
        <w:rPr>
          <w:rFonts w:ascii="Garamond" w:hAnsi="Garamond"/>
          <w:color w:val="000000"/>
        </w:rPr>
        <w:t xml:space="preserve"> är en grundläggande avelsutbildning framtagen av Hästnäringens Avelskommitté. Kommittén består av representanter från Avelsföreningen för den Svenska Varmblodiga Hästen, Svensk Galopp, Svenska Hästavelsförbundet, Svenska Islandshästförbundet, Svensk Travsport, Lantbrukarnas Riksförbund och Hästnäringens Nationella Stiftelse.</w:t>
      </w:r>
    </w:p>
    <w:p w:rsidR="00401F6C" w:rsidRDefault="00401F6C" w:rsidP="00401F6C">
      <w:pPr>
        <w:rPr>
          <w:rFonts w:ascii="Garamond" w:hAnsi="Garamond"/>
          <w:b/>
          <w:sz w:val="14"/>
          <w:szCs w:val="14"/>
        </w:rPr>
      </w:pPr>
    </w:p>
    <w:p w:rsidR="00401F6C" w:rsidRDefault="00401F6C" w:rsidP="00401F6C">
      <w:pPr>
        <w:rPr>
          <w:rFonts w:ascii="Garamond" w:hAnsi="Garamond"/>
          <w:b/>
        </w:rPr>
      </w:pPr>
      <w:r>
        <w:rPr>
          <w:rFonts w:ascii="Garamond" w:hAnsi="Garamond"/>
          <w:b/>
        </w:rPr>
        <w:t xml:space="preserve">Statlig satsning på avel och uppfödning </w:t>
      </w:r>
    </w:p>
    <w:p w:rsidR="00401F6C" w:rsidRDefault="00401F6C" w:rsidP="00401F6C">
      <w:pPr>
        <w:rPr>
          <w:rStyle w:val="Betoning"/>
          <w:rFonts w:ascii="Garamond" w:hAnsi="Garamond"/>
          <w:i w:val="0"/>
          <w:iCs w:val="0"/>
        </w:rPr>
      </w:pPr>
      <w:r>
        <w:rPr>
          <w:rFonts w:ascii="Garamond" w:hAnsi="Garamond"/>
        </w:rPr>
        <w:t>Regeringen har under 2009 och 2010 avsatt två miljoner kronor per år till projekt som ska främja utvecklingen av svensk avel och uppfödning</w:t>
      </w:r>
      <w:r w:rsidRPr="00616866">
        <w:rPr>
          <w:rFonts w:ascii="Garamond" w:hAnsi="Garamond"/>
          <w:i/>
        </w:rPr>
        <w:t xml:space="preserve">. </w:t>
      </w:r>
      <w:r w:rsidRPr="00616866">
        <w:rPr>
          <w:rStyle w:val="Betoning"/>
          <w:rFonts w:ascii="Garamond" w:hAnsi="Garamond"/>
          <w:i w:val="0"/>
        </w:rPr>
        <w:t>Satsningen hanteras via HNS och finansieras genom totalisatoravtalet mellan staten och trav-/galoppsporten.</w:t>
      </w:r>
      <w:r>
        <w:rPr>
          <w:rStyle w:val="Betoning"/>
          <w:rFonts w:ascii="Garamond" w:hAnsi="Garamond"/>
        </w:rPr>
        <w:t xml:space="preserve"> </w:t>
      </w:r>
      <w:r>
        <w:rPr>
          <w:rFonts w:ascii="Garamond" w:hAnsi="Garamond"/>
          <w:color w:val="000000"/>
        </w:rPr>
        <w:t xml:space="preserve">Kursen </w:t>
      </w:r>
      <w:r>
        <w:rPr>
          <w:rFonts w:ascii="Garamond" w:hAnsi="Garamond"/>
          <w:i/>
          <w:color w:val="000000"/>
        </w:rPr>
        <w:t xml:space="preserve">Din väg till föl </w:t>
      </w:r>
      <w:r>
        <w:rPr>
          <w:rFonts w:ascii="Garamond" w:hAnsi="Garamond"/>
          <w:color w:val="000000"/>
        </w:rPr>
        <w:t xml:space="preserve">har finansierats via dessa medel. </w:t>
      </w:r>
    </w:p>
    <w:p w:rsidR="00401F6C" w:rsidRDefault="00401F6C" w:rsidP="00401F6C">
      <w:pPr>
        <w:rPr>
          <w:b/>
          <w:sz w:val="14"/>
          <w:szCs w:val="14"/>
        </w:rPr>
      </w:pPr>
    </w:p>
    <w:p w:rsidR="00401F6C" w:rsidRDefault="00401F6C" w:rsidP="00401F6C">
      <w:pPr>
        <w:rPr>
          <w:rFonts w:ascii="Garamond" w:hAnsi="Garamond"/>
          <w:b/>
          <w:sz w:val="22"/>
          <w:szCs w:val="22"/>
        </w:rPr>
      </w:pPr>
      <w:r>
        <w:rPr>
          <w:rFonts w:ascii="Garamond" w:hAnsi="Garamond"/>
          <w:b/>
          <w:sz w:val="22"/>
          <w:szCs w:val="22"/>
        </w:rPr>
        <w:t>För ytterligare information:</w:t>
      </w:r>
    </w:p>
    <w:p w:rsidR="00401F6C" w:rsidRDefault="00401F6C" w:rsidP="00401F6C">
      <w:pPr>
        <w:outlineLvl w:val="0"/>
        <w:rPr>
          <w:rFonts w:ascii="Garamond" w:hAnsi="Garamond"/>
          <w:sz w:val="22"/>
          <w:szCs w:val="22"/>
        </w:rPr>
      </w:pPr>
      <w:r>
        <w:rPr>
          <w:rFonts w:ascii="Garamond" w:hAnsi="Garamond"/>
          <w:sz w:val="22"/>
          <w:szCs w:val="22"/>
        </w:rPr>
        <w:t>Stefan Johanson, VD Hästnäringens Nationella Stiftelse</w:t>
      </w:r>
    </w:p>
    <w:p w:rsidR="00401F6C" w:rsidRDefault="00401F6C" w:rsidP="00401F6C">
      <w:pPr>
        <w:ind w:left="-180" w:firstLine="180"/>
        <w:rPr>
          <w:rFonts w:ascii="Garamond" w:hAnsi="Garamond"/>
          <w:sz w:val="22"/>
          <w:szCs w:val="22"/>
          <w:lang w:val="en-US"/>
        </w:rPr>
      </w:pPr>
      <w:r>
        <w:rPr>
          <w:rFonts w:ascii="Garamond" w:hAnsi="Garamond"/>
          <w:sz w:val="22"/>
          <w:szCs w:val="22"/>
          <w:lang w:val="en-US"/>
        </w:rPr>
        <w:t>Tel: 08-627 21 85</w:t>
      </w:r>
    </w:p>
    <w:p w:rsidR="00401F6C" w:rsidRDefault="00401F6C" w:rsidP="00401F6C">
      <w:pPr>
        <w:ind w:left="-180" w:firstLine="180"/>
        <w:rPr>
          <w:rFonts w:ascii="Garamond" w:hAnsi="Garamond"/>
          <w:sz w:val="22"/>
          <w:szCs w:val="22"/>
          <w:lang w:val="en-US"/>
        </w:rPr>
      </w:pPr>
      <w:r>
        <w:rPr>
          <w:rFonts w:ascii="Garamond" w:hAnsi="Garamond"/>
          <w:sz w:val="22"/>
          <w:szCs w:val="22"/>
          <w:lang w:val="en-US"/>
        </w:rPr>
        <w:t>Mobil: 070-527 21 85</w:t>
      </w:r>
    </w:p>
    <w:p w:rsidR="00401F6C" w:rsidRDefault="00401F6C" w:rsidP="00401F6C">
      <w:pPr>
        <w:outlineLvl w:val="0"/>
        <w:rPr>
          <w:rFonts w:ascii="Garamond" w:hAnsi="Garamond"/>
          <w:sz w:val="22"/>
          <w:szCs w:val="22"/>
          <w:lang w:val="en-GB"/>
        </w:rPr>
      </w:pPr>
      <w:r>
        <w:rPr>
          <w:rFonts w:ascii="Garamond" w:hAnsi="Garamond"/>
          <w:sz w:val="22"/>
          <w:szCs w:val="22"/>
          <w:lang w:val="en-US"/>
        </w:rPr>
        <w:t>E-</w:t>
      </w:r>
      <w:r>
        <w:rPr>
          <w:rFonts w:ascii="Garamond" w:hAnsi="Garamond"/>
          <w:sz w:val="22"/>
          <w:szCs w:val="22"/>
          <w:lang w:val="en-GB"/>
        </w:rPr>
        <w:t xml:space="preserve">post: </w:t>
      </w:r>
      <w:hyperlink r:id="rId7" w:history="1">
        <w:r>
          <w:rPr>
            <w:rStyle w:val="Hyperlnk"/>
            <w:rFonts w:ascii="Garamond" w:hAnsi="Garamond"/>
            <w:sz w:val="22"/>
            <w:szCs w:val="22"/>
            <w:lang w:val="en-GB"/>
          </w:rPr>
          <w:t>stefan.johanson@nshorse.se</w:t>
        </w:r>
      </w:hyperlink>
      <w:r>
        <w:rPr>
          <w:rFonts w:ascii="Garamond" w:hAnsi="Garamond"/>
          <w:sz w:val="22"/>
          <w:szCs w:val="22"/>
          <w:lang w:val="en-GB"/>
        </w:rPr>
        <w:t xml:space="preserve"> </w:t>
      </w:r>
    </w:p>
    <w:p w:rsidR="00401F6C" w:rsidRDefault="00401F6C" w:rsidP="00401F6C">
      <w:pPr>
        <w:outlineLvl w:val="0"/>
        <w:rPr>
          <w:rFonts w:ascii="Garamond" w:hAnsi="Garamond"/>
          <w:sz w:val="14"/>
          <w:szCs w:val="14"/>
          <w:lang w:val="en-GB"/>
        </w:rPr>
      </w:pPr>
    </w:p>
    <w:p w:rsidR="00401F6C" w:rsidRDefault="00401F6C" w:rsidP="00401F6C">
      <w:pPr>
        <w:outlineLvl w:val="0"/>
        <w:rPr>
          <w:rFonts w:ascii="Garamond" w:hAnsi="Garamond"/>
          <w:sz w:val="22"/>
          <w:szCs w:val="22"/>
        </w:rPr>
      </w:pPr>
      <w:r>
        <w:rPr>
          <w:rFonts w:ascii="Garamond" w:hAnsi="Garamond"/>
          <w:sz w:val="22"/>
          <w:szCs w:val="22"/>
        </w:rPr>
        <w:t xml:space="preserve">Anahita Arai, verksamhetssamordnare HNS  </w:t>
      </w:r>
    </w:p>
    <w:p w:rsidR="00401F6C" w:rsidRDefault="00401F6C" w:rsidP="00401F6C">
      <w:pPr>
        <w:ind w:left="-180" w:firstLine="180"/>
        <w:rPr>
          <w:rFonts w:ascii="Garamond" w:hAnsi="Garamond"/>
          <w:sz w:val="22"/>
          <w:szCs w:val="22"/>
        </w:rPr>
      </w:pPr>
      <w:r>
        <w:rPr>
          <w:rFonts w:ascii="Garamond" w:hAnsi="Garamond"/>
          <w:sz w:val="22"/>
          <w:szCs w:val="22"/>
        </w:rPr>
        <w:t>Tel: 08-627 20 12</w:t>
      </w:r>
    </w:p>
    <w:p w:rsidR="00401F6C" w:rsidRDefault="00401F6C" w:rsidP="00401F6C">
      <w:pPr>
        <w:ind w:left="-180" w:firstLine="180"/>
        <w:rPr>
          <w:rFonts w:ascii="Garamond" w:hAnsi="Garamond"/>
          <w:sz w:val="22"/>
          <w:szCs w:val="22"/>
          <w:lang w:val="en-US"/>
        </w:rPr>
      </w:pPr>
      <w:r>
        <w:rPr>
          <w:rFonts w:ascii="Garamond" w:hAnsi="Garamond"/>
          <w:sz w:val="22"/>
          <w:szCs w:val="22"/>
          <w:lang w:val="en-US"/>
        </w:rPr>
        <w:t>Mobil: 070-527 20 12</w:t>
      </w:r>
    </w:p>
    <w:p w:rsidR="00401F6C" w:rsidRDefault="00401F6C" w:rsidP="00401F6C">
      <w:pPr>
        <w:outlineLvl w:val="0"/>
        <w:rPr>
          <w:rFonts w:ascii="Garamond" w:hAnsi="Garamond"/>
          <w:sz w:val="22"/>
          <w:szCs w:val="22"/>
          <w:lang w:val="en-US"/>
        </w:rPr>
      </w:pPr>
      <w:r>
        <w:rPr>
          <w:rFonts w:ascii="Garamond" w:hAnsi="Garamond"/>
          <w:sz w:val="22"/>
          <w:szCs w:val="22"/>
          <w:lang w:val="en-US"/>
        </w:rPr>
        <w:t xml:space="preserve">E-post: </w:t>
      </w:r>
      <w:hyperlink r:id="rId8" w:history="1">
        <w:r>
          <w:rPr>
            <w:rStyle w:val="Hyperlnk"/>
            <w:rFonts w:ascii="Garamond" w:hAnsi="Garamond"/>
            <w:sz w:val="22"/>
            <w:szCs w:val="22"/>
            <w:lang w:val="en-US"/>
          </w:rPr>
          <w:t>anahita.arai@nshorse.se</w:t>
        </w:r>
      </w:hyperlink>
      <w:r>
        <w:rPr>
          <w:rFonts w:ascii="Garamond" w:hAnsi="Garamond"/>
          <w:sz w:val="22"/>
          <w:szCs w:val="22"/>
          <w:lang w:val="en-US"/>
        </w:rPr>
        <w:t xml:space="preserve"> </w:t>
      </w:r>
    </w:p>
    <w:p w:rsidR="00401F6C" w:rsidRDefault="00401F6C" w:rsidP="00401F6C">
      <w:pPr>
        <w:rPr>
          <w:rFonts w:ascii="Garamond" w:hAnsi="Garamond"/>
          <w:sz w:val="20"/>
          <w:szCs w:val="20"/>
          <w:lang w:val="en-US"/>
        </w:rPr>
      </w:pPr>
    </w:p>
    <w:p w:rsidR="009C4B4C" w:rsidRPr="00401F6C" w:rsidRDefault="00401F6C">
      <w:pPr>
        <w:rPr>
          <w:rFonts w:ascii="Garamond" w:hAnsi="Garamond"/>
          <w:i/>
          <w:color w:val="0000FF"/>
          <w:sz w:val="22"/>
          <w:szCs w:val="22"/>
          <w:u w:val="single"/>
        </w:rPr>
      </w:pPr>
      <w:r>
        <w:rPr>
          <w:rFonts w:ascii="Garamond" w:hAnsi="Garamond"/>
          <w:i/>
          <w:sz w:val="22"/>
          <w:szCs w:val="22"/>
        </w:rPr>
        <w:t xml:space="preserve">Hästnäringens Nationella Stiftelse, HNS, är ett samverkansorgan inom svensk hästsektor. Speciellt intresse ägnas åt utbildning och avel och uppfödning. HNS har det övergripande ekonomiska och organisatoriska ansvaret för Hästnäringens Riksanläggningar Flyinge, Strömsholm och Wången, som är utvecklingsmotorer för svensk hästnäring. Andra verksamhetsområden är gemensamma hästpolitiska frågor samt forskning och utveckling via Stiftelsen Hästforskning. Vidare bedrivs hästsjukvård inom det helägda dotterbolaget ATG Hästklinikerna AB. </w:t>
      </w:r>
      <w:r>
        <w:rPr>
          <w:rFonts w:ascii="Garamond" w:hAnsi="Garamond"/>
          <w:i/>
          <w:sz w:val="22"/>
          <w:szCs w:val="22"/>
        </w:rPr>
        <w:br/>
        <w:t>HNS</w:t>
      </w:r>
      <w:r>
        <w:rPr>
          <w:b/>
          <w:i/>
          <w:sz w:val="22"/>
          <w:szCs w:val="22"/>
        </w:rPr>
        <w:t xml:space="preserve">, </w:t>
      </w:r>
      <w:r>
        <w:rPr>
          <w:rFonts w:ascii="Garamond" w:hAnsi="Garamond"/>
          <w:i/>
          <w:sz w:val="22"/>
          <w:szCs w:val="22"/>
        </w:rPr>
        <w:t>Hästsportens Hus, 161 8</w:t>
      </w:r>
      <w:bookmarkStart w:id="0" w:name="_GoBack"/>
      <w:bookmarkEnd w:id="0"/>
      <w:r>
        <w:rPr>
          <w:rFonts w:ascii="Garamond" w:hAnsi="Garamond"/>
          <w:i/>
          <w:sz w:val="22"/>
          <w:szCs w:val="22"/>
        </w:rPr>
        <w:t xml:space="preserve">9 Stockholm, </w:t>
      </w:r>
      <w:hyperlink r:id="rId9" w:history="1">
        <w:r>
          <w:rPr>
            <w:rStyle w:val="Hyperlnk"/>
            <w:rFonts w:ascii="Garamond" w:hAnsi="Garamond"/>
            <w:i/>
            <w:sz w:val="22"/>
            <w:szCs w:val="22"/>
          </w:rPr>
          <w:t>www.nshorse.se</w:t>
        </w:r>
      </w:hyperlink>
    </w:p>
    <w:sectPr w:rsidR="009C4B4C" w:rsidRPr="00401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LvFVjd4+eYxjAULt9l7bXYUXJVM=" w:salt="SyPKw3lV24s9RYLUre4mgg=="/>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6C"/>
    <w:rsid w:val="00003AEC"/>
    <w:rsid w:val="000B7C8E"/>
    <w:rsid w:val="001E43C2"/>
    <w:rsid w:val="002433D1"/>
    <w:rsid w:val="002F50D8"/>
    <w:rsid w:val="00401F6C"/>
    <w:rsid w:val="005F43C2"/>
    <w:rsid w:val="00616866"/>
    <w:rsid w:val="0077099A"/>
    <w:rsid w:val="009C4B4C"/>
    <w:rsid w:val="00D10CBE"/>
    <w:rsid w:val="00F429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6C"/>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01F6C"/>
    <w:rPr>
      <w:rFonts w:ascii="Times New Roman" w:hAnsi="Times New Roman" w:cs="Times New Roman" w:hint="default"/>
      <w:color w:val="0000FF"/>
      <w:u w:val="single"/>
    </w:rPr>
  </w:style>
  <w:style w:type="character" w:styleId="Betoning">
    <w:name w:val="Emphasis"/>
    <w:basedOn w:val="Standardstycketeckensnitt"/>
    <w:uiPriority w:val="99"/>
    <w:qFormat/>
    <w:rsid w:val="00401F6C"/>
    <w:rPr>
      <w:rFonts w:ascii="Times New Roman" w:hAnsi="Times New Roman" w:cs="Times New Roman" w:hint="default"/>
      <w:i/>
      <w:iCs/>
    </w:rPr>
  </w:style>
  <w:style w:type="character" w:styleId="Stark">
    <w:name w:val="Strong"/>
    <w:basedOn w:val="Standardstycketeckensnitt"/>
    <w:uiPriority w:val="99"/>
    <w:qFormat/>
    <w:rsid w:val="00401F6C"/>
    <w:rPr>
      <w:rFonts w:ascii="Times New Roman" w:hAnsi="Times New Roman" w:cs="Times New Roman" w:hint="default"/>
      <w:b/>
      <w:bCs/>
    </w:rPr>
  </w:style>
  <w:style w:type="paragraph" w:styleId="Ingetavstnd">
    <w:name w:val="No Spacing"/>
    <w:uiPriority w:val="1"/>
    <w:qFormat/>
    <w:rsid w:val="00401F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6C"/>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01F6C"/>
    <w:rPr>
      <w:rFonts w:ascii="Times New Roman" w:hAnsi="Times New Roman" w:cs="Times New Roman" w:hint="default"/>
      <w:color w:val="0000FF"/>
      <w:u w:val="single"/>
    </w:rPr>
  </w:style>
  <w:style w:type="character" w:styleId="Betoning">
    <w:name w:val="Emphasis"/>
    <w:basedOn w:val="Standardstycketeckensnitt"/>
    <w:uiPriority w:val="99"/>
    <w:qFormat/>
    <w:rsid w:val="00401F6C"/>
    <w:rPr>
      <w:rFonts w:ascii="Times New Roman" w:hAnsi="Times New Roman" w:cs="Times New Roman" w:hint="default"/>
      <w:i/>
      <w:iCs/>
    </w:rPr>
  </w:style>
  <w:style w:type="character" w:styleId="Stark">
    <w:name w:val="Strong"/>
    <w:basedOn w:val="Standardstycketeckensnitt"/>
    <w:uiPriority w:val="99"/>
    <w:qFormat/>
    <w:rsid w:val="00401F6C"/>
    <w:rPr>
      <w:rFonts w:ascii="Times New Roman" w:hAnsi="Times New Roman" w:cs="Times New Roman" w:hint="default"/>
      <w:b/>
      <w:bCs/>
    </w:rPr>
  </w:style>
  <w:style w:type="paragraph" w:styleId="Ingetavstnd">
    <w:name w:val="No Spacing"/>
    <w:uiPriority w:val="1"/>
    <w:qFormat/>
    <w:rsid w:val="00401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hita.arai@nshorse.se" TargetMode="External"/><Relationship Id="rId3" Type="http://schemas.openxmlformats.org/officeDocument/2006/relationships/settings" Target="settings.xml"/><Relationship Id="rId7" Type="http://schemas.openxmlformats.org/officeDocument/2006/relationships/hyperlink" Target="mailto:stefan.johanson@nshorse.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horse.s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hors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460</Words>
  <Characters>2444</Characters>
  <Application>Microsoft Office Word</Application>
  <DocSecurity>8</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Arai</dc:creator>
  <cp:lastModifiedBy>Anahita Arai</cp:lastModifiedBy>
  <cp:revision>10</cp:revision>
  <cp:lastPrinted>2010-12-20T09:33:00Z</cp:lastPrinted>
  <dcterms:created xsi:type="dcterms:W3CDTF">2010-12-17T09:27:00Z</dcterms:created>
  <dcterms:modified xsi:type="dcterms:W3CDTF">2010-12-20T09:49:00Z</dcterms:modified>
</cp:coreProperties>
</file>