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55D" w:rsidRDefault="00BA255D" w:rsidP="00BA255D">
      <w:pPr>
        <w:jc w:val="right"/>
        <w:rPr>
          <w:rFonts w:ascii="Verdana" w:hAnsi="Verdana"/>
          <w:b/>
          <w:sz w:val="24"/>
          <w:szCs w:val="24"/>
        </w:rPr>
      </w:pPr>
      <w:r>
        <w:rPr>
          <w:noProof/>
          <w:lang w:eastAsia="sv-SE"/>
        </w:rPr>
        <w:drawing>
          <wp:inline distT="0" distB="0" distL="0" distR="0">
            <wp:extent cx="1381125" cy="466725"/>
            <wp:effectExtent l="19050" t="0" r="9525" b="0"/>
            <wp:docPr id="2" name="Picture 1" descr="cid:image001.jpg@01CBF82D.18D0E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BF82D.18D0E070"/>
                    <pic:cNvPicPr>
                      <a:picLocks noChangeAspect="1" noChangeArrowheads="1"/>
                    </pic:cNvPicPr>
                  </pic:nvPicPr>
                  <pic:blipFill>
                    <a:blip r:embed="rId5" r:link="rId6" cstate="print"/>
                    <a:srcRect/>
                    <a:stretch>
                      <a:fillRect/>
                    </a:stretch>
                  </pic:blipFill>
                  <pic:spPr bwMode="auto">
                    <a:xfrm>
                      <a:off x="0" y="0"/>
                      <a:ext cx="1381125" cy="466725"/>
                    </a:xfrm>
                    <a:prstGeom prst="rect">
                      <a:avLst/>
                    </a:prstGeom>
                    <a:noFill/>
                    <a:ln w="9525">
                      <a:noFill/>
                      <a:miter lim="800000"/>
                      <a:headEnd/>
                      <a:tailEnd/>
                    </a:ln>
                  </pic:spPr>
                </pic:pic>
              </a:graphicData>
            </a:graphic>
          </wp:inline>
        </w:drawing>
      </w:r>
    </w:p>
    <w:p w:rsidR="00D45730" w:rsidRPr="00BA255D" w:rsidRDefault="003A68F5" w:rsidP="00D45730">
      <w:pPr>
        <w:rPr>
          <w:rFonts w:ascii="Verdana" w:hAnsi="Verdana"/>
          <w:b/>
          <w:sz w:val="24"/>
          <w:szCs w:val="24"/>
        </w:rPr>
      </w:pPr>
      <w:r w:rsidRPr="00BA255D">
        <w:rPr>
          <w:rFonts w:ascii="Verdana" w:hAnsi="Verdana"/>
          <w:b/>
          <w:sz w:val="24"/>
          <w:szCs w:val="24"/>
        </w:rPr>
        <w:t>PRESSMEDDELANDE</w:t>
      </w:r>
      <w:r w:rsidRPr="00BA255D">
        <w:rPr>
          <w:rFonts w:ascii="Verdana" w:hAnsi="Verdana"/>
          <w:b/>
          <w:sz w:val="24"/>
          <w:szCs w:val="24"/>
        </w:rPr>
        <w:tab/>
      </w:r>
      <w:r w:rsidR="00494899" w:rsidRPr="00BA255D">
        <w:rPr>
          <w:rFonts w:ascii="Verdana" w:hAnsi="Verdana"/>
          <w:b/>
          <w:sz w:val="24"/>
          <w:szCs w:val="24"/>
        </w:rPr>
        <w:t xml:space="preserve">        </w:t>
      </w:r>
      <w:r w:rsidR="00BA255D" w:rsidRPr="00BA255D">
        <w:rPr>
          <w:rFonts w:ascii="Verdana" w:hAnsi="Verdana"/>
          <w:b/>
          <w:sz w:val="24"/>
          <w:szCs w:val="24"/>
        </w:rPr>
        <w:t>2011-05-20</w:t>
      </w:r>
      <w:r w:rsidR="00D45730" w:rsidRPr="00BA255D">
        <w:rPr>
          <w:rFonts w:ascii="Verdana" w:hAnsi="Verdana"/>
          <w:b/>
          <w:sz w:val="24"/>
          <w:szCs w:val="24"/>
        </w:rPr>
        <w:tab/>
      </w:r>
    </w:p>
    <w:p w:rsidR="00D45730" w:rsidRPr="00BA255D" w:rsidRDefault="00691274" w:rsidP="00D45730">
      <w:pPr>
        <w:rPr>
          <w:rFonts w:ascii="Verdana" w:hAnsi="Verdana"/>
          <w:b/>
          <w:sz w:val="36"/>
          <w:szCs w:val="36"/>
        </w:rPr>
      </w:pPr>
      <w:r w:rsidRPr="00BA255D">
        <w:rPr>
          <w:rFonts w:ascii="Verdana" w:hAnsi="Verdana"/>
          <w:b/>
          <w:sz w:val="36"/>
          <w:szCs w:val="36"/>
        </w:rPr>
        <w:t>Växjöföretag</w:t>
      </w:r>
      <w:r w:rsidR="00CB5642" w:rsidRPr="00BA255D">
        <w:rPr>
          <w:rFonts w:ascii="Verdana" w:hAnsi="Verdana"/>
          <w:b/>
          <w:sz w:val="36"/>
          <w:szCs w:val="36"/>
        </w:rPr>
        <w:t xml:space="preserve"> </w:t>
      </w:r>
      <w:r w:rsidR="007F46C0">
        <w:rPr>
          <w:rFonts w:ascii="Verdana" w:hAnsi="Verdana"/>
          <w:b/>
          <w:sz w:val="36"/>
          <w:szCs w:val="36"/>
        </w:rPr>
        <w:t>storsatsar på grön betong</w:t>
      </w:r>
    </w:p>
    <w:p w:rsidR="00494899" w:rsidRPr="00BA255D" w:rsidRDefault="007F46C0" w:rsidP="00494899">
      <w:pPr>
        <w:rPr>
          <w:rFonts w:ascii="Verdana" w:hAnsi="Verdana"/>
          <w:b/>
          <w:sz w:val="24"/>
          <w:szCs w:val="24"/>
        </w:rPr>
      </w:pPr>
      <w:r>
        <w:rPr>
          <w:rFonts w:ascii="Verdana" w:hAnsi="Verdana"/>
          <w:b/>
          <w:sz w:val="24"/>
          <w:szCs w:val="24"/>
        </w:rPr>
        <w:t>Framgångsrikt nytänk i betongbranchen</w:t>
      </w:r>
    </w:p>
    <w:p w:rsidR="00BA255D" w:rsidRPr="00BA255D" w:rsidRDefault="00BA255D" w:rsidP="00BA255D">
      <w:pPr>
        <w:pStyle w:val="NormalWeb"/>
        <w:jc w:val="both"/>
        <w:rPr>
          <w:rFonts w:ascii="Verdana" w:hAnsi="Verdana" w:cs="Tahoma"/>
          <w:color w:val="333333"/>
          <w:sz w:val="18"/>
          <w:szCs w:val="18"/>
        </w:rPr>
      </w:pPr>
      <w:r>
        <w:rPr>
          <w:rFonts w:ascii="Verdana" w:hAnsi="Verdana" w:cs="Tahoma"/>
          <w:color w:val="333333"/>
          <w:sz w:val="18"/>
          <w:szCs w:val="18"/>
        </w:rPr>
        <w:t>SITA i Gustavsberg</w:t>
      </w:r>
      <w:r w:rsidRPr="00BA255D">
        <w:rPr>
          <w:rFonts w:ascii="Verdana" w:hAnsi="Verdana" w:cs="Tahoma"/>
          <w:color w:val="333333"/>
          <w:sz w:val="18"/>
          <w:szCs w:val="18"/>
        </w:rPr>
        <w:t xml:space="preserve"> väljer de flexibla legioblocken i massiv betong för uppbyggnaden av lagerfickor på återvinningsanläggningen Kovik</w:t>
      </w:r>
      <w:r>
        <w:rPr>
          <w:rFonts w:ascii="Verdana" w:hAnsi="Verdana" w:cs="Tahoma"/>
          <w:color w:val="333333"/>
          <w:sz w:val="18"/>
          <w:szCs w:val="18"/>
        </w:rPr>
        <w:t>.</w:t>
      </w:r>
      <w:r w:rsidRPr="00BA255D">
        <w:rPr>
          <w:rFonts w:ascii="Verdana" w:hAnsi="Verdana" w:cs="Tahoma"/>
          <w:color w:val="333333"/>
          <w:sz w:val="18"/>
          <w:szCs w:val="18"/>
        </w:rPr>
        <w:t xml:space="preserve"> Bloc</w:t>
      </w:r>
      <w:r>
        <w:rPr>
          <w:rFonts w:ascii="Verdana" w:hAnsi="Verdana" w:cs="Tahoma"/>
          <w:color w:val="333333"/>
          <w:sz w:val="18"/>
          <w:szCs w:val="18"/>
        </w:rPr>
        <w:t>ksystemet innehåller återvunnet betongkross samt</w:t>
      </w:r>
      <w:r w:rsidRPr="00BA255D">
        <w:rPr>
          <w:rFonts w:ascii="Verdana" w:hAnsi="Verdana" w:cs="Tahoma"/>
          <w:color w:val="333333"/>
          <w:sz w:val="18"/>
          <w:szCs w:val="18"/>
        </w:rPr>
        <w:t xml:space="preserve"> annat </w:t>
      </w:r>
      <w:r w:rsidR="00621CE5">
        <w:rPr>
          <w:rFonts w:ascii="Verdana" w:hAnsi="Verdana" w:cs="Tahoma"/>
          <w:color w:val="333333"/>
          <w:sz w:val="18"/>
          <w:szCs w:val="18"/>
        </w:rPr>
        <w:t xml:space="preserve">uttjänt </w:t>
      </w:r>
      <w:r w:rsidRPr="00BA255D">
        <w:rPr>
          <w:rFonts w:ascii="Verdana" w:hAnsi="Verdana" w:cs="Tahoma"/>
          <w:color w:val="333333"/>
          <w:sz w:val="18"/>
          <w:szCs w:val="18"/>
        </w:rPr>
        <w:t>m</w:t>
      </w:r>
      <w:r>
        <w:rPr>
          <w:rFonts w:ascii="Verdana" w:hAnsi="Verdana" w:cs="Tahoma"/>
          <w:color w:val="333333"/>
          <w:sz w:val="18"/>
          <w:szCs w:val="18"/>
        </w:rPr>
        <w:t>aterial i form av gamla</w:t>
      </w:r>
      <w:r w:rsidRPr="00BA255D">
        <w:rPr>
          <w:rFonts w:ascii="Verdana" w:hAnsi="Verdana" w:cs="Tahoma"/>
          <w:color w:val="333333"/>
          <w:sz w:val="18"/>
          <w:szCs w:val="18"/>
        </w:rPr>
        <w:t xml:space="preserve"> tv-rutor och liknande. </w:t>
      </w:r>
      <w:r>
        <w:rPr>
          <w:rFonts w:ascii="Verdana" w:hAnsi="Verdana" w:cs="Tahoma"/>
          <w:color w:val="333333"/>
          <w:sz w:val="18"/>
          <w:szCs w:val="18"/>
        </w:rPr>
        <w:t xml:space="preserve">Passande för </w:t>
      </w:r>
      <w:r w:rsidR="007F46C0">
        <w:rPr>
          <w:rFonts w:ascii="Verdana" w:hAnsi="Verdana" w:cs="Tahoma"/>
          <w:color w:val="333333"/>
          <w:sz w:val="18"/>
          <w:szCs w:val="18"/>
        </w:rPr>
        <w:t>ett återvi</w:t>
      </w:r>
      <w:r w:rsidR="00621CE5">
        <w:rPr>
          <w:rFonts w:ascii="Verdana" w:hAnsi="Verdana" w:cs="Tahoma"/>
          <w:color w:val="333333"/>
          <w:sz w:val="18"/>
          <w:szCs w:val="18"/>
        </w:rPr>
        <w:t>nningsföretag.</w:t>
      </w:r>
    </w:p>
    <w:p w:rsidR="00BA255D" w:rsidRPr="00BA255D" w:rsidRDefault="00BA255D" w:rsidP="00BA255D">
      <w:pPr>
        <w:pStyle w:val="NormalWeb"/>
        <w:jc w:val="both"/>
        <w:rPr>
          <w:rFonts w:ascii="Verdana" w:hAnsi="Verdana" w:cs="Tahoma"/>
          <w:color w:val="333333"/>
          <w:sz w:val="18"/>
          <w:szCs w:val="18"/>
        </w:rPr>
      </w:pPr>
      <w:r w:rsidRPr="00BA255D">
        <w:rPr>
          <w:rFonts w:ascii="Verdana" w:hAnsi="Verdana" w:cs="Tahoma"/>
          <w:color w:val="333333"/>
          <w:sz w:val="18"/>
          <w:szCs w:val="18"/>
        </w:rPr>
        <w:t>Utmanarna i betongbranchen - C3C Engineering, som levererar blocken till Kovik, visar att de är att räkna med när de nu storsatsar på systemet. Samarbete sker med en av Europas största producenter av grön blockproduktion, och utvecklingen för det Växjöbaserade företaget går framåt med stormsteg.</w:t>
      </w:r>
    </w:p>
    <w:p w:rsidR="00BA255D" w:rsidRPr="00BA255D" w:rsidRDefault="00BA255D" w:rsidP="00BA255D">
      <w:pPr>
        <w:pStyle w:val="NormalWeb"/>
        <w:jc w:val="both"/>
        <w:rPr>
          <w:rFonts w:ascii="Verdana" w:hAnsi="Verdana" w:cs="Tahoma"/>
          <w:color w:val="333333"/>
          <w:sz w:val="18"/>
          <w:szCs w:val="18"/>
        </w:rPr>
      </w:pPr>
      <w:r w:rsidRPr="00BA255D">
        <w:rPr>
          <w:rFonts w:ascii="Verdana" w:hAnsi="Verdana" w:cs="Tahoma"/>
          <w:color w:val="333333"/>
          <w:sz w:val="18"/>
          <w:szCs w:val="18"/>
        </w:rPr>
        <w:t>– Vi tänker annorlunda i en annars ganska stelbent betongbransch. Blocken är enkla att monter</w:t>
      </w:r>
      <w:r w:rsidR="00621CE5">
        <w:rPr>
          <w:rFonts w:ascii="Verdana" w:hAnsi="Verdana" w:cs="Tahoma"/>
          <w:color w:val="333333"/>
          <w:sz w:val="18"/>
          <w:szCs w:val="18"/>
        </w:rPr>
        <w:t xml:space="preserve">a, ingen gjutning eller fogning </w:t>
      </w:r>
      <w:r w:rsidRPr="00BA255D">
        <w:rPr>
          <w:rFonts w:ascii="Verdana" w:hAnsi="Verdana" w:cs="Tahoma"/>
          <w:color w:val="333333"/>
          <w:sz w:val="18"/>
          <w:szCs w:val="18"/>
        </w:rPr>
        <w:t>behövs. Dessutom är de flexibla och kan byggas om och till efter ändrade behov, vilket är unikt i branschen säger Marcus Richardson, grundare av C3C.</w:t>
      </w:r>
    </w:p>
    <w:p w:rsidR="00BA255D" w:rsidRPr="00BA255D" w:rsidRDefault="00BA255D" w:rsidP="00BA255D">
      <w:pPr>
        <w:pStyle w:val="NormalWeb"/>
        <w:jc w:val="both"/>
        <w:rPr>
          <w:rFonts w:ascii="Verdana" w:hAnsi="Verdana" w:cs="Tahoma"/>
          <w:color w:val="333333"/>
          <w:sz w:val="18"/>
          <w:szCs w:val="18"/>
        </w:rPr>
      </w:pPr>
      <w:r w:rsidRPr="00BA255D">
        <w:rPr>
          <w:rFonts w:ascii="Verdana" w:hAnsi="Verdana" w:cs="Tahoma"/>
          <w:color w:val="333333"/>
          <w:sz w:val="18"/>
          <w:szCs w:val="18"/>
        </w:rPr>
        <w:t xml:space="preserve">För att minska miljöpåverkan utnyttjas </w:t>
      </w:r>
      <w:r w:rsidR="007F46C0">
        <w:rPr>
          <w:rFonts w:ascii="Verdana" w:hAnsi="Verdana" w:cs="Tahoma"/>
          <w:color w:val="333333"/>
          <w:sz w:val="18"/>
          <w:szCs w:val="18"/>
        </w:rPr>
        <w:t xml:space="preserve">i den mån det går </w:t>
      </w:r>
      <w:r w:rsidRPr="00BA255D">
        <w:rPr>
          <w:rFonts w:ascii="Verdana" w:hAnsi="Verdana" w:cs="Tahoma"/>
          <w:color w:val="333333"/>
          <w:sz w:val="18"/>
          <w:szCs w:val="18"/>
        </w:rPr>
        <w:t>returfrakt på båtar från Holland vid transporten till svensk hamn. C3C Engineering jobbar strategiskt med att bygga upp lager i hamnar där de kan samarbeta kring dessa lösninga</w:t>
      </w:r>
      <w:r w:rsidR="007F46C0">
        <w:rPr>
          <w:rFonts w:ascii="Verdana" w:hAnsi="Verdana" w:cs="Tahoma"/>
          <w:color w:val="333333"/>
          <w:sz w:val="18"/>
          <w:szCs w:val="18"/>
        </w:rPr>
        <w:t>r. Senaste samarbetet inleddes</w:t>
      </w:r>
      <w:r w:rsidRPr="00BA255D">
        <w:rPr>
          <w:rFonts w:ascii="Verdana" w:hAnsi="Verdana" w:cs="Tahoma"/>
          <w:color w:val="333333"/>
          <w:sz w:val="18"/>
          <w:szCs w:val="18"/>
        </w:rPr>
        <w:t xml:space="preserve"> förra veckan med Norrköpings hamn.</w:t>
      </w:r>
    </w:p>
    <w:p w:rsidR="00BA255D" w:rsidRDefault="00BA255D" w:rsidP="00BA255D">
      <w:pPr>
        <w:pStyle w:val="NormalWeb"/>
        <w:jc w:val="both"/>
        <w:rPr>
          <w:rFonts w:ascii="Verdana" w:hAnsi="Verdana" w:cs="Tahoma"/>
          <w:color w:val="333333"/>
          <w:sz w:val="18"/>
          <w:szCs w:val="18"/>
        </w:rPr>
      </w:pPr>
      <w:r w:rsidRPr="00BA255D">
        <w:rPr>
          <w:rFonts w:ascii="Verdana" w:hAnsi="Verdana" w:cs="Tahoma"/>
          <w:color w:val="333333"/>
          <w:sz w:val="18"/>
          <w:szCs w:val="18"/>
        </w:rPr>
        <w:t>– Det här är bara början! Vi har många intressanta projekt på gång under 2011. Just nu har vi flera båtar med grön betong på väg in i Sverige avslutar Marcus Richardson.</w:t>
      </w:r>
    </w:p>
    <w:p w:rsidR="007F46C0" w:rsidRPr="00BA255D" w:rsidRDefault="007F46C0" w:rsidP="00BA255D">
      <w:pPr>
        <w:pStyle w:val="NormalWeb"/>
        <w:jc w:val="both"/>
        <w:rPr>
          <w:rFonts w:ascii="Verdana" w:hAnsi="Verdana" w:cs="Tahoma"/>
          <w:color w:val="333333"/>
          <w:sz w:val="18"/>
          <w:szCs w:val="18"/>
        </w:rPr>
      </w:pPr>
    </w:p>
    <w:p w:rsidR="00BA255D" w:rsidRPr="00BA255D" w:rsidRDefault="00BA255D" w:rsidP="00BA255D">
      <w:pPr>
        <w:pStyle w:val="NormalWeb"/>
        <w:jc w:val="both"/>
        <w:rPr>
          <w:rFonts w:ascii="Verdana" w:hAnsi="Verdana" w:cs="Tahoma"/>
          <w:color w:val="333333"/>
          <w:sz w:val="18"/>
          <w:szCs w:val="18"/>
        </w:rPr>
      </w:pPr>
      <w:r w:rsidRPr="00BA255D">
        <w:rPr>
          <w:rStyle w:val="Strong"/>
          <w:rFonts w:ascii="Verdana" w:hAnsi="Verdana" w:cs="Tahoma"/>
        </w:rPr>
        <w:t>Blocken monteras på Koviks återvinningsanläggning i Gustavsberg 23-24 maj.</w:t>
      </w:r>
    </w:p>
    <w:p w:rsidR="00BA255D" w:rsidRPr="007F46C0" w:rsidRDefault="00BA255D" w:rsidP="00BA255D">
      <w:pPr>
        <w:pStyle w:val="NormalWeb"/>
        <w:jc w:val="both"/>
        <w:rPr>
          <w:rFonts w:ascii="Verdana" w:hAnsi="Verdana" w:cs="Tahoma"/>
          <w:b/>
          <w:color w:val="333333"/>
          <w:sz w:val="18"/>
          <w:szCs w:val="18"/>
        </w:rPr>
      </w:pPr>
      <w:r w:rsidRPr="007F46C0">
        <w:rPr>
          <w:rStyle w:val="Strong"/>
          <w:rFonts w:ascii="Verdana" w:hAnsi="Verdana" w:cs="Tahoma"/>
          <w:b w:val="0"/>
        </w:rPr>
        <w:t>Kontaktperson på plats: SITA/Koviks Återvinningsanläggning: Magnus Skoglund, Drift &amp; Produktionschef</w:t>
      </w:r>
    </w:p>
    <w:p w:rsidR="00BA255D" w:rsidRPr="007F46C0" w:rsidRDefault="00BA255D" w:rsidP="00BA255D">
      <w:pPr>
        <w:pStyle w:val="NormalWeb"/>
        <w:jc w:val="both"/>
        <w:rPr>
          <w:rFonts w:ascii="Verdana" w:hAnsi="Verdana" w:cs="Tahoma"/>
          <w:b/>
          <w:color w:val="333333"/>
          <w:sz w:val="18"/>
          <w:szCs w:val="18"/>
        </w:rPr>
      </w:pPr>
      <w:r w:rsidRPr="007F46C0">
        <w:rPr>
          <w:rStyle w:val="Strong"/>
          <w:rFonts w:ascii="Verdana" w:hAnsi="Verdana" w:cs="Tahoma"/>
          <w:b w:val="0"/>
        </w:rPr>
        <w:t>Tel: 08- 519 331 73</w:t>
      </w:r>
    </w:p>
    <w:p w:rsidR="00BA255D" w:rsidRPr="007F46C0" w:rsidRDefault="00BA255D" w:rsidP="00BA255D">
      <w:pPr>
        <w:pStyle w:val="NormalWeb"/>
        <w:jc w:val="both"/>
        <w:rPr>
          <w:rStyle w:val="Strong"/>
          <w:rFonts w:ascii="Verdana" w:hAnsi="Verdana" w:cs="Tahoma"/>
          <w:b w:val="0"/>
        </w:rPr>
      </w:pPr>
      <w:r w:rsidRPr="007F46C0">
        <w:rPr>
          <w:rStyle w:val="Strong"/>
          <w:rFonts w:ascii="Verdana" w:hAnsi="Verdana" w:cs="Tahoma"/>
          <w:b w:val="0"/>
        </w:rPr>
        <w:t>För ytterligare information och frågor kontakta informationsansvarig C3C:</w:t>
      </w:r>
    </w:p>
    <w:p w:rsidR="00BA255D" w:rsidRPr="007F46C0" w:rsidRDefault="00BA255D" w:rsidP="00BA255D">
      <w:pPr>
        <w:pStyle w:val="NormalWeb"/>
        <w:jc w:val="both"/>
        <w:rPr>
          <w:rFonts w:ascii="Verdana" w:hAnsi="Verdana" w:cs="Tahoma"/>
          <w:b/>
          <w:color w:val="333333"/>
          <w:sz w:val="18"/>
          <w:szCs w:val="18"/>
        </w:rPr>
      </w:pPr>
      <w:r w:rsidRPr="007F46C0">
        <w:rPr>
          <w:rStyle w:val="Strong"/>
          <w:rFonts w:ascii="Verdana" w:hAnsi="Verdana" w:cs="Tahoma"/>
          <w:b w:val="0"/>
        </w:rPr>
        <w:t xml:space="preserve">Maria Gustavsson Tel: 0766 – 26 78 04 </w:t>
      </w:r>
      <w:hyperlink r:id="rId7" w:history="1">
        <w:r w:rsidRPr="007F46C0">
          <w:rPr>
            <w:rStyle w:val="Hyperlink"/>
            <w:rFonts w:ascii="Verdana" w:hAnsi="Verdana" w:cs="Tahoma"/>
            <w:b/>
            <w:bCs/>
            <w:sz w:val="20"/>
            <w:szCs w:val="20"/>
          </w:rPr>
          <w:t>maria@c3c.se</w:t>
        </w:r>
      </w:hyperlink>
    </w:p>
    <w:p w:rsidR="00BA255D" w:rsidRPr="00BA255D" w:rsidRDefault="00BA255D" w:rsidP="00BA255D">
      <w:pPr>
        <w:jc w:val="both"/>
        <w:rPr>
          <w:rFonts w:ascii="Verdana" w:hAnsi="Verdana"/>
        </w:rPr>
      </w:pPr>
    </w:p>
    <w:p w:rsidR="003C34C5" w:rsidRDefault="003C34C5" w:rsidP="00BA255D">
      <w:pPr>
        <w:jc w:val="both"/>
        <w:rPr>
          <w:rFonts w:asciiTheme="majorHAnsi" w:hAnsiTheme="majorHAnsi"/>
        </w:rPr>
      </w:pPr>
    </w:p>
    <w:p w:rsidR="009B0A93" w:rsidRDefault="009B0A93" w:rsidP="00BA255D">
      <w:pPr>
        <w:jc w:val="both"/>
      </w:pPr>
    </w:p>
    <w:sectPr w:rsidR="009B0A93" w:rsidSect="009B0A9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62947"/>
    <w:multiLevelType w:val="hybridMultilevel"/>
    <w:tmpl w:val="5586756A"/>
    <w:lvl w:ilvl="0" w:tplc="52FAA708">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4D2475E"/>
    <w:multiLevelType w:val="hybridMultilevel"/>
    <w:tmpl w:val="6A26B21E"/>
    <w:lvl w:ilvl="0" w:tplc="A9D039BC">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B63763C"/>
    <w:multiLevelType w:val="hybridMultilevel"/>
    <w:tmpl w:val="4BBA6F96"/>
    <w:lvl w:ilvl="0" w:tplc="1046B550">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D9D1310"/>
    <w:multiLevelType w:val="hybridMultilevel"/>
    <w:tmpl w:val="ADBC8F72"/>
    <w:lvl w:ilvl="0" w:tplc="DC622F80">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D45730"/>
    <w:rsid w:val="000234FF"/>
    <w:rsid w:val="0004289F"/>
    <w:rsid w:val="00171958"/>
    <w:rsid w:val="00181B4D"/>
    <w:rsid w:val="00207DB1"/>
    <w:rsid w:val="00223993"/>
    <w:rsid w:val="002658A6"/>
    <w:rsid w:val="00276281"/>
    <w:rsid w:val="00291A26"/>
    <w:rsid w:val="0029302B"/>
    <w:rsid w:val="003A68F5"/>
    <w:rsid w:val="003C34C5"/>
    <w:rsid w:val="003D20B4"/>
    <w:rsid w:val="00404AD3"/>
    <w:rsid w:val="0042547F"/>
    <w:rsid w:val="00474CA7"/>
    <w:rsid w:val="00494899"/>
    <w:rsid w:val="00621CE5"/>
    <w:rsid w:val="006732A2"/>
    <w:rsid w:val="00691274"/>
    <w:rsid w:val="007C7B3B"/>
    <w:rsid w:val="007F46C0"/>
    <w:rsid w:val="00991303"/>
    <w:rsid w:val="009B0A93"/>
    <w:rsid w:val="009D2F53"/>
    <w:rsid w:val="009F00B8"/>
    <w:rsid w:val="00B60650"/>
    <w:rsid w:val="00BA255D"/>
    <w:rsid w:val="00C6198F"/>
    <w:rsid w:val="00C91AE1"/>
    <w:rsid w:val="00CB53D8"/>
    <w:rsid w:val="00CB5642"/>
    <w:rsid w:val="00D45730"/>
    <w:rsid w:val="00E71197"/>
    <w:rsid w:val="00E75E2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7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5730"/>
    <w:rPr>
      <w:color w:val="0000FF" w:themeColor="hyperlink"/>
      <w:u w:val="single"/>
    </w:rPr>
  </w:style>
  <w:style w:type="paragraph" w:styleId="BalloonText">
    <w:name w:val="Balloon Text"/>
    <w:basedOn w:val="Normal"/>
    <w:link w:val="BalloonTextChar"/>
    <w:uiPriority w:val="99"/>
    <w:semiHidden/>
    <w:unhideWhenUsed/>
    <w:rsid w:val="00D45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730"/>
    <w:rPr>
      <w:rFonts w:ascii="Tahoma" w:hAnsi="Tahoma" w:cs="Tahoma"/>
      <w:sz w:val="16"/>
      <w:szCs w:val="16"/>
    </w:rPr>
  </w:style>
  <w:style w:type="paragraph" w:styleId="ListParagraph">
    <w:name w:val="List Paragraph"/>
    <w:basedOn w:val="Normal"/>
    <w:uiPriority w:val="34"/>
    <w:qFormat/>
    <w:rsid w:val="0029302B"/>
    <w:pPr>
      <w:ind w:left="720"/>
      <w:contextualSpacing/>
    </w:pPr>
  </w:style>
  <w:style w:type="character" w:styleId="Strong">
    <w:name w:val="Strong"/>
    <w:basedOn w:val="DefaultParagraphFont"/>
    <w:uiPriority w:val="22"/>
    <w:qFormat/>
    <w:rsid w:val="00BA255D"/>
    <w:rPr>
      <w:b/>
      <w:bCs/>
      <w:color w:val="333333"/>
      <w:sz w:val="20"/>
      <w:szCs w:val="20"/>
    </w:rPr>
  </w:style>
  <w:style w:type="paragraph" w:styleId="NormalWeb">
    <w:name w:val="Normal (Web)"/>
    <w:basedOn w:val="Normal"/>
    <w:uiPriority w:val="99"/>
    <w:semiHidden/>
    <w:unhideWhenUsed/>
    <w:rsid w:val="00BA255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140079340">
      <w:bodyDiv w:val="1"/>
      <w:marLeft w:val="120"/>
      <w:marRight w:val="120"/>
      <w:marTop w:val="120"/>
      <w:marBottom w:val="120"/>
      <w:divBdr>
        <w:top w:val="none" w:sz="0" w:space="0" w:color="auto"/>
        <w:left w:val="none" w:sz="0" w:space="0" w:color="auto"/>
        <w:bottom w:val="none" w:sz="0" w:space="0" w:color="auto"/>
        <w:right w:val="none" w:sz="0" w:space="0" w:color="auto"/>
      </w:divBdr>
    </w:div>
    <w:div w:id="210098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a@c3c.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CBF82D.18D0E07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286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20</cp:revision>
  <dcterms:created xsi:type="dcterms:W3CDTF">2011-05-05T11:42:00Z</dcterms:created>
  <dcterms:modified xsi:type="dcterms:W3CDTF">2011-05-20T07:05:00Z</dcterms:modified>
</cp:coreProperties>
</file>