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2603" w14:textId="6422DCC7" w:rsidR="008446CA" w:rsidRDefault="0055009F" w:rsidP="00F814D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Good news for environment as test data shows </w:t>
      </w:r>
      <w:r w:rsidR="008446C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Coppercoat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/>
        <w:t>erosion is only 7% of rival products’ rate</w:t>
      </w:r>
    </w:p>
    <w:p w14:paraId="737F7F39" w14:textId="518B8380" w:rsidR="00F814D9" w:rsidRPr="00F04341" w:rsidRDefault="001C75CC" w:rsidP="00F814D9">
      <w:pPr>
        <w:jc w:val="center"/>
        <w:rPr>
          <w:rFonts w:asciiTheme="minorHAnsi" w:hAnsiTheme="minorHAnsi" w:cstheme="minorHAnsi"/>
          <w:i/>
          <w:color w:val="000000" w:themeColor="text1"/>
          <w:sz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</w:rPr>
        <w:t xml:space="preserve">Fresh scrutiny of long-term test panels shows that Coppercoat outperformed conventional antifouls </w:t>
      </w:r>
      <w:r w:rsidR="002A7B6F">
        <w:rPr>
          <w:rFonts w:asciiTheme="minorHAnsi" w:hAnsiTheme="minorHAnsi" w:cstheme="minorHAnsi"/>
          <w:i/>
          <w:color w:val="000000" w:themeColor="text1"/>
          <w:sz w:val="24"/>
        </w:rPr>
        <w:t xml:space="preserve">by leaching </w:t>
      </w:r>
      <w:r w:rsidR="00E86237">
        <w:rPr>
          <w:rFonts w:asciiTheme="minorHAnsi" w:hAnsiTheme="minorHAnsi" w:cstheme="minorHAnsi"/>
          <w:i/>
          <w:color w:val="000000" w:themeColor="text1"/>
          <w:sz w:val="24"/>
        </w:rPr>
        <w:t xml:space="preserve">only 4.3% of its coating over five years, compared with </w:t>
      </w:r>
      <w:r w:rsidR="00E20AFF">
        <w:rPr>
          <w:rFonts w:asciiTheme="minorHAnsi" w:hAnsiTheme="minorHAnsi" w:cstheme="minorHAnsi"/>
          <w:i/>
          <w:color w:val="000000" w:themeColor="text1"/>
          <w:sz w:val="24"/>
        </w:rPr>
        <w:t xml:space="preserve">rivals’ average of </w:t>
      </w:r>
      <w:r w:rsidR="00E86237">
        <w:rPr>
          <w:rFonts w:asciiTheme="minorHAnsi" w:hAnsiTheme="minorHAnsi" w:cstheme="minorHAnsi"/>
          <w:i/>
          <w:color w:val="000000" w:themeColor="text1"/>
          <w:sz w:val="24"/>
        </w:rPr>
        <w:t>90-100%</w:t>
      </w:r>
    </w:p>
    <w:p w14:paraId="7D40A750" w14:textId="77777777" w:rsidR="00F814D9" w:rsidRDefault="00F814D9" w:rsidP="00F814D9">
      <w:pPr>
        <w:spacing w:after="200" w:line="276" w:lineRule="auto"/>
        <w:rPr>
          <w:rFonts w:ascii="Calibri" w:eastAsia="Calibri" w:hAnsi="Calibri" w:cs="Times New Roman"/>
          <w:sz w:val="24"/>
          <w:lang w:val="en-GB"/>
        </w:rPr>
      </w:pPr>
    </w:p>
    <w:p w14:paraId="66E63A00" w14:textId="1EF8E49B" w:rsidR="007154BB" w:rsidRDefault="00FF684F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Coppercoat has outperformed its rivals in a</w:t>
      </w:r>
      <w:r w:rsidR="00E411D3">
        <w:rPr>
          <w:rFonts w:asciiTheme="minorHAnsi" w:hAnsiTheme="minorHAnsi" w:cstheme="minorHAnsi"/>
          <w:color w:val="000000" w:themeColor="text1"/>
          <w:sz w:val="24"/>
        </w:rPr>
        <w:t xml:space="preserve"> re-examination of antifouling test panels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411D3">
        <w:rPr>
          <w:rFonts w:asciiTheme="minorHAnsi" w:hAnsiTheme="minorHAnsi" w:cstheme="minorHAnsi"/>
          <w:color w:val="000000" w:themeColor="text1"/>
          <w:sz w:val="24"/>
        </w:rPr>
        <w:t xml:space="preserve">to determine </w:t>
      </w:r>
      <w:r w:rsidR="00E411D3" w:rsidRPr="00EE401B">
        <w:rPr>
          <w:rFonts w:asciiTheme="minorHAnsi" w:hAnsiTheme="minorHAnsi" w:cstheme="minorHAnsi"/>
          <w:color w:val="000000" w:themeColor="text1"/>
          <w:sz w:val="24"/>
        </w:rPr>
        <w:t xml:space="preserve">the quantity of copper loss </w:t>
      </w:r>
      <w:r w:rsidR="007154BB">
        <w:rPr>
          <w:rFonts w:asciiTheme="minorHAnsi" w:hAnsiTheme="minorHAnsi" w:cstheme="minorHAnsi"/>
          <w:color w:val="000000" w:themeColor="text1"/>
          <w:sz w:val="24"/>
        </w:rPr>
        <w:t xml:space="preserve">from different antifouling products </w:t>
      </w:r>
      <w:r w:rsidR="00E411D3">
        <w:rPr>
          <w:rFonts w:asciiTheme="minorHAnsi" w:hAnsiTheme="minorHAnsi" w:cstheme="minorHAnsi"/>
          <w:color w:val="000000" w:themeColor="text1"/>
          <w:sz w:val="24"/>
        </w:rPr>
        <w:t>to</w:t>
      </w:r>
      <w:r w:rsidR="00E411D3" w:rsidRPr="00EE401B">
        <w:rPr>
          <w:rFonts w:asciiTheme="minorHAnsi" w:hAnsiTheme="minorHAnsi" w:cstheme="minorHAnsi"/>
          <w:color w:val="000000" w:themeColor="text1"/>
          <w:sz w:val="24"/>
        </w:rPr>
        <w:t xml:space="preserve"> the environment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. The assessment, which was carried out by 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Plymouth Marine Laboratory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(PML), found that Coppercoat </w:t>
      </w:r>
      <w:r w:rsidR="00E411D3">
        <w:rPr>
          <w:rFonts w:asciiTheme="minorHAnsi" w:hAnsiTheme="minorHAnsi" w:cstheme="minorHAnsi"/>
          <w:color w:val="000000" w:themeColor="text1"/>
          <w:sz w:val="24"/>
        </w:rPr>
        <w:t>leach</w:t>
      </w:r>
      <w:r>
        <w:rPr>
          <w:rFonts w:asciiTheme="minorHAnsi" w:hAnsiTheme="minorHAnsi" w:cstheme="minorHAnsi"/>
          <w:color w:val="000000" w:themeColor="text1"/>
          <w:sz w:val="24"/>
        </w:rPr>
        <w:t>ed</w:t>
      </w:r>
      <w:r w:rsidR="00E411D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5009F">
        <w:rPr>
          <w:rFonts w:asciiTheme="minorHAnsi" w:hAnsiTheme="minorHAnsi" w:cstheme="minorHAnsi"/>
          <w:color w:val="000000" w:themeColor="text1"/>
          <w:sz w:val="24"/>
        </w:rPr>
        <w:t>significantly</w:t>
      </w:r>
      <w:r w:rsidR="00E411D3">
        <w:rPr>
          <w:rFonts w:asciiTheme="minorHAnsi" w:hAnsiTheme="minorHAnsi" w:cstheme="minorHAnsi"/>
          <w:color w:val="000000" w:themeColor="text1"/>
          <w:sz w:val="24"/>
        </w:rPr>
        <w:t xml:space="preserve"> less copper </w:t>
      </w:r>
      <w:r w:rsidR="003534DC">
        <w:rPr>
          <w:rFonts w:asciiTheme="minorHAnsi" w:hAnsiTheme="minorHAnsi" w:cstheme="minorHAnsi"/>
          <w:color w:val="000000" w:themeColor="text1"/>
          <w:sz w:val="24"/>
        </w:rPr>
        <w:t xml:space="preserve">over five years </w:t>
      </w:r>
      <w:r w:rsidR="00E411D3">
        <w:rPr>
          <w:rFonts w:asciiTheme="minorHAnsi" w:hAnsiTheme="minorHAnsi" w:cstheme="minorHAnsi"/>
          <w:color w:val="000000" w:themeColor="text1"/>
          <w:sz w:val="24"/>
        </w:rPr>
        <w:t xml:space="preserve">than the other coatings on test. The panels are the basis of a previous PML report in which </w:t>
      </w:r>
      <w:r w:rsidR="00EE401B">
        <w:rPr>
          <w:rFonts w:asciiTheme="minorHAnsi" w:hAnsiTheme="minorHAnsi" w:cstheme="minorHAnsi"/>
          <w:color w:val="000000" w:themeColor="text1"/>
          <w:sz w:val="24"/>
        </w:rPr>
        <w:t xml:space="preserve">Coppercoat emerged </w:t>
      </w:r>
      <w:r w:rsidR="00704334">
        <w:rPr>
          <w:rFonts w:asciiTheme="minorHAnsi" w:hAnsiTheme="minorHAnsi" w:cstheme="minorHAnsi"/>
          <w:color w:val="000000" w:themeColor="text1"/>
          <w:sz w:val="24"/>
        </w:rPr>
        <w:t xml:space="preserve">as </w:t>
      </w:r>
      <w:r w:rsidR="00872829">
        <w:rPr>
          <w:rFonts w:asciiTheme="minorHAnsi" w:hAnsiTheme="minorHAnsi" w:cstheme="minorHAnsi"/>
          <w:color w:val="000000" w:themeColor="text1"/>
          <w:sz w:val="24"/>
        </w:rPr>
        <w:t>the</w:t>
      </w:r>
      <w:r w:rsidR="00704334">
        <w:rPr>
          <w:rFonts w:asciiTheme="minorHAnsi" w:hAnsiTheme="minorHAnsi" w:cstheme="minorHAnsi"/>
          <w:color w:val="000000" w:themeColor="text1"/>
          <w:sz w:val="24"/>
        </w:rPr>
        <w:t xml:space="preserve"> best-performing antifoul</w:t>
      </w:r>
      <w:r w:rsidR="0071162A">
        <w:rPr>
          <w:rFonts w:asciiTheme="minorHAnsi" w:hAnsiTheme="minorHAnsi" w:cstheme="minorHAnsi"/>
          <w:color w:val="000000" w:themeColor="text1"/>
          <w:sz w:val="24"/>
        </w:rPr>
        <w:t>ing</w:t>
      </w:r>
      <w:r w:rsidR="00E411D3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62C59034" w14:textId="77777777" w:rsidR="007154BB" w:rsidRDefault="007154BB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70FE43E0" w14:textId="30D11B39" w:rsidR="005E31E3" w:rsidRDefault="00E411D3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In the </w:t>
      </w:r>
      <w:r w:rsidR="00EE401B" w:rsidRPr="00AC769A">
        <w:rPr>
          <w:rFonts w:asciiTheme="minorHAnsi" w:hAnsiTheme="minorHAnsi" w:cstheme="minorHAnsi"/>
          <w:i/>
          <w:color w:val="000000" w:themeColor="text1"/>
          <w:sz w:val="24"/>
        </w:rPr>
        <w:t>in</w:t>
      </w:r>
      <w:r w:rsidR="00AC769A">
        <w:rPr>
          <w:rFonts w:asciiTheme="minorHAnsi" w:hAnsiTheme="minorHAnsi" w:cstheme="minorHAnsi"/>
          <w:i/>
          <w:color w:val="000000" w:themeColor="text1"/>
          <w:sz w:val="24"/>
        </w:rPr>
        <w:t xml:space="preserve"> </w:t>
      </w:r>
      <w:r w:rsidR="00EE401B" w:rsidRPr="00AC769A">
        <w:rPr>
          <w:rFonts w:asciiTheme="minorHAnsi" w:hAnsiTheme="minorHAnsi" w:cstheme="minorHAnsi"/>
          <w:i/>
          <w:color w:val="000000" w:themeColor="text1"/>
          <w:sz w:val="24"/>
        </w:rPr>
        <w:t>situ</w:t>
      </w:r>
      <w:r w:rsidR="00EE401B">
        <w:rPr>
          <w:rFonts w:asciiTheme="minorHAnsi" w:hAnsiTheme="minorHAnsi" w:cstheme="minorHAnsi"/>
          <w:color w:val="000000" w:themeColor="text1"/>
          <w:sz w:val="24"/>
        </w:rPr>
        <w:t xml:space="preserve"> trial of protective coatings</w:t>
      </w:r>
      <w:r w:rsidR="0071162A">
        <w:rPr>
          <w:rFonts w:asciiTheme="minorHAnsi" w:hAnsiTheme="minorHAnsi" w:cstheme="minorHAnsi"/>
          <w:color w:val="000000" w:themeColor="text1"/>
          <w:sz w:val="24"/>
        </w:rPr>
        <w:t xml:space="preserve"> – 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conducted by</w:t>
      </w:r>
      <w:r w:rsidR="007154BB" w:rsidRPr="00EE401B">
        <w:rPr>
          <w:rFonts w:asciiTheme="minorHAnsi" w:hAnsiTheme="minorHAnsi" w:cstheme="minorHAnsi"/>
          <w:color w:val="000000" w:themeColor="text1"/>
          <w:sz w:val="24"/>
        </w:rPr>
        <w:t xml:space="preserve"> the Energy Technologies Institute</w:t>
      </w:r>
      <w:r w:rsidR="0071162A">
        <w:rPr>
          <w:rFonts w:asciiTheme="minorHAnsi" w:hAnsiTheme="minorHAnsi" w:cstheme="minorHAnsi"/>
          <w:color w:val="000000" w:themeColor="text1"/>
          <w:sz w:val="24"/>
        </w:rPr>
        <w:t xml:space="preserve"> – t</w:t>
      </w:r>
      <w:r w:rsidR="007154BB" w:rsidRPr="00EE401B">
        <w:rPr>
          <w:rFonts w:asciiTheme="minorHAnsi" w:hAnsiTheme="minorHAnsi" w:cstheme="minorHAnsi"/>
          <w:color w:val="000000" w:themeColor="text1"/>
          <w:sz w:val="24"/>
        </w:rPr>
        <w:t xml:space="preserve">wo 3.5-tonne </w:t>
      </w:r>
      <w:r w:rsidR="00FF684F">
        <w:rPr>
          <w:rFonts w:asciiTheme="minorHAnsi" w:hAnsiTheme="minorHAnsi" w:cstheme="minorHAnsi"/>
          <w:color w:val="000000" w:themeColor="text1"/>
          <w:sz w:val="24"/>
        </w:rPr>
        <w:t xml:space="preserve">test </w:t>
      </w:r>
      <w:r w:rsidR="007154BB" w:rsidRPr="00EE401B">
        <w:rPr>
          <w:rFonts w:asciiTheme="minorHAnsi" w:hAnsiTheme="minorHAnsi" w:cstheme="minorHAnsi"/>
          <w:color w:val="000000" w:themeColor="text1"/>
          <w:sz w:val="24"/>
        </w:rPr>
        <w:t>pods</w:t>
      </w:r>
      <w:r w:rsidR="0071162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154BB" w:rsidRPr="00EE401B">
        <w:rPr>
          <w:rFonts w:asciiTheme="minorHAnsi" w:hAnsiTheme="minorHAnsi" w:cstheme="minorHAnsi"/>
          <w:color w:val="000000" w:themeColor="text1"/>
          <w:sz w:val="24"/>
        </w:rPr>
        <w:t xml:space="preserve">covered 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in</w:t>
      </w:r>
      <w:r w:rsidR="007154BB" w:rsidRPr="00EE401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panels coated with a wide variety of</w:t>
      </w:r>
      <w:r w:rsidR="007154BB" w:rsidRPr="00EE401B">
        <w:rPr>
          <w:rFonts w:asciiTheme="minorHAnsi" w:hAnsiTheme="minorHAnsi" w:cstheme="minorHAnsi"/>
          <w:color w:val="000000" w:themeColor="text1"/>
          <w:sz w:val="24"/>
        </w:rPr>
        <w:t xml:space="preserve"> antifouling 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systems</w:t>
      </w:r>
      <w:r w:rsidR="00FF684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E7F3C">
        <w:rPr>
          <w:rFonts w:asciiTheme="minorHAnsi" w:hAnsiTheme="minorHAnsi" w:cstheme="minorHAnsi"/>
          <w:color w:val="000000" w:themeColor="text1"/>
          <w:sz w:val="24"/>
        </w:rPr>
        <w:t xml:space="preserve">were </w:t>
      </w:r>
      <w:r w:rsidR="007154BB">
        <w:rPr>
          <w:rFonts w:asciiTheme="minorHAnsi" w:hAnsiTheme="minorHAnsi" w:cstheme="minorHAnsi"/>
          <w:color w:val="000000" w:themeColor="text1"/>
          <w:sz w:val="24"/>
        </w:rPr>
        <w:t xml:space="preserve">submerged </w:t>
      </w:r>
      <w:r w:rsidR="009E7F3C">
        <w:rPr>
          <w:rFonts w:asciiTheme="minorHAnsi" w:hAnsiTheme="minorHAnsi" w:cstheme="minorHAnsi"/>
          <w:color w:val="000000" w:themeColor="text1"/>
          <w:sz w:val="24"/>
        </w:rPr>
        <w:t>in</w:t>
      </w:r>
      <w:r w:rsidR="0012749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54E03">
        <w:rPr>
          <w:rFonts w:asciiTheme="minorHAnsi" w:hAnsiTheme="minorHAnsi" w:cstheme="minorHAnsi"/>
          <w:color w:val="000000" w:themeColor="text1"/>
          <w:sz w:val="24"/>
        </w:rPr>
        <w:t xml:space="preserve">a tidal stream in </w:t>
      </w:r>
      <w:r w:rsidR="00EE401B" w:rsidRPr="00EE401B">
        <w:rPr>
          <w:rFonts w:asciiTheme="minorHAnsi" w:hAnsiTheme="minorHAnsi" w:cstheme="minorHAnsi"/>
          <w:color w:val="000000" w:themeColor="text1"/>
          <w:sz w:val="24"/>
        </w:rPr>
        <w:t xml:space="preserve">the Fall of </w:t>
      </w:r>
      <w:proofErr w:type="spellStart"/>
      <w:r w:rsidR="00EE401B" w:rsidRPr="00EE401B">
        <w:rPr>
          <w:rFonts w:asciiTheme="minorHAnsi" w:hAnsiTheme="minorHAnsi" w:cstheme="minorHAnsi"/>
          <w:color w:val="000000" w:themeColor="text1"/>
          <w:sz w:val="24"/>
        </w:rPr>
        <w:t>Warness</w:t>
      </w:r>
      <w:proofErr w:type="spellEnd"/>
      <w:r w:rsidR="00EE401B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EE401B" w:rsidRPr="00EE401B">
        <w:rPr>
          <w:rFonts w:asciiTheme="minorHAnsi" w:hAnsiTheme="minorHAnsi" w:cstheme="minorHAnsi"/>
          <w:color w:val="000000" w:themeColor="text1"/>
          <w:sz w:val="24"/>
        </w:rPr>
        <w:t>Orkney, Scotland</w:t>
      </w:r>
      <w:r w:rsidR="00EE401B">
        <w:rPr>
          <w:rFonts w:asciiTheme="minorHAnsi" w:hAnsiTheme="minorHAnsi" w:cstheme="minorHAnsi"/>
          <w:color w:val="000000" w:themeColor="text1"/>
          <w:sz w:val="24"/>
        </w:rPr>
        <w:t>.</w:t>
      </w:r>
      <w:r w:rsidR="003534D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C0652">
        <w:rPr>
          <w:rFonts w:asciiTheme="minorHAnsi" w:hAnsiTheme="minorHAnsi" w:cstheme="minorHAnsi"/>
          <w:color w:val="000000" w:themeColor="text1"/>
          <w:sz w:val="24"/>
        </w:rPr>
        <w:t>A m</w:t>
      </w:r>
      <w:r w:rsidR="00530D74">
        <w:rPr>
          <w:rFonts w:asciiTheme="minorHAnsi" w:hAnsiTheme="minorHAnsi" w:cstheme="minorHAnsi"/>
          <w:color w:val="000000" w:themeColor="text1"/>
          <w:sz w:val="24"/>
        </w:rPr>
        <w:t xml:space="preserve">eticulous </w:t>
      </w:r>
      <w:r w:rsidR="007C0652">
        <w:rPr>
          <w:rFonts w:asciiTheme="minorHAnsi" w:hAnsiTheme="minorHAnsi" w:cstheme="minorHAnsi"/>
          <w:color w:val="000000" w:themeColor="text1"/>
          <w:sz w:val="24"/>
        </w:rPr>
        <w:t xml:space="preserve">recent </w:t>
      </w:r>
      <w:r w:rsidR="00530D74">
        <w:rPr>
          <w:rFonts w:asciiTheme="minorHAnsi" w:hAnsiTheme="minorHAnsi" w:cstheme="minorHAnsi"/>
          <w:color w:val="000000" w:themeColor="text1"/>
          <w:sz w:val="24"/>
        </w:rPr>
        <w:t xml:space="preserve">re-examination of the test panels </w:t>
      </w:r>
      <w:r w:rsidR="0071162A">
        <w:rPr>
          <w:rFonts w:asciiTheme="minorHAnsi" w:hAnsiTheme="minorHAnsi" w:cstheme="minorHAnsi"/>
          <w:color w:val="000000" w:themeColor="text1"/>
          <w:sz w:val="24"/>
        </w:rPr>
        <w:t xml:space="preserve">has </w:t>
      </w:r>
      <w:r w:rsidR="00530D74">
        <w:rPr>
          <w:rFonts w:asciiTheme="minorHAnsi" w:hAnsiTheme="minorHAnsi" w:cstheme="minorHAnsi"/>
          <w:color w:val="000000" w:themeColor="text1"/>
          <w:sz w:val="24"/>
        </w:rPr>
        <w:t xml:space="preserve">revealed that while 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>conventional (self-polishing) antifoul</w:t>
      </w:r>
      <w:r w:rsidR="0075667A">
        <w:rPr>
          <w:rFonts w:asciiTheme="minorHAnsi" w:hAnsiTheme="minorHAnsi" w:cstheme="minorHAnsi"/>
          <w:color w:val="000000" w:themeColor="text1"/>
          <w:sz w:val="24"/>
        </w:rPr>
        <w:t>ing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 xml:space="preserve"> paint</w:t>
      </w:r>
      <w:r w:rsidR="00530D74">
        <w:rPr>
          <w:rFonts w:asciiTheme="minorHAnsi" w:hAnsiTheme="minorHAnsi" w:cstheme="minorHAnsi"/>
          <w:color w:val="000000" w:themeColor="text1"/>
          <w:sz w:val="24"/>
        </w:rPr>
        <w:t>s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D0448">
        <w:rPr>
          <w:rFonts w:asciiTheme="minorHAnsi" w:hAnsiTheme="minorHAnsi" w:cstheme="minorHAnsi"/>
          <w:color w:val="000000" w:themeColor="text1"/>
          <w:sz w:val="24"/>
        </w:rPr>
        <w:t xml:space="preserve">typically </w:t>
      </w:r>
      <w:r w:rsidR="00530D74">
        <w:rPr>
          <w:rFonts w:asciiTheme="minorHAnsi" w:hAnsiTheme="minorHAnsi" w:cstheme="minorHAnsi"/>
          <w:color w:val="000000" w:themeColor="text1"/>
          <w:sz w:val="24"/>
        </w:rPr>
        <w:t>exhibited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 xml:space="preserve"> a</w:t>
      </w:r>
      <w:r w:rsidR="003534DC">
        <w:rPr>
          <w:rFonts w:asciiTheme="minorHAnsi" w:hAnsiTheme="minorHAnsi" w:cstheme="minorHAnsi"/>
          <w:color w:val="000000" w:themeColor="text1"/>
          <w:sz w:val="24"/>
        </w:rPr>
        <w:t xml:space="preserve"> mean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 xml:space="preserve"> product loss rate of 0.099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µ</w:t>
      </w:r>
      <w:r w:rsidR="00C40BF1">
        <w:rPr>
          <w:rFonts w:asciiTheme="minorHAnsi" w:hAnsiTheme="minorHAnsi" w:cstheme="minorHAnsi"/>
          <w:color w:val="000000" w:themeColor="text1"/>
          <w:sz w:val="24"/>
        </w:rPr>
        <w:t>m/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>day</w:t>
      </w:r>
      <w:r w:rsidR="00530D74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 xml:space="preserve">the Coppercoat </w:t>
      </w:r>
      <w:r w:rsidR="005E31E3">
        <w:rPr>
          <w:rFonts w:asciiTheme="minorHAnsi" w:hAnsiTheme="minorHAnsi" w:cstheme="minorHAnsi"/>
          <w:color w:val="000000" w:themeColor="text1"/>
          <w:sz w:val="24"/>
        </w:rPr>
        <w:t>showe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 xml:space="preserve">d a </w:t>
      </w:r>
      <w:r w:rsidR="001A515E">
        <w:rPr>
          <w:rFonts w:asciiTheme="minorHAnsi" w:hAnsiTheme="minorHAnsi" w:cstheme="minorHAnsi"/>
          <w:color w:val="000000" w:themeColor="text1"/>
          <w:sz w:val="24"/>
        </w:rPr>
        <w:t xml:space="preserve">mean 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>product loss rate of just 0.007</w:t>
      </w:r>
      <w:r w:rsidR="00ED0448">
        <w:rPr>
          <w:rFonts w:asciiTheme="minorHAnsi" w:hAnsiTheme="minorHAnsi" w:cstheme="minorHAnsi"/>
          <w:color w:val="000000" w:themeColor="text1"/>
          <w:sz w:val="24"/>
        </w:rPr>
        <w:t>1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µ</w:t>
      </w:r>
      <w:r w:rsidR="00C40BF1">
        <w:rPr>
          <w:rFonts w:asciiTheme="minorHAnsi" w:hAnsiTheme="minorHAnsi" w:cstheme="minorHAnsi"/>
          <w:color w:val="000000" w:themeColor="text1"/>
          <w:sz w:val="24"/>
        </w:rPr>
        <w:t>m</w:t>
      </w:r>
      <w:r w:rsidR="00530D74" w:rsidRPr="00EE401B">
        <w:rPr>
          <w:rFonts w:asciiTheme="minorHAnsi" w:hAnsiTheme="minorHAnsi" w:cstheme="minorHAnsi"/>
          <w:color w:val="000000" w:themeColor="text1"/>
          <w:sz w:val="24"/>
        </w:rPr>
        <w:t>/day</w:t>
      </w:r>
      <w:r w:rsidR="00530D74">
        <w:rPr>
          <w:rFonts w:asciiTheme="minorHAnsi" w:hAnsiTheme="minorHAnsi" w:cstheme="minorHAnsi"/>
          <w:color w:val="000000" w:themeColor="text1"/>
          <w:sz w:val="24"/>
        </w:rPr>
        <w:t>.</w:t>
      </w:r>
      <w:r w:rsidR="005E31E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B37C2">
        <w:rPr>
          <w:rFonts w:asciiTheme="minorHAnsi" w:hAnsiTheme="minorHAnsi" w:cstheme="minorHAnsi"/>
          <w:color w:val="000000" w:themeColor="text1"/>
          <w:sz w:val="24"/>
        </w:rPr>
        <w:t>And when the PML team e</w:t>
      </w:r>
      <w:r w:rsidR="00A648BE">
        <w:rPr>
          <w:rFonts w:asciiTheme="minorHAnsi" w:hAnsiTheme="minorHAnsi" w:cstheme="minorHAnsi"/>
          <w:color w:val="000000" w:themeColor="text1"/>
          <w:sz w:val="24"/>
        </w:rPr>
        <w:t>xami</w:t>
      </w:r>
      <w:r w:rsidR="006B37C2">
        <w:rPr>
          <w:rFonts w:asciiTheme="minorHAnsi" w:hAnsiTheme="minorHAnsi" w:cstheme="minorHAnsi"/>
          <w:color w:val="000000" w:themeColor="text1"/>
          <w:sz w:val="24"/>
        </w:rPr>
        <w:t>ned</w:t>
      </w:r>
      <w:r w:rsidR="00A648BE">
        <w:rPr>
          <w:rFonts w:asciiTheme="minorHAnsi" w:hAnsiTheme="minorHAnsi" w:cstheme="minorHAnsi"/>
          <w:color w:val="000000" w:themeColor="text1"/>
          <w:sz w:val="24"/>
        </w:rPr>
        <w:t xml:space="preserve"> the copper content alone</w:t>
      </w:r>
      <w:r w:rsidR="00037D85">
        <w:rPr>
          <w:rFonts w:asciiTheme="minorHAnsi" w:hAnsiTheme="minorHAnsi" w:cstheme="minorHAnsi"/>
          <w:color w:val="000000" w:themeColor="text1"/>
          <w:sz w:val="24"/>
        </w:rPr>
        <w:t xml:space="preserve"> – t</w:t>
      </w:r>
      <w:r w:rsidR="00A648BE">
        <w:rPr>
          <w:rFonts w:asciiTheme="minorHAnsi" w:hAnsiTheme="minorHAnsi" w:cstheme="minorHAnsi"/>
          <w:color w:val="000000" w:themeColor="text1"/>
          <w:sz w:val="24"/>
        </w:rPr>
        <w:t>he active biocid</w:t>
      </w:r>
      <w:r w:rsidR="00A534E6">
        <w:rPr>
          <w:rFonts w:asciiTheme="minorHAnsi" w:hAnsiTheme="minorHAnsi" w:cstheme="minorHAnsi"/>
          <w:color w:val="000000" w:themeColor="text1"/>
          <w:sz w:val="24"/>
        </w:rPr>
        <w:t>e</w:t>
      </w:r>
      <w:r w:rsidR="00037D85">
        <w:rPr>
          <w:rFonts w:asciiTheme="minorHAnsi" w:hAnsiTheme="minorHAnsi" w:cstheme="minorHAnsi"/>
          <w:color w:val="000000" w:themeColor="text1"/>
          <w:sz w:val="24"/>
        </w:rPr>
        <w:t xml:space="preserve"> – </w:t>
      </w:r>
      <w:r w:rsidR="00A648BE">
        <w:rPr>
          <w:rFonts w:asciiTheme="minorHAnsi" w:hAnsiTheme="minorHAnsi" w:cstheme="minorHAnsi"/>
          <w:color w:val="000000" w:themeColor="text1"/>
          <w:sz w:val="24"/>
        </w:rPr>
        <w:t xml:space="preserve">the </w:t>
      </w:r>
      <w:r w:rsidR="00A648BE" w:rsidRPr="004F53C0">
        <w:rPr>
          <w:rFonts w:asciiTheme="minorHAnsi" w:hAnsiTheme="minorHAnsi" w:cstheme="minorHAnsi"/>
          <w:color w:val="000000" w:themeColor="text1"/>
          <w:sz w:val="24"/>
        </w:rPr>
        <w:t xml:space="preserve">loss from the Coppercoat was </w:t>
      </w:r>
      <w:r w:rsidR="006B37C2">
        <w:rPr>
          <w:rFonts w:asciiTheme="minorHAnsi" w:hAnsiTheme="minorHAnsi" w:cstheme="minorHAnsi"/>
          <w:color w:val="000000" w:themeColor="text1"/>
          <w:sz w:val="24"/>
        </w:rPr>
        <w:t xml:space="preserve">found to be </w:t>
      </w:r>
      <w:r w:rsidR="00A648BE">
        <w:rPr>
          <w:rFonts w:asciiTheme="minorHAnsi" w:hAnsiTheme="minorHAnsi" w:cstheme="minorHAnsi"/>
          <w:color w:val="000000" w:themeColor="text1"/>
          <w:sz w:val="24"/>
        </w:rPr>
        <w:t xml:space="preserve">a mere </w:t>
      </w:r>
      <w:r w:rsidR="00ED0448">
        <w:rPr>
          <w:rFonts w:asciiTheme="minorHAnsi" w:hAnsiTheme="minorHAnsi" w:cstheme="minorHAnsi"/>
          <w:color w:val="000000" w:themeColor="text1"/>
          <w:sz w:val="24"/>
        </w:rPr>
        <w:t>1.42</w:t>
      </w:r>
      <w:r w:rsidR="007154BB">
        <w:rPr>
          <w:rFonts w:asciiTheme="minorHAnsi" w:hAnsiTheme="minorHAnsi" w:cstheme="minorHAnsi"/>
          <w:color w:val="000000" w:themeColor="text1"/>
          <w:sz w:val="24"/>
        </w:rPr>
        <w:t>µ</w:t>
      </w:r>
      <w:r w:rsidR="00A648BE" w:rsidRPr="004F53C0">
        <w:rPr>
          <w:rFonts w:asciiTheme="minorHAnsi" w:hAnsiTheme="minorHAnsi" w:cstheme="minorHAnsi"/>
          <w:color w:val="000000" w:themeColor="text1"/>
          <w:sz w:val="24"/>
        </w:rPr>
        <w:t>g/cm</w:t>
      </w:r>
      <w:r w:rsidR="00A648BE" w:rsidRPr="007154BB">
        <w:rPr>
          <w:rFonts w:asciiTheme="minorHAnsi" w:hAnsiTheme="minorHAnsi" w:cstheme="minorHAnsi"/>
          <w:color w:val="000000" w:themeColor="text1"/>
          <w:sz w:val="24"/>
          <w:vertAlign w:val="superscript"/>
        </w:rPr>
        <w:t>2</w:t>
      </w:r>
      <w:r w:rsidR="00A648BE" w:rsidRPr="004F53C0">
        <w:rPr>
          <w:rFonts w:asciiTheme="minorHAnsi" w:hAnsiTheme="minorHAnsi" w:cstheme="minorHAnsi"/>
          <w:color w:val="000000" w:themeColor="text1"/>
          <w:sz w:val="24"/>
        </w:rPr>
        <w:t>/day.</w:t>
      </w:r>
    </w:p>
    <w:p w14:paraId="50096EF5" w14:textId="77777777" w:rsidR="005E31E3" w:rsidRDefault="005E31E3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776D359C" w14:textId="4E03614D" w:rsidR="00DA2866" w:rsidRDefault="005E31E3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What this means, in </w:t>
      </w:r>
      <w:r w:rsidR="00213BFE">
        <w:rPr>
          <w:rFonts w:asciiTheme="minorHAnsi" w:hAnsiTheme="minorHAnsi" w:cstheme="minorHAnsi"/>
          <w:color w:val="000000" w:themeColor="text1"/>
          <w:sz w:val="24"/>
        </w:rPr>
        <w:t>more</w:t>
      </w:r>
      <w:r w:rsidR="00357FBE">
        <w:rPr>
          <w:rFonts w:asciiTheme="minorHAnsi" w:hAnsiTheme="minorHAnsi" w:cstheme="minorHAnsi"/>
          <w:color w:val="000000" w:themeColor="text1"/>
          <w:sz w:val="24"/>
        </w:rPr>
        <w:t xml:space="preserve"> basic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terms, is that</w:t>
      </w:r>
      <w:r w:rsidR="003E470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56BEC">
        <w:rPr>
          <w:rFonts w:asciiTheme="minorHAnsi" w:hAnsiTheme="minorHAnsi" w:cstheme="minorHAnsi"/>
          <w:color w:val="000000" w:themeColor="text1"/>
          <w:sz w:val="24"/>
        </w:rPr>
        <w:t xml:space="preserve">the </w:t>
      </w:r>
      <w:proofErr w:type="spellStart"/>
      <w:r w:rsidR="003E470F" w:rsidRPr="00EE401B">
        <w:rPr>
          <w:rFonts w:asciiTheme="minorHAnsi" w:hAnsiTheme="minorHAnsi" w:cstheme="minorHAnsi"/>
          <w:color w:val="000000" w:themeColor="text1"/>
          <w:sz w:val="24"/>
        </w:rPr>
        <w:t>Coppercoat</w:t>
      </w:r>
      <w:r w:rsidR="003E470F">
        <w:rPr>
          <w:rFonts w:asciiTheme="minorHAnsi" w:hAnsiTheme="minorHAnsi" w:cstheme="minorHAnsi"/>
          <w:color w:val="000000" w:themeColor="text1"/>
          <w:sz w:val="24"/>
        </w:rPr>
        <w:t>’s</w:t>
      </w:r>
      <w:proofErr w:type="spellEnd"/>
      <w:r w:rsidR="003E470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total product loss </w:t>
      </w:r>
      <w:r w:rsidR="0067413D">
        <w:rPr>
          <w:rFonts w:asciiTheme="minorHAnsi" w:hAnsiTheme="minorHAnsi" w:cstheme="minorHAnsi"/>
          <w:color w:val="000000" w:themeColor="text1"/>
          <w:sz w:val="24"/>
        </w:rPr>
        <w:t xml:space="preserve">– 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over a five-year period of constant immersion in an area of </w:t>
      </w:r>
      <w:r w:rsidR="0067413D">
        <w:rPr>
          <w:rFonts w:asciiTheme="minorHAnsi" w:hAnsiTheme="minorHAnsi" w:cstheme="minorHAnsi"/>
          <w:color w:val="000000" w:themeColor="text1"/>
          <w:sz w:val="24"/>
        </w:rPr>
        <w:t>strong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 tidal flo</w:t>
      </w:r>
      <w:r w:rsidR="00C22E74">
        <w:rPr>
          <w:rFonts w:asciiTheme="minorHAnsi" w:hAnsiTheme="minorHAnsi" w:cstheme="minorHAnsi"/>
          <w:color w:val="000000" w:themeColor="text1"/>
          <w:sz w:val="24"/>
        </w:rPr>
        <w:t>w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A515E">
        <w:rPr>
          <w:rFonts w:asciiTheme="minorHAnsi" w:hAnsiTheme="minorHAnsi" w:cstheme="minorHAnsi"/>
          <w:color w:val="000000" w:themeColor="text1"/>
          <w:sz w:val="24"/>
        </w:rPr>
        <w:t xml:space="preserve">with mineral scour </w:t>
      </w:r>
      <w:r w:rsidR="0067413D">
        <w:rPr>
          <w:rFonts w:asciiTheme="minorHAnsi" w:hAnsiTheme="minorHAnsi" w:cstheme="minorHAnsi"/>
          <w:color w:val="000000" w:themeColor="text1"/>
          <w:sz w:val="24"/>
        </w:rPr>
        <w:t xml:space="preserve">– 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>was just 1/14</w:t>
      </w:r>
      <w:r w:rsidRPr="0071162A">
        <w:rPr>
          <w:vertAlign w:val="superscript"/>
        </w:rPr>
        <w:t>th</w:t>
      </w:r>
      <w:r w:rsidRPr="0067413D">
        <w:t xml:space="preserve"> 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of that </w:t>
      </w:r>
      <w:r w:rsidR="003D0C34">
        <w:rPr>
          <w:rFonts w:asciiTheme="minorHAnsi" w:hAnsiTheme="minorHAnsi" w:cstheme="minorHAnsi"/>
          <w:color w:val="000000" w:themeColor="text1"/>
          <w:sz w:val="24"/>
        </w:rPr>
        <w:t>shown</w:t>
      </w:r>
      <w:r w:rsidR="0067413D">
        <w:rPr>
          <w:rFonts w:asciiTheme="minorHAnsi" w:hAnsiTheme="minorHAnsi" w:cstheme="minorHAnsi"/>
          <w:color w:val="000000" w:themeColor="text1"/>
          <w:sz w:val="24"/>
        </w:rPr>
        <w:t xml:space="preserve"> by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 traditional antifoul</w:t>
      </w:r>
      <w:r w:rsidR="0071162A">
        <w:rPr>
          <w:rFonts w:asciiTheme="minorHAnsi" w:hAnsiTheme="minorHAnsi" w:cstheme="minorHAnsi"/>
          <w:color w:val="000000" w:themeColor="text1"/>
          <w:sz w:val="24"/>
        </w:rPr>
        <w:t>ing</w:t>
      </w:r>
      <w:r w:rsidRPr="00EE401B">
        <w:rPr>
          <w:rFonts w:asciiTheme="minorHAnsi" w:hAnsiTheme="minorHAnsi" w:cstheme="minorHAnsi"/>
          <w:color w:val="000000" w:themeColor="text1"/>
          <w:sz w:val="24"/>
        </w:rPr>
        <w:t xml:space="preserve"> paint.</w:t>
      </w:r>
      <w:r w:rsidR="00DA2866">
        <w:rPr>
          <w:rFonts w:asciiTheme="minorHAnsi" w:hAnsiTheme="minorHAnsi" w:cstheme="minorHAnsi"/>
          <w:color w:val="000000" w:themeColor="text1"/>
          <w:sz w:val="24"/>
        </w:rPr>
        <w:t xml:space="preserve"> Expressed as a percentage, </w:t>
      </w:r>
      <w:r w:rsidR="00696C1F">
        <w:rPr>
          <w:rFonts w:asciiTheme="minorHAnsi" w:hAnsiTheme="minorHAnsi" w:cstheme="minorHAnsi"/>
          <w:color w:val="000000" w:themeColor="text1"/>
          <w:sz w:val="24"/>
        </w:rPr>
        <w:t xml:space="preserve">the 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Coppercoat </w:t>
      </w:r>
      <w:r w:rsidR="00DA2866">
        <w:rPr>
          <w:rFonts w:asciiTheme="minorHAnsi" w:hAnsiTheme="minorHAnsi" w:cstheme="minorHAnsi"/>
          <w:color w:val="000000" w:themeColor="text1"/>
          <w:sz w:val="24"/>
        </w:rPr>
        <w:t>demonstrated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 a </w:t>
      </w:r>
      <w:r w:rsidR="00DA2866">
        <w:rPr>
          <w:rFonts w:asciiTheme="minorHAnsi" w:hAnsiTheme="minorHAnsi" w:cstheme="minorHAnsi"/>
          <w:color w:val="000000" w:themeColor="text1"/>
          <w:sz w:val="24"/>
        </w:rPr>
        <w:t xml:space="preserve">coating 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loss of approximately 4.3% over the </w:t>
      </w:r>
      <w:r w:rsidR="00DA2866">
        <w:rPr>
          <w:rFonts w:asciiTheme="minorHAnsi" w:hAnsiTheme="minorHAnsi" w:cstheme="minorHAnsi"/>
          <w:color w:val="000000" w:themeColor="text1"/>
          <w:sz w:val="24"/>
        </w:rPr>
        <w:t>five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 years</w:t>
      </w:r>
      <w:r w:rsidR="00DA2866">
        <w:rPr>
          <w:rFonts w:asciiTheme="minorHAnsi" w:hAnsiTheme="minorHAnsi" w:cstheme="minorHAnsi"/>
          <w:color w:val="000000" w:themeColor="text1"/>
          <w:sz w:val="24"/>
        </w:rPr>
        <w:t xml:space="preserve">: </w:t>
      </w:r>
      <w:r w:rsidR="00A943A8">
        <w:rPr>
          <w:rFonts w:asciiTheme="minorHAnsi" w:hAnsiTheme="minorHAnsi" w:cstheme="minorHAnsi"/>
          <w:color w:val="000000" w:themeColor="text1"/>
          <w:sz w:val="24"/>
        </w:rPr>
        <w:t>in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 comparison, the </w:t>
      </w:r>
      <w:r w:rsidR="00DA2866">
        <w:rPr>
          <w:rFonts w:asciiTheme="minorHAnsi" w:hAnsiTheme="minorHAnsi" w:cstheme="minorHAnsi"/>
          <w:color w:val="000000" w:themeColor="text1"/>
          <w:sz w:val="24"/>
        </w:rPr>
        <w:t xml:space="preserve">conventional 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>antifoul</w:t>
      </w:r>
      <w:r w:rsidR="0071162A">
        <w:rPr>
          <w:rFonts w:asciiTheme="minorHAnsi" w:hAnsiTheme="minorHAnsi" w:cstheme="minorHAnsi"/>
          <w:color w:val="000000" w:themeColor="text1"/>
          <w:sz w:val="24"/>
        </w:rPr>
        <w:t>ing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 paint</w:t>
      </w:r>
      <w:r w:rsidR="00523099">
        <w:rPr>
          <w:rFonts w:asciiTheme="minorHAnsi" w:hAnsiTheme="minorHAnsi" w:cstheme="minorHAnsi"/>
          <w:color w:val="000000" w:themeColor="text1"/>
          <w:sz w:val="24"/>
        </w:rPr>
        <w:t>s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D5C9A">
        <w:rPr>
          <w:rFonts w:asciiTheme="minorHAnsi" w:hAnsiTheme="minorHAnsi" w:cstheme="minorHAnsi"/>
          <w:color w:val="000000" w:themeColor="text1"/>
          <w:sz w:val="24"/>
        </w:rPr>
        <w:t xml:space="preserve">on test 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>lost 90</w:t>
      </w:r>
      <w:r w:rsidR="00DA2866">
        <w:rPr>
          <w:rFonts w:asciiTheme="minorHAnsi" w:hAnsiTheme="minorHAnsi" w:cstheme="minorHAnsi"/>
          <w:color w:val="000000" w:themeColor="text1"/>
          <w:sz w:val="24"/>
        </w:rPr>
        <w:t>-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100% of </w:t>
      </w:r>
      <w:r w:rsidR="00357FBE">
        <w:rPr>
          <w:rFonts w:asciiTheme="minorHAnsi" w:hAnsiTheme="minorHAnsi" w:cstheme="minorHAnsi"/>
          <w:color w:val="000000" w:themeColor="text1"/>
          <w:sz w:val="24"/>
        </w:rPr>
        <w:t>their</w:t>
      </w:r>
      <w:r w:rsidR="00DA2866" w:rsidRPr="004F53C0">
        <w:rPr>
          <w:rFonts w:asciiTheme="minorHAnsi" w:hAnsiTheme="minorHAnsi" w:cstheme="minorHAnsi"/>
          <w:color w:val="000000" w:themeColor="text1"/>
          <w:sz w:val="24"/>
        </w:rPr>
        <w:t xml:space="preserve"> copper-containing topcoat.</w:t>
      </w:r>
    </w:p>
    <w:p w14:paraId="3FAEAAB8" w14:textId="2AD83102" w:rsidR="005B4ECB" w:rsidRDefault="005B4ECB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E2039E3" w14:textId="4AAF6514" w:rsidR="005B4ECB" w:rsidRPr="004F53C0" w:rsidRDefault="0071162A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F</w:t>
      </w:r>
      <w:r w:rsidR="005B4ECB">
        <w:rPr>
          <w:rFonts w:asciiTheme="minorHAnsi" w:hAnsiTheme="minorHAnsi" w:cstheme="minorHAnsi"/>
          <w:color w:val="000000" w:themeColor="text1"/>
          <w:sz w:val="24"/>
        </w:rPr>
        <w:t xml:space="preserve">rom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>the tidal flow rate</w:t>
      </w:r>
      <w:r w:rsidR="005B4ECB">
        <w:rPr>
          <w:rFonts w:asciiTheme="minorHAnsi" w:hAnsiTheme="minorHAnsi" w:cstheme="minorHAnsi"/>
          <w:color w:val="000000" w:themeColor="text1"/>
          <w:sz w:val="24"/>
        </w:rPr>
        <w:t xml:space="preserve"> measurements taken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 at the test site, </w:t>
      </w:r>
      <w:r w:rsidR="005B4ECB">
        <w:rPr>
          <w:rFonts w:asciiTheme="minorHAnsi" w:hAnsiTheme="minorHAnsi" w:cstheme="minorHAnsi"/>
          <w:color w:val="000000" w:themeColor="text1"/>
          <w:sz w:val="24"/>
        </w:rPr>
        <w:t xml:space="preserve">PML Project Coordinator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Dr </w:t>
      </w:r>
      <w:r w:rsidR="005B4ECB">
        <w:rPr>
          <w:rFonts w:asciiTheme="minorHAnsi" w:hAnsiTheme="minorHAnsi" w:cstheme="minorHAnsi"/>
          <w:color w:val="000000" w:themeColor="text1"/>
          <w:sz w:val="24"/>
        </w:rPr>
        <w:t xml:space="preserve">Tom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>Vance and his team calculate</w:t>
      </w:r>
      <w:r>
        <w:rPr>
          <w:rFonts w:asciiTheme="minorHAnsi" w:hAnsiTheme="minorHAnsi" w:cstheme="minorHAnsi"/>
          <w:color w:val="000000" w:themeColor="text1"/>
          <w:sz w:val="24"/>
        </w:rPr>
        <w:t>d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 that the </w:t>
      </w:r>
      <w:r w:rsidR="005B4ECB">
        <w:rPr>
          <w:rFonts w:asciiTheme="minorHAnsi" w:hAnsiTheme="minorHAnsi" w:cstheme="minorHAnsi"/>
          <w:color w:val="000000" w:themeColor="text1"/>
          <w:sz w:val="24"/>
        </w:rPr>
        <w:t>test equated to subjecting the coatings to a voyage of more than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 283,000km at a speed of 3.5 knots over the </w:t>
      </w:r>
      <w:r w:rsidR="005B4ECB">
        <w:rPr>
          <w:rFonts w:asciiTheme="minorHAnsi" w:hAnsiTheme="minorHAnsi" w:cstheme="minorHAnsi"/>
          <w:color w:val="000000" w:themeColor="text1"/>
          <w:sz w:val="24"/>
        </w:rPr>
        <w:t>five-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>year period</w:t>
      </w:r>
      <w:r w:rsidR="005B4ECB">
        <w:rPr>
          <w:rFonts w:asciiTheme="minorHAnsi" w:hAnsiTheme="minorHAnsi" w:cstheme="minorHAnsi"/>
          <w:color w:val="000000" w:themeColor="text1"/>
          <w:sz w:val="24"/>
        </w:rPr>
        <w:t>.</w:t>
      </w:r>
      <w:r w:rsidR="00344C56">
        <w:rPr>
          <w:rFonts w:asciiTheme="minorHAnsi" w:hAnsiTheme="minorHAnsi" w:cstheme="minorHAnsi"/>
          <w:color w:val="000000" w:themeColor="text1"/>
          <w:sz w:val="24"/>
        </w:rPr>
        <w:t xml:space="preserve"> This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56469">
        <w:rPr>
          <w:rFonts w:asciiTheme="minorHAnsi" w:hAnsiTheme="minorHAnsi" w:cstheme="minorHAnsi"/>
          <w:color w:val="000000" w:themeColor="text1"/>
          <w:sz w:val="24"/>
        </w:rPr>
        <w:t xml:space="preserve">statistic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helps to </w:t>
      </w:r>
      <w:r w:rsidR="002F7EB4">
        <w:rPr>
          <w:rFonts w:asciiTheme="minorHAnsi" w:hAnsiTheme="minorHAnsi" w:cstheme="minorHAnsi"/>
          <w:color w:val="000000" w:themeColor="text1"/>
          <w:sz w:val="24"/>
        </w:rPr>
        <w:t xml:space="preserve">illustrate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why the Coppercoat </w:t>
      </w:r>
      <w:r w:rsidR="00056469">
        <w:rPr>
          <w:rFonts w:asciiTheme="minorHAnsi" w:hAnsiTheme="minorHAnsi" w:cstheme="minorHAnsi"/>
          <w:color w:val="000000" w:themeColor="text1"/>
          <w:sz w:val="24"/>
        </w:rPr>
        <w:t xml:space="preserve">officially supplied for the race boats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on the 2017/18 Clipper Round the World Race yachts looked as good as new </w:t>
      </w:r>
      <w:r w:rsidR="00056469">
        <w:rPr>
          <w:rFonts w:asciiTheme="minorHAnsi" w:hAnsiTheme="minorHAnsi" w:cstheme="minorHAnsi"/>
          <w:color w:val="000000" w:themeColor="text1"/>
          <w:sz w:val="24"/>
        </w:rPr>
        <w:t xml:space="preserve">when the boats were lifted out following 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>their 40,000</w:t>
      </w:r>
      <w:r w:rsidR="005B4ECB">
        <w:rPr>
          <w:rFonts w:asciiTheme="minorHAnsi" w:hAnsiTheme="minorHAnsi" w:cstheme="minorHAnsi"/>
          <w:color w:val="000000" w:themeColor="text1"/>
          <w:sz w:val="24"/>
        </w:rPr>
        <w:t>NM</w:t>
      </w:r>
      <w:r w:rsidR="005B4ECB" w:rsidRPr="004F53C0">
        <w:rPr>
          <w:rFonts w:asciiTheme="minorHAnsi" w:hAnsiTheme="minorHAnsi" w:cstheme="minorHAnsi"/>
          <w:color w:val="000000" w:themeColor="text1"/>
          <w:sz w:val="24"/>
        </w:rPr>
        <w:t xml:space="preserve"> circumnavigation.</w:t>
      </w:r>
    </w:p>
    <w:p w14:paraId="42DCDD3D" w14:textId="77777777" w:rsidR="005B4ECB" w:rsidRDefault="005B4ECB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E6CFC1B" w14:textId="33DF96B9" w:rsidR="00696C1F" w:rsidRPr="004F53C0" w:rsidRDefault="006D5C9A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The results </w:t>
      </w:r>
      <w:r w:rsidR="005B4ECB">
        <w:rPr>
          <w:rFonts w:asciiTheme="minorHAnsi" w:hAnsiTheme="minorHAnsi" w:cstheme="minorHAnsi"/>
          <w:color w:val="000000" w:themeColor="text1"/>
          <w:sz w:val="24"/>
        </w:rPr>
        <w:t xml:space="preserve">of the re-examination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speak volumes about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Coppercoat’s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E69CE">
        <w:rPr>
          <w:rFonts w:asciiTheme="minorHAnsi" w:hAnsiTheme="minorHAnsi" w:cstheme="minorHAnsi"/>
          <w:color w:val="000000" w:themeColor="text1"/>
          <w:sz w:val="24"/>
        </w:rPr>
        <w:t xml:space="preserve">inarguable </w:t>
      </w:r>
      <w:r w:rsidR="00CB37F0">
        <w:rPr>
          <w:rFonts w:asciiTheme="minorHAnsi" w:hAnsiTheme="minorHAnsi" w:cstheme="minorHAnsi"/>
          <w:color w:val="000000" w:themeColor="text1"/>
          <w:sz w:val="24"/>
        </w:rPr>
        <w:t>benefits</w:t>
      </w:r>
      <w:r w:rsidR="00FE69CE">
        <w:rPr>
          <w:rFonts w:asciiTheme="minorHAnsi" w:hAnsiTheme="minorHAnsi" w:cstheme="minorHAnsi"/>
          <w:color w:val="000000" w:themeColor="text1"/>
          <w:sz w:val="24"/>
        </w:rPr>
        <w:t xml:space="preserve"> for the environment and clients alike,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in a </w:t>
      </w:r>
      <w:r w:rsidR="00CB37F0">
        <w:rPr>
          <w:rFonts w:asciiTheme="minorHAnsi" w:hAnsiTheme="minorHAnsi" w:cstheme="minorHAnsi"/>
          <w:color w:val="000000" w:themeColor="text1"/>
          <w:sz w:val="24"/>
        </w:rPr>
        <w:t>milieu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where regulations </w:t>
      </w:r>
      <w:r w:rsidR="00357FBE">
        <w:rPr>
          <w:rFonts w:asciiTheme="minorHAnsi" w:hAnsiTheme="minorHAnsi" w:cstheme="minorHAnsi"/>
          <w:color w:val="000000" w:themeColor="text1"/>
          <w:sz w:val="24"/>
        </w:rPr>
        <w:t>concerning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biocide leach rates from antifoul</w:t>
      </w:r>
      <w:r w:rsidR="0075667A">
        <w:rPr>
          <w:rFonts w:asciiTheme="minorHAnsi" w:hAnsiTheme="minorHAnsi" w:cstheme="minorHAnsi"/>
          <w:color w:val="000000" w:themeColor="text1"/>
          <w:sz w:val="24"/>
        </w:rPr>
        <w:t>ing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57FBE">
        <w:rPr>
          <w:rFonts w:asciiTheme="minorHAnsi" w:hAnsiTheme="minorHAnsi" w:cstheme="minorHAnsi"/>
          <w:color w:val="000000" w:themeColor="text1"/>
          <w:sz w:val="24"/>
        </w:rPr>
        <w:t xml:space="preserve">systems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are set to become ever more stringent. </w:t>
      </w:r>
      <w:r w:rsidR="00BB460C">
        <w:rPr>
          <w:rFonts w:asciiTheme="minorHAnsi" w:hAnsiTheme="minorHAnsi" w:cstheme="minorHAnsi"/>
          <w:color w:val="000000" w:themeColor="text1"/>
          <w:sz w:val="24"/>
        </w:rPr>
        <w:t xml:space="preserve">The fact that </w:t>
      </w:r>
      <w:r w:rsidR="00267023">
        <w:rPr>
          <w:rFonts w:asciiTheme="minorHAnsi" w:hAnsiTheme="minorHAnsi" w:cstheme="minorHAnsi"/>
          <w:color w:val="000000" w:themeColor="text1"/>
          <w:sz w:val="24"/>
        </w:rPr>
        <w:t>Coppercoat</w:t>
      </w:r>
      <w:r w:rsidR="00BB460C">
        <w:rPr>
          <w:rFonts w:asciiTheme="minorHAnsi" w:hAnsiTheme="minorHAnsi" w:cstheme="minorHAnsi"/>
          <w:color w:val="000000" w:themeColor="text1"/>
          <w:sz w:val="24"/>
        </w:rPr>
        <w:t xml:space="preserve"> leaches far less </w:t>
      </w:r>
      <w:r w:rsidR="00BB460C">
        <w:rPr>
          <w:rFonts w:asciiTheme="minorHAnsi" w:hAnsiTheme="minorHAnsi" w:cstheme="minorHAnsi"/>
          <w:color w:val="000000" w:themeColor="text1"/>
          <w:sz w:val="24"/>
        </w:rPr>
        <w:lastRenderedPageBreak/>
        <w:t>biocide into the sea</w:t>
      </w:r>
      <w:r w:rsidR="005566D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2E1CC2">
        <w:rPr>
          <w:rFonts w:asciiTheme="minorHAnsi" w:hAnsiTheme="minorHAnsi" w:cstheme="minorHAnsi"/>
          <w:color w:val="000000" w:themeColor="text1"/>
          <w:sz w:val="24"/>
        </w:rPr>
        <w:t xml:space="preserve">than its competitors </w:t>
      </w:r>
      <w:r w:rsidR="005566D3">
        <w:rPr>
          <w:rFonts w:asciiTheme="minorHAnsi" w:hAnsiTheme="minorHAnsi" w:cstheme="minorHAnsi"/>
          <w:color w:val="000000" w:themeColor="text1"/>
          <w:sz w:val="24"/>
        </w:rPr>
        <w:t xml:space="preserve">– </w:t>
      </w:r>
      <w:r w:rsidR="00BB460C">
        <w:rPr>
          <w:rFonts w:asciiTheme="minorHAnsi" w:hAnsiTheme="minorHAnsi" w:cstheme="minorHAnsi"/>
          <w:color w:val="000000" w:themeColor="text1"/>
          <w:sz w:val="24"/>
        </w:rPr>
        <w:t xml:space="preserve">and therefore </w:t>
      </w:r>
      <w:r w:rsidR="0071162A">
        <w:rPr>
          <w:rFonts w:asciiTheme="minorHAnsi" w:hAnsiTheme="minorHAnsi" w:cstheme="minorHAnsi"/>
          <w:color w:val="000000" w:themeColor="text1"/>
          <w:sz w:val="24"/>
        </w:rPr>
        <w:t xml:space="preserve">protects for longer the boat hulls, diffusers, subsea coolers and wind turbine transition pieces to which it is applied </w:t>
      </w:r>
      <w:r w:rsidR="005566D3">
        <w:rPr>
          <w:rFonts w:asciiTheme="minorHAnsi" w:hAnsiTheme="minorHAnsi" w:cstheme="minorHAnsi"/>
          <w:color w:val="000000" w:themeColor="text1"/>
          <w:sz w:val="24"/>
        </w:rPr>
        <w:t xml:space="preserve">– </w:t>
      </w:r>
      <w:r w:rsidR="00BB460C">
        <w:rPr>
          <w:rFonts w:asciiTheme="minorHAnsi" w:hAnsiTheme="minorHAnsi" w:cstheme="minorHAnsi"/>
          <w:color w:val="000000" w:themeColor="text1"/>
          <w:sz w:val="24"/>
        </w:rPr>
        <w:t xml:space="preserve">is of </w:t>
      </w:r>
      <w:r w:rsidR="002E1CC2">
        <w:rPr>
          <w:rFonts w:asciiTheme="minorHAnsi" w:hAnsiTheme="minorHAnsi" w:cstheme="minorHAnsi"/>
          <w:color w:val="000000" w:themeColor="text1"/>
          <w:sz w:val="24"/>
        </w:rPr>
        <w:t>immense</w:t>
      </w:r>
      <w:r w:rsidR="00BB460C">
        <w:rPr>
          <w:rFonts w:asciiTheme="minorHAnsi" w:hAnsiTheme="minorHAnsi" w:cstheme="minorHAnsi"/>
          <w:color w:val="000000" w:themeColor="text1"/>
          <w:sz w:val="24"/>
        </w:rPr>
        <w:t xml:space="preserve"> significance</w:t>
      </w:r>
      <w:r w:rsidR="00D17F27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6713A351" w14:textId="2DCF80C0" w:rsidR="00DA2866" w:rsidRDefault="00DA2866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9B22199" w14:textId="4C10BC10" w:rsidR="00107112" w:rsidRDefault="0045469F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“</w:t>
      </w:r>
      <w:r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It may even be possible, 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>in some markets, to have Coppercoat ex</w:t>
      </w:r>
      <w:r w:rsidRPr="0045469F">
        <w:rPr>
          <w:rFonts w:asciiTheme="minorHAnsi" w:hAnsiTheme="minorHAnsi" w:cstheme="minorHAnsi"/>
          <w:i/>
          <w:color w:val="000000" w:themeColor="text1"/>
          <w:sz w:val="24"/>
        </w:rPr>
        <w:t>empte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d from laws pertaining to </w:t>
      </w:r>
      <w:r w:rsidRPr="0045469F">
        <w:rPr>
          <w:rFonts w:asciiTheme="minorHAnsi" w:hAnsiTheme="minorHAnsi" w:cstheme="minorHAnsi"/>
          <w:i/>
          <w:color w:val="000000" w:themeColor="text1"/>
          <w:sz w:val="24"/>
        </w:rPr>
        <w:t>‘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>antifouls</w:t>
      </w:r>
      <w:r w:rsidRPr="0045469F">
        <w:rPr>
          <w:rFonts w:asciiTheme="minorHAnsi" w:hAnsiTheme="minorHAnsi" w:cstheme="minorHAnsi"/>
          <w:i/>
          <w:color w:val="000000" w:themeColor="text1"/>
          <w:sz w:val="24"/>
        </w:rPr>
        <w:t>’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as </w:t>
      </w:r>
      <w:r>
        <w:rPr>
          <w:rFonts w:asciiTheme="minorHAnsi" w:hAnsiTheme="minorHAnsi" w:cstheme="minorHAnsi"/>
          <w:i/>
          <w:color w:val="000000" w:themeColor="text1"/>
          <w:sz w:val="24"/>
        </w:rPr>
        <w:t>these results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show that Coppercoat may not even be classifi</w:t>
      </w:r>
      <w:r>
        <w:rPr>
          <w:rFonts w:asciiTheme="minorHAnsi" w:hAnsiTheme="minorHAnsi" w:cstheme="minorHAnsi"/>
          <w:i/>
          <w:color w:val="000000" w:themeColor="text1"/>
          <w:sz w:val="24"/>
        </w:rPr>
        <w:t>able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by the authorities as an 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‘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>antifoul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’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in the conventional sense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,” reflects Ewan Clark, Coppercoat </w:t>
      </w:r>
      <w:r w:rsidR="00DD5B50">
        <w:rPr>
          <w:rFonts w:asciiTheme="minorHAnsi" w:hAnsiTheme="minorHAnsi" w:cstheme="minorHAnsi"/>
          <w:color w:val="000000" w:themeColor="text1"/>
          <w:sz w:val="24"/>
        </w:rPr>
        <w:t>D</w:t>
      </w:r>
      <w:r>
        <w:rPr>
          <w:rFonts w:asciiTheme="minorHAnsi" w:hAnsiTheme="minorHAnsi" w:cstheme="minorHAnsi"/>
          <w:color w:val="000000" w:themeColor="text1"/>
          <w:sz w:val="24"/>
        </w:rPr>
        <w:t>irector.</w:t>
      </w:r>
      <w:r w:rsidR="00C95AF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>“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If Coppercoat </w:t>
      </w:r>
      <w:r>
        <w:rPr>
          <w:rFonts w:asciiTheme="minorHAnsi" w:hAnsiTheme="minorHAnsi" w:cstheme="minorHAnsi"/>
          <w:i/>
          <w:color w:val="000000" w:themeColor="text1"/>
          <w:sz w:val="24"/>
        </w:rPr>
        <w:t xml:space="preserve">could perhaps be 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classified as a 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‘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>semi-permanent physical barrier to fouling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’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, as opposed to an 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‘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>antifoul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’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4"/>
        </w:rPr>
        <w:t xml:space="preserve">– 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>in the conventional sense of antifouls being a biocide leaching coatings</w:t>
      </w:r>
      <w:r>
        <w:rPr>
          <w:rFonts w:asciiTheme="minorHAnsi" w:hAnsiTheme="minorHAnsi" w:cstheme="minorHAnsi"/>
          <w:i/>
          <w:color w:val="000000" w:themeColor="text1"/>
          <w:sz w:val="24"/>
        </w:rPr>
        <w:t xml:space="preserve"> –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4"/>
        </w:rPr>
        <w:t>then this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 could open many doors and save large sums in compliance works, tests, biocide lev</w:t>
      </w:r>
      <w:r w:rsidR="00BF7005" w:rsidRPr="0045469F">
        <w:rPr>
          <w:rFonts w:asciiTheme="minorHAnsi" w:hAnsiTheme="minorHAnsi" w:cstheme="minorHAnsi"/>
          <w:i/>
          <w:color w:val="000000" w:themeColor="text1"/>
          <w:sz w:val="24"/>
        </w:rPr>
        <w:t>ie</w:t>
      </w:r>
      <w:r w:rsidR="004F53C0" w:rsidRPr="0045469F">
        <w:rPr>
          <w:rFonts w:asciiTheme="minorHAnsi" w:hAnsiTheme="minorHAnsi" w:cstheme="minorHAnsi"/>
          <w:i/>
          <w:color w:val="000000" w:themeColor="text1"/>
          <w:sz w:val="24"/>
        </w:rPr>
        <w:t xml:space="preserve">s </w:t>
      </w:r>
      <w:r>
        <w:rPr>
          <w:rFonts w:asciiTheme="minorHAnsi" w:hAnsiTheme="minorHAnsi" w:cstheme="minorHAnsi"/>
          <w:i/>
          <w:color w:val="000000" w:themeColor="text1"/>
          <w:sz w:val="24"/>
        </w:rPr>
        <w:t>and so on</w:t>
      </w:r>
      <w:r w:rsidR="004F53C0" w:rsidRPr="004F53C0">
        <w:rPr>
          <w:rFonts w:asciiTheme="minorHAnsi" w:hAnsiTheme="minorHAnsi" w:cstheme="minorHAnsi"/>
          <w:color w:val="000000" w:themeColor="text1"/>
          <w:sz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</w:rPr>
        <w:t>”</w:t>
      </w:r>
    </w:p>
    <w:p w14:paraId="390B7CAB" w14:textId="08BA7135" w:rsidR="00DE3100" w:rsidRDefault="00DE3100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7395C3DC" w14:textId="0C4C5D80" w:rsidR="00DE3100" w:rsidRDefault="00DE3100" w:rsidP="00083566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The report is available at </w:t>
      </w:r>
      <w:hyperlink r:id="rId7" w:history="1">
        <w:r w:rsidRPr="00DE3100">
          <w:rPr>
            <w:rStyle w:val="Hyperlink"/>
            <w:rFonts w:asciiTheme="minorHAnsi" w:hAnsiTheme="minorHAnsi" w:cstheme="minorHAnsi"/>
            <w:sz w:val="24"/>
          </w:rPr>
          <w:t>coppercoat.com</w:t>
        </w:r>
      </w:hyperlink>
      <w:r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8A5656A" w14:textId="3C30730B" w:rsidR="00056469" w:rsidRDefault="00056469" w:rsidP="004F53C0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67E38C71" w14:textId="5175ADB0" w:rsidR="00056469" w:rsidRDefault="00056469" w:rsidP="00056469">
      <w:pPr>
        <w:spacing w:after="200" w:line="276" w:lineRule="auto"/>
        <w:rPr>
          <w:rFonts w:asciiTheme="minorHAnsi" w:hAnsiTheme="minorHAnsi" w:cstheme="minorHAnsi"/>
          <w:b/>
          <w:sz w:val="24"/>
          <w:lang w:val="en-GB"/>
        </w:rPr>
      </w:pPr>
      <w:r w:rsidRPr="009A5608">
        <w:rPr>
          <w:rFonts w:asciiTheme="minorHAnsi" w:hAnsiTheme="minorHAnsi" w:cstheme="minorHAnsi"/>
          <w:b/>
          <w:sz w:val="24"/>
          <w:lang w:val="en-GB"/>
        </w:rPr>
        <w:t xml:space="preserve">Ends / </w:t>
      </w:r>
      <w:r>
        <w:rPr>
          <w:rFonts w:asciiTheme="minorHAnsi" w:hAnsiTheme="minorHAnsi" w:cstheme="minorHAnsi"/>
          <w:b/>
          <w:sz w:val="24"/>
          <w:lang w:val="en-GB"/>
        </w:rPr>
        <w:t xml:space="preserve">Date: </w:t>
      </w:r>
      <w:r w:rsidR="0071162A">
        <w:rPr>
          <w:rFonts w:asciiTheme="minorHAnsi" w:hAnsiTheme="minorHAnsi" w:cstheme="minorHAnsi"/>
          <w:b/>
          <w:sz w:val="24"/>
          <w:lang w:val="en-GB"/>
        </w:rPr>
        <w:t>November</w:t>
      </w:r>
      <w:r>
        <w:rPr>
          <w:rFonts w:asciiTheme="minorHAnsi" w:hAnsiTheme="minorHAnsi" w:cstheme="minorHAnsi"/>
          <w:b/>
          <w:sz w:val="24"/>
          <w:lang w:val="en-GB"/>
        </w:rPr>
        <w:t xml:space="preserve"> 2019</w:t>
      </w:r>
    </w:p>
    <w:p w14:paraId="2A952C8E" w14:textId="77777777" w:rsidR="00083566" w:rsidRPr="00173D89" w:rsidRDefault="00083566" w:rsidP="00056469">
      <w:pPr>
        <w:spacing w:after="200" w:line="276" w:lineRule="auto"/>
        <w:rPr>
          <w:rFonts w:ascii="Calibri" w:eastAsia="Calibri" w:hAnsi="Calibri" w:cs="Times New Roman"/>
          <w:b/>
          <w:szCs w:val="22"/>
          <w:lang w:val="en-GB"/>
        </w:rPr>
      </w:pPr>
    </w:p>
    <w:p w14:paraId="1F8FB5C0" w14:textId="77777777" w:rsidR="00056469" w:rsidRPr="009A5608" w:rsidRDefault="00056469" w:rsidP="00056469">
      <w:pPr>
        <w:pStyle w:val="NormalWeb"/>
        <w:spacing w:before="0" w:beforeAutospacing="0" w:after="270" w:afterAutospacing="0"/>
        <w:rPr>
          <w:rFonts w:asciiTheme="minorHAnsi" w:hAnsiTheme="minorHAnsi" w:cstheme="minorHAnsi"/>
        </w:rPr>
      </w:pPr>
      <w:r w:rsidRPr="009A5608">
        <w:rPr>
          <w:rStyle w:val="Strong"/>
          <w:rFonts w:asciiTheme="minorHAnsi" w:hAnsiTheme="minorHAnsi" w:cstheme="minorHAnsi"/>
        </w:rPr>
        <w:t>For further information and images please contact:</w:t>
      </w:r>
    </w:p>
    <w:p w14:paraId="673C5366" w14:textId="77777777" w:rsidR="00056469" w:rsidRPr="009A5608" w:rsidRDefault="00056469" w:rsidP="000835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A5608">
        <w:rPr>
          <w:rStyle w:val="Strong"/>
          <w:rFonts w:asciiTheme="minorHAnsi" w:hAnsiTheme="minorHAnsi" w:cstheme="minorHAnsi"/>
        </w:rPr>
        <w:t>Saltwater Stone</w:t>
      </w:r>
    </w:p>
    <w:p w14:paraId="1058694B" w14:textId="6A17CF36" w:rsidR="00056469" w:rsidRPr="009A5608" w:rsidRDefault="00E411D3" w:rsidP="000835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</w:t>
      </w:r>
      <w:r w:rsidR="000564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Pugh</w:t>
      </w:r>
    </w:p>
    <w:p w14:paraId="2ACC11AD" w14:textId="77777777" w:rsidR="00056469" w:rsidRPr="009A5608" w:rsidRDefault="00056469" w:rsidP="000835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A5608">
        <w:rPr>
          <w:rFonts w:asciiTheme="minorHAnsi" w:hAnsiTheme="minorHAnsi" w:cstheme="minorHAnsi"/>
        </w:rPr>
        <w:t>Tel: 01202 669244</w:t>
      </w:r>
    </w:p>
    <w:p w14:paraId="71CEF2DC" w14:textId="137070BD" w:rsidR="00056469" w:rsidRPr="009A5608" w:rsidRDefault="00056469" w:rsidP="00056469">
      <w:pPr>
        <w:pStyle w:val="NormalWeb"/>
        <w:spacing w:before="0" w:beforeAutospacing="0" w:after="270" w:afterAutospacing="0"/>
        <w:rPr>
          <w:rFonts w:asciiTheme="minorHAnsi" w:hAnsiTheme="minorHAnsi" w:cstheme="minorHAnsi"/>
        </w:rPr>
      </w:pPr>
      <w:r w:rsidRPr="009A5608">
        <w:rPr>
          <w:rFonts w:asciiTheme="minorHAnsi" w:hAnsiTheme="minorHAnsi" w:cstheme="minorHAnsi"/>
        </w:rPr>
        <w:t xml:space="preserve">Email: </w:t>
      </w:r>
      <w:hyperlink r:id="rId8" w:history="1">
        <w:r w:rsidR="00E411D3" w:rsidRPr="002353C9">
          <w:rPr>
            <w:rStyle w:val="Hyperlink"/>
            <w:rFonts w:asciiTheme="minorHAnsi" w:hAnsiTheme="minorHAnsi" w:cstheme="minorHAnsi"/>
          </w:rPr>
          <w:t>d.pugh</w:t>
        </w:r>
        <w:r w:rsidRPr="002353C9">
          <w:rPr>
            <w:rStyle w:val="Hyperlink"/>
            <w:rFonts w:asciiTheme="minorHAnsi" w:hAnsiTheme="minorHAnsi" w:cstheme="minorHAnsi"/>
          </w:rPr>
          <w:t>@saltwater-stone.com</w:t>
        </w:r>
      </w:hyperlink>
      <w:bookmarkStart w:id="0" w:name="_GoBack"/>
      <w:bookmarkEnd w:id="0"/>
    </w:p>
    <w:p w14:paraId="2B47DA09" w14:textId="77777777" w:rsidR="00056469" w:rsidRPr="009A5608" w:rsidRDefault="00056469" w:rsidP="000835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A5608">
        <w:rPr>
          <w:rFonts w:asciiTheme="minorHAnsi" w:hAnsiTheme="minorHAnsi" w:cstheme="minorHAnsi"/>
          <w:b/>
        </w:rPr>
        <w:t>Aquarius Marine Coatings Ltd</w:t>
      </w:r>
    </w:p>
    <w:p w14:paraId="7E844556" w14:textId="77777777" w:rsidR="00056469" w:rsidRPr="009A5608" w:rsidRDefault="00056469" w:rsidP="000835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A5608">
        <w:rPr>
          <w:rFonts w:asciiTheme="minorHAnsi" w:hAnsiTheme="minorHAnsi" w:cstheme="minorHAnsi"/>
        </w:rPr>
        <w:t>Ewan Clark</w:t>
      </w:r>
    </w:p>
    <w:p w14:paraId="3364EBAE" w14:textId="77777777" w:rsidR="00056469" w:rsidRPr="009A5608" w:rsidRDefault="00056469" w:rsidP="000835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A5608">
        <w:rPr>
          <w:rFonts w:asciiTheme="minorHAnsi" w:hAnsiTheme="minorHAnsi" w:cstheme="minorHAnsi"/>
        </w:rPr>
        <w:t>Tel: 01258 861059</w:t>
      </w:r>
    </w:p>
    <w:p w14:paraId="41B23A5E" w14:textId="77777777" w:rsidR="00056469" w:rsidRPr="009A5608" w:rsidRDefault="00056469" w:rsidP="00056469">
      <w:pPr>
        <w:pStyle w:val="NormalWeb"/>
        <w:spacing w:before="0" w:beforeAutospacing="0" w:after="270" w:afterAutospacing="0"/>
        <w:rPr>
          <w:rFonts w:asciiTheme="minorHAnsi" w:hAnsiTheme="minorHAnsi" w:cstheme="minorHAnsi"/>
        </w:rPr>
      </w:pPr>
      <w:r w:rsidRPr="009A5608">
        <w:rPr>
          <w:rFonts w:asciiTheme="minorHAnsi" w:hAnsiTheme="minorHAnsi" w:cstheme="minorHAnsi"/>
        </w:rPr>
        <w:t>Email:</w:t>
      </w:r>
      <w:r w:rsidRPr="009A5608">
        <w:rPr>
          <w:rStyle w:val="apple-converted-space"/>
          <w:rFonts w:asciiTheme="minorHAnsi" w:hAnsiTheme="minorHAnsi" w:cstheme="minorHAnsi"/>
        </w:rPr>
        <w:t> </w:t>
      </w:r>
      <w:hyperlink r:id="rId9" w:history="1">
        <w:r w:rsidRPr="009A5608">
          <w:rPr>
            <w:rStyle w:val="Hyperlink"/>
            <w:rFonts w:asciiTheme="minorHAnsi" w:hAnsiTheme="minorHAnsi" w:cstheme="minorHAnsi"/>
          </w:rPr>
          <w:t>info@coppercoat.com</w:t>
        </w:r>
      </w:hyperlink>
    </w:p>
    <w:p w14:paraId="6D75FEEA" w14:textId="77777777" w:rsidR="00056469" w:rsidRPr="009A5608" w:rsidRDefault="00056469" w:rsidP="00056469">
      <w:pPr>
        <w:pStyle w:val="NormalWeb"/>
        <w:spacing w:before="0" w:beforeAutospacing="0" w:after="270" w:afterAutospacing="0"/>
        <w:rPr>
          <w:rFonts w:asciiTheme="minorHAnsi" w:hAnsiTheme="minorHAnsi" w:cstheme="minorHAnsi"/>
        </w:rPr>
      </w:pPr>
      <w:r w:rsidRPr="009A5608">
        <w:rPr>
          <w:rStyle w:val="Strong"/>
          <w:rFonts w:asciiTheme="minorHAnsi" w:hAnsiTheme="minorHAnsi" w:cstheme="minorHAnsi"/>
        </w:rPr>
        <w:t>About Aquarius Marine Coatings Ltd.</w:t>
      </w:r>
    </w:p>
    <w:p w14:paraId="0DF9EC29" w14:textId="7A78B45F" w:rsidR="009B0735" w:rsidRPr="00FA71A0" w:rsidRDefault="00056469" w:rsidP="00DE3100">
      <w:pPr>
        <w:pStyle w:val="NormalWeb"/>
        <w:spacing w:before="0" w:beforeAutospacing="0" w:after="270" w:afterAutospacing="0"/>
        <w:jc w:val="both"/>
      </w:pPr>
      <w:r w:rsidRPr="009A5608">
        <w:rPr>
          <w:rFonts w:asciiTheme="minorHAnsi" w:hAnsiTheme="minorHAnsi" w:cstheme="minorHAnsi"/>
        </w:rPr>
        <w:t>Aquarius Marine Coatings Ltd. manufactures the high-performance multi-season antifouls Coppercoat</w:t>
      </w:r>
      <w:r>
        <w:rPr>
          <w:rFonts w:asciiTheme="minorHAnsi" w:hAnsiTheme="minorHAnsi" w:cstheme="minorHAnsi"/>
        </w:rPr>
        <w:t>,</w:t>
      </w:r>
      <w:r w:rsidRPr="009A5608">
        <w:rPr>
          <w:rFonts w:asciiTheme="minorHAnsi" w:hAnsiTheme="minorHAnsi" w:cstheme="minorHAnsi"/>
        </w:rPr>
        <w:t xml:space="preserve"> Coppercoat-Superyacht</w:t>
      </w:r>
      <w:r>
        <w:rPr>
          <w:rFonts w:asciiTheme="minorHAnsi" w:hAnsiTheme="minorHAnsi" w:cstheme="minorHAnsi"/>
        </w:rPr>
        <w:t xml:space="preserve"> and Coppercoat Commercial</w:t>
      </w:r>
      <w:r w:rsidRPr="009A5608">
        <w:rPr>
          <w:rFonts w:asciiTheme="minorHAnsi" w:hAnsiTheme="minorHAnsi" w:cstheme="minorHAnsi"/>
        </w:rPr>
        <w:t>. Since launching in 1991, Coppercoat has proven to be the most durable and long</w:t>
      </w:r>
      <w:r>
        <w:rPr>
          <w:rFonts w:asciiTheme="minorHAnsi" w:hAnsiTheme="minorHAnsi" w:cstheme="minorHAnsi"/>
        </w:rPr>
        <w:t>-</w:t>
      </w:r>
      <w:r w:rsidRPr="009A5608">
        <w:rPr>
          <w:rFonts w:asciiTheme="minorHAnsi" w:hAnsiTheme="minorHAnsi" w:cstheme="minorHAnsi"/>
        </w:rPr>
        <w:t>lasting antifoul</w:t>
      </w:r>
      <w:r w:rsidR="0075667A">
        <w:rPr>
          <w:rFonts w:asciiTheme="minorHAnsi" w:hAnsiTheme="minorHAnsi" w:cstheme="minorHAnsi"/>
        </w:rPr>
        <w:t>ing</w:t>
      </w:r>
      <w:r w:rsidRPr="009A5608">
        <w:rPr>
          <w:rFonts w:asciiTheme="minorHAnsi" w:hAnsiTheme="minorHAnsi" w:cstheme="minorHAnsi"/>
        </w:rPr>
        <w:t xml:space="preserve"> coating available. These hard</w:t>
      </w:r>
      <w:r>
        <w:rPr>
          <w:rFonts w:asciiTheme="minorHAnsi" w:hAnsiTheme="minorHAnsi" w:cstheme="minorHAnsi"/>
        </w:rPr>
        <w:t>-</w:t>
      </w:r>
      <w:r w:rsidRPr="009A5608">
        <w:rPr>
          <w:rFonts w:asciiTheme="minorHAnsi" w:hAnsiTheme="minorHAnsi" w:cstheme="minorHAnsi"/>
        </w:rPr>
        <w:t>wearing and densely copper-filled epoxy resins provide protection against unwanted marine growth for many years (commonly over a decade). To date</w:t>
      </w:r>
      <w:r>
        <w:rPr>
          <w:rFonts w:asciiTheme="minorHAnsi" w:hAnsiTheme="minorHAnsi" w:cstheme="minorHAnsi"/>
        </w:rPr>
        <w:t>,</w:t>
      </w:r>
      <w:r w:rsidRPr="009A56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more than</w:t>
      </w:r>
      <w:r w:rsidRPr="009A56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75</w:t>
      </w:r>
      <w:r w:rsidRPr="009A5608">
        <w:rPr>
          <w:rFonts w:asciiTheme="minorHAnsi" w:hAnsiTheme="minorHAnsi" w:cstheme="minorHAnsi"/>
        </w:rPr>
        <w:t>,000 sail and power vessels have been treated with Coppercoat in the leisure, commercial and superyacht sectors.</w:t>
      </w:r>
    </w:p>
    <w:sectPr w:rsidR="009B0735" w:rsidRPr="00FA71A0" w:rsidSect="00551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544" w:right="851" w:bottom="1684" w:left="851" w:header="720" w:footer="18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32D1" w14:textId="77777777" w:rsidR="00E05DC2" w:rsidRDefault="00E05DC2" w:rsidP="00FA71A0">
      <w:r>
        <w:separator/>
      </w:r>
    </w:p>
  </w:endnote>
  <w:endnote w:type="continuationSeparator" w:id="0">
    <w:p w14:paraId="4395B7C0" w14:textId="77777777" w:rsidR="00E05DC2" w:rsidRDefault="00E05DC2" w:rsidP="00FA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8A01" w14:textId="77777777" w:rsidR="00BE0CAB" w:rsidRDefault="00BE0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C7E5" w14:textId="77777777" w:rsidR="006711A2" w:rsidRDefault="006711A2">
    <w:pPr>
      <w:pStyle w:val="Footer"/>
    </w:pPr>
  </w:p>
  <w:p w14:paraId="0EB35E5B" w14:textId="77777777" w:rsidR="006711A2" w:rsidRDefault="006711A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DB505B" wp14:editId="26A66E2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4000" cy="108720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percoat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08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0AA1" w14:textId="77777777" w:rsidR="00BE0CAB" w:rsidRDefault="00BE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A7F4" w14:textId="77777777" w:rsidR="00E05DC2" w:rsidRDefault="00E05DC2" w:rsidP="00FA71A0">
      <w:r>
        <w:separator/>
      </w:r>
    </w:p>
  </w:footnote>
  <w:footnote w:type="continuationSeparator" w:id="0">
    <w:p w14:paraId="44AE5355" w14:textId="77777777" w:rsidR="00E05DC2" w:rsidRDefault="00E05DC2" w:rsidP="00FA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4DB8" w14:textId="77777777" w:rsidR="00BE0CAB" w:rsidRDefault="00BE0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A34D" w14:textId="77777777" w:rsidR="006711A2" w:rsidRDefault="006711A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14BBE05D" wp14:editId="069B175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23976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percoat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00" cy="23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9AB4C" w14:textId="77777777" w:rsidR="006711A2" w:rsidRDefault="006711A2">
    <w:pPr>
      <w:pStyle w:val="Header"/>
    </w:pP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6BB4" w14:textId="77777777" w:rsidR="00BE0CAB" w:rsidRDefault="00BE0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50"/>
    <w:rsid w:val="00037D85"/>
    <w:rsid w:val="00056469"/>
    <w:rsid w:val="00074E9E"/>
    <w:rsid w:val="00076A8C"/>
    <w:rsid w:val="00083566"/>
    <w:rsid w:val="00107112"/>
    <w:rsid w:val="00127491"/>
    <w:rsid w:val="001A515E"/>
    <w:rsid w:val="001C75CC"/>
    <w:rsid w:val="00213BFE"/>
    <w:rsid w:val="002353C9"/>
    <w:rsid w:val="002471BB"/>
    <w:rsid w:val="00267023"/>
    <w:rsid w:val="002A7B6F"/>
    <w:rsid w:val="002D2FDF"/>
    <w:rsid w:val="002E1CC2"/>
    <w:rsid w:val="002F7EB4"/>
    <w:rsid w:val="00344C56"/>
    <w:rsid w:val="003534DC"/>
    <w:rsid w:val="00354DBE"/>
    <w:rsid w:val="00357FBE"/>
    <w:rsid w:val="003838AA"/>
    <w:rsid w:val="003D0C34"/>
    <w:rsid w:val="003D2B8F"/>
    <w:rsid w:val="003D43B5"/>
    <w:rsid w:val="003E470F"/>
    <w:rsid w:val="0045469F"/>
    <w:rsid w:val="00466337"/>
    <w:rsid w:val="004851C5"/>
    <w:rsid w:val="00497850"/>
    <w:rsid w:val="004D57AE"/>
    <w:rsid w:val="004E39B4"/>
    <w:rsid w:val="004F53C0"/>
    <w:rsid w:val="00523099"/>
    <w:rsid w:val="00530D74"/>
    <w:rsid w:val="0055009F"/>
    <w:rsid w:val="00551BBD"/>
    <w:rsid w:val="005566D3"/>
    <w:rsid w:val="005724B5"/>
    <w:rsid w:val="005B4ECB"/>
    <w:rsid w:val="005E31E3"/>
    <w:rsid w:val="0060515D"/>
    <w:rsid w:val="0061643F"/>
    <w:rsid w:val="006711A2"/>
    <w:rsid w:val="0067413D"/>
    <w:rsid w:val="00676E42"/>
    <w:rsid w:val="00696C1F"/>
    <w:rsid w:val="006B37C2"/>
    <w:rsid w:val="006D5C9A"/>
    <w:rsid w:val="00704334"/>
    <w:rsid w:val="0071162A"/>
    <w:rsid w:val="007154BB"/>
    <w:rsid w:val="0075667A"/>
    <w:rsid w:val="007B0D37"/>
    <w:rsid w:val="007B2D1E"/>
    <w:rsid w:val="007C0652"/>
    <w:rsid w:val="00827C19"/>
    <w:rsid w:val="008446CA"/>
    <w:rsid w:val="00872829"/>
    <w:rsid w:val="00923B45"/>
    <w:rsid w:val="009543D5"/>
    <w:rsid w:val="0095589B"/>
    <w:rsid w:val="00973566"/>
    <w:rsid w:val="00981957"/>
    <w:rsid w:val="009B0735"/>
    <w:rsid w:val="009E7F3C"/>
    <w:rsid w:val="00A0459F"/>
    <w:rsid w:val="00A34298"/>
    <w:rsid w:val="00A534E6"/>
    <w:rsid w:val="00A648BE"/>
    <w:rsid w:val="00A943A8"/>
    <w:rsid w:val="00AC769A"/>
    <w:rsid w:val="00B54E03"/>
    <w:rsid w:val="00B61ED6"/>
    <w:rsid w:val="00B70A6E"/>
    <w:rsid w:val="00BB460C"/>
    <w:rsid w:val="00BE0CAB"/>
    <w:rsid w:val="00BF7005"/>
    <w:rsid w:val="00C22E74"/>
    <w:rsid w:val="00C2371B"/>
    <w:rsid w:val="00C40BF1"/>
    <w:rsid w:val="00C57065"/>
    <w:rsid w:val="00C95AFA"/>
    <w:rsid w:val="00CB37F0"/>
    <w:rsid w:val="00CD4485"/>
    <w:rsid w:val="00D17F27"/>
    <w:rsid w:val="00D32CE8"/>
    <w:rsid w:val="00D33BCC"/>
    <w:rsid w:val="00D40756"/>
    <w:rsid w:val="00D56BEC"/>
    <w:rsid w:val="00DA2866"/>
    <w:rsid w:val="00DB76B1"/>
    <w:rsid w:val="00DD5B50"/>
    <w:rsid w:val="00DE3100"/>
    <w:rsid w:val="00E05DC2"/>
    <w:rsid w:val="00E20AFF"/>
    <w:rsid w:val="00E411D3"/>
    <w:rsid w:val="00E41CE0"/>
    <w:rsid w:val="00E461A6"/>
    <w:rsid w:val="00E86237"/>
    <w:rsid w:val="00ED0448"/>
    <w:rsid w:val="00EE401B"/>
    <w:rsid w:val="00F814D9"/>
    <w:rsid w:val="00FA71A0"/>
    <w:rsid w:val="00FE69CE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73644A"/>
  <w14:defaultImageDpi w14:val="32767"/>
  <w15:docId w15:val="{11E74D38-90EF-4CED-BADE-7598F59A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A0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A0"/>
  </w:style>
  <w:style w:type="paragraph" w:styleId="Footer">
    <w:name w:val="footer"/>
    <w:basedOn w:val="Normal"/>
    <w:link w:val="FooterChar"/>
    <w:uiPriority w:val="99"/>
    <w:unhideWhenUsed/>
    <w:rsid w:val="00FA7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A0"/>
  </w:style>
  <w:style w:type="paragraph" w:styleId="BalloonText">
    <w:name w:val="Balloon Text"/>
    <w:basedOn w:val="Normal"/>
    <w:link w:val="BalloonTextChar"/>
    <w:uiPriority w:val="99"/>
    <w:semiHidden/>
    <w:unhideWhenUsed/>
    <w:rsid w:val="00671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4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6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56469"/>
  </w:style>
  <w:style w:type="character" w:styleId="Strong">
    <w:name w:val="Strong"/>
    <w:basedOn w:val="DefaultParagraphFont"/>
    <w:uiPriority w:val="22"/>
    <w:qFormat/>
    <w:rsid w:val="000564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ugh@saltwater-ston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ppercoat.com/wp-content/uploads/2019/10/environmental-white-paper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ppercoat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rossi\AppData\Local\Microsoft\Windows\INetCache\Content.Outlook\276I7XNQ\AMC_Coppercoat_letterhead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1D855-867D-4078-8738-5EDE49C1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AMC_Coppercoat_letterhead_2019</Template>
  <TotalTime>147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Design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David Pugh</cp:lastModifiedBy>
  <cp:revision>7</cp:revision>
  <cp:lastPrinted>2019-11-13T10:42:00Z</cp:lastPrinted>
  <dcterms:created xsi:type="dcterms:W3CDTF">2019-11-08T10:39:00Z</dcterms:created>
  <dcterms:modified xsi:type="dcterms:W3CDTF">2019-11-13T10:44:00Z</dcterms:modified>
</cp:coreProperties>
</file>