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2D" w:rsidRPr="003D6316" w:rsidRDefault="00891D2D">
      <w:pPr>
        <w:pStyle w:val="Brdtekst3"/>
        <w:tabs>
          <w:tab w:val="left" w:pos="8100"/>
        </w:tabs>
        <w:spacing w:after="0" w:line="360" w:lineRule="auto"/>
        <w:ind w:right="1985"/>
        <w:rPr>
          <w:rFonts w:ascii="Helvetica" w:hAnsi="Helvetica"/>
          <w:color w:val="000000"/>
          <w:sz w:val="20"/>
          <w:szCs w:val="24"/>
          <w:lang w:val="en-US"/>
        </w:rPr>
      </w:pPr>
    </w:p>
    <w:p w:rsidR="00DC3B31" w:rsidRPr="00DC3B31" w:rsidRDefault="00DC3B31">
      <w:pPr>
        <w:spacing w:line="360" w:lineRule="auto"/>
        <w:ind w:right="2409"/>
        <w:rPr>
          <w:rFonts w:ascii="Helvetica" w:hAnsi="Helvetica"/>
          <w:b/>
          <w:color w:val="000000"/>
          <w:sz w:val="22"/>
          <w:szCs w:val="24"/>
          <w:lang w:val="da-DK"/>
        </w:rPr>
      </w:pPr>
      <w:r w:rsidRPr="00DC3B31">
        <w:rPr>
          <w:rFonts w:ascii="Helvetica" w:hAnsi="Helvetica"/>
          <w:b/>
          <w:sz w:val="22"/>
          <w:szCs w:val="24"/>
          <w:lang w:val="da-DK"/>
        </w:rPr>
        <w:t>Hurtig WLAN til styretavlen</w:t>
      </w:r>
    </w:p>
    <w:p w:rsidR="00891D2D" w:rsidRPr="00DC3B31" w:rsidRDefault="00891D2D">
      <w:pPr>
        <w:spacing w:line="360" w:lineRule="auto"/>
        <w:ind w:right="2409"/>
        <w:rPr>
          <w:rFonts w:ascii="Helvetica" w:hAnsi="Helvetica"/>
          <w:szCs w:val="24"/>
          <w:lang w:val="da-DK"/>
        </w:rPr>
      </w:pPr>
    </w:p>
    <w:p w:rsidR="00304E92" w:rsidRDefault="00304E92">
      <w:pPr>
        <w:spacing w:line="360" w:lineRule="auto"/>
        <w:ind w:right="2268"/>
        <w:rPr>
          <w:rFonts w:ascii="Helvetica" w:hAnsi="Helvetica"/>
          <w:szCs w:val="24"/>
          <w:lang w:val="da-DK"/>
        </w:rPr>
      </w:pPr>
      <w:r>
        <w:rPr>
          <w:rFonts w:ascii="Helvetica" w:hAnsi="Helvetica"/>
          <w:szCs w:val="24"/>
          <w:lang w:val="da-DK"/>
        </w:rPr>
        <w:t>Nu udvider Phoenix Contact endnu engang med et nyt produkt indenfor trådløs kommunikation. Denne gang med</w:t>
      </w:r>
      <w:r w:rsidR="00E57CAA">
        <w:rPr>
          <w:rFonts w:ascii="Helvetica" w:hAnsi="Helvetica"/>
          <w:szCs w:val="24"/>
          <w:lang w:val="da-DK"/>
        </w:rPr>
        <w:t xml:space="preserve"> WLAN 5100, et WLAN Access punkt</w:t>
      </w:r>
      <w:r w:rsidR="00E51247">
        <w:rPr>
          <w:rFonts w:ascii="Helvetica" w:hAnsi="Helvetica"/>
          <w:szCs w:val="24"/>
          <w:lang w:val="da-DK"/>
        </w:rPr>
        <w:t>,</w:t>
      </w:r>
      <w:r>
        <w:rPr>
          <w:rFonts w:ascii="Helvetica" w:hAnsi="Helvetica"/>
          <w:szCs w:val="24"/>
          <w:lang w:val="da-DK"/>
        </w:rPr>
        <w:t xml:space="preserve"> som også kan agere Client. Det er efter WLAN standarden IEEE 802.11n og er beregnet til tavlemontage. WLAN 5100 understøtter </w:t>
      </w:r>
      <w:proofErr w:type="spellStart"/>
      <w:r>
        <w:rPr>
          <w:rFonts w:ascii="Helvetica" w:hAnsi="Helvetica"/>
          <w:szCs w:val="24"/>
          <w:lang w:val="da-DK"/>
        </w:rPr>
        <w:t>Mimo</w:t>
      </w:r>
      <w:proofErr w:type="spellEnd"/>
      <w:r>
        <w:rPr>
          <w:rFonts w:ascii="Helvetica" w:hAnsi="Helvetica"/>
          <w:szCs w:val="24"/>
          <w:lang w:val="da-DK"/>
        </w:rPr>
        <w:t xml:space="preserve"> teknologien (multiple input multiple output) og er udstyret med 3 antenner</w:t>
      </w:r>
      <w:r w:rsidR="00E51247">
        <w:rPr>
          <w:rFonts w:ascii="Helvetica" w:hAnsi="Helvetica"/>
          <w:szCs w:val="24"/>
          <w:lang w:val="da-DK"/>
        </w:rPr>
        <w:t>,</w:t>
      </w:r>
      <w:r>
        <w:rPr>
          <w:rFonts w:ascii="Helvetica" w:hAnsi="Helvetica"/>
          <w:szCs w:val="24"/>
          <w:lang w:val="da-DK"/>
        </w:rPr>
        <w:t xml:space="preserve"> som hver især har en </w:t>
      </w:r>
      <w:proofErr w:type="gramStart"/>
      <w:r>
        <w:rPr>
          <w:rFonts w:ascii="Helvetica" w:hAnsi="Helvetica"/>
          <w:szCs w:val="24"/>
          <w:lang w:val="da-DK"/>
        </w:rPr>
        <w:t>sende</w:t>
      </w:r>
      <w:proofErr w:type="gramEnd"/>
      <w:r>
        <w:rPr>
          <w:rFonts w:ascii="Helvetica" w:hAnsi="Helvetica"/>
          <w:szCs w:val="24"/>
          <w:lang w:val="da-DK"/>
        </w:rPr>
        <w:t>/modtager.</w:t>
      </w:r>
    </w:p>
    <w:p w:rsidR="00E51247" w:rsidRDefault="00E51247">
      <w:pPr>
        <w:spacing w:line="360" w:lineRule="auto"/>
        <w:ind w:right="2268"/>
        <w:rPr>
          <w:rFonts w:ascii="Helvetica" w:hAnsi="Helvetica"/>
          <w:szCs w:val="24"/>
          <w:lang w:val="da-DK"/>
        </w:rPr>
      </w:pPr>
    </w:p>
    <w:p w:rsidR="00DC3B31" w:rsidRDefault="00304E92">
      <w:pPr>
        <w:spacing w:line="360" w:lineRule="auto"/>
        <w:ind w:right="2268"/>
        <w:rPr>
          <w:rFonts w:ascii="Helvetica" w:hAnsi="Helvetica"/>
          <w:szCs w:val="24"/>
          <w:lang w:val="da-DK"/>
        </w:rPr>
      </w:pPr>
      <w:r>
        <w:rPr>
          <w:rFonts w:ascii="Helvetica" w:hAnsi="Helvetica"/>
          <w:szCs w:val="24"/>
          <w:lang w:val="da-DK"/>
        </w:rPr>
        <w:t xml:space="preserve">Dette øger kommunikationshastigheden, rækkevidden og datasikkerheden i forhold til IEEE 802.11a/g. Både ved 2,4 GHz og 5 GHz båndene </w:t>
      </w:r>
      <w:r w:rsidR="00E57CAA">
        <w:rPr>
          <w:rFonts w:ascii="Helvetica" w:hAnsi="Helvetica"/>
          <w:szCs w:val="24"/>
          <w:lang w:val="da-DK"/>
        </w:rPr>
        <w:t xml:space="preserve">kan opnås kommunikationshastigheder på op til 300 </w:t>
      </w:r>
      <w:proofErr w:type="spellStart"/>
      <w:r w:rsidR="00E57CAA">
        <w:rPr>
          <w:rFonts w:ascii="Helvetica" w:hAnsi="Helvetica"/>
          <w:szCs w:val="24"/>
          <w:lang w:val="da-DK"/>
        </w:rPr>
        <w:t>Mbit</w:t>
      </w:r>
      <w:proofErr w:type="spellEnd"/>
      <w:r w:rsidR="00E57CAA">
        <w:rPr>
          <w:rFonts w:ascii="Helvetica" w:hAnsi="Helvetica"/>
          <w:szCs w:val="24"/>
          <w:lang w:val="da-DK"/>
        </w:rPr>
        <w:t>/s</w:t>
      </w:r>
    </w:p>
    <w:p w:rsidR="00E51247" w:rsidRDefault="00E51247">
      <w:pPr>
        <w:spacing w:line="360" w:lineRule="auto"/>
        <w:ind w:right="2268"/>
        <w:rPr>
          <w:rFonts w:ascii="Helvetica" w:hAnsi="Helvetica"/>
          <w:szCs w:val="24"/>
          <w:lang w:val="da-DK"/>
        </w:rPr>
      </w:pPr>
    </w:p>
    <w:p w:rsidR="00E51247" w:rsidRDefault="00DC3B31">
      <w:pPr>
        <w:spacing w:line="360" w:lineRule="auto"/>
        <w:ind w:right="2268"/>
        <w:rPr>
          <w:rFonts w:ascii="Helvetica" w:hAnsi="Helvetica"/>
          <w:szCs w:val="24"/>
          <w:lang w:val="da-DK"/>
        </w:rPr>
      </w:pPr>
      <w:r>
        <w:rPr>
          <w:rFonts w:ascii="Helvetica" w:hAnsi="Helvetica"/>
          <w:szCs w:val="24"/>
          <w:lang w:val="da-DK"/>
        </w:rPr>
        <w:t>Den særlige egenskab ved denne enhed er de</w:t>
      </w:r>
      <w:r w:rsidR="00E51247">
        <w:rPr>
          <w:rFonts w:ascii="Helvetica" w:hAnsi="Helvetica"/>
          <w:szCs w:val="24"/>
          <w:lang w:val="da-DK"/>
        </w:rPr>
        <w:t>n</w:t>
      </w:r>
      <w:r>
        <w:rPr>
          <w:rFonts w:ascii="Helvetica" w:hAnsi="Helvetica"/>
          <w:szCs w:val="24"/>
          <w:lang w:val="da-DK"/>
        </w:rPr>
        <w:t xml:space="preserve"> nye </w:t>
      </w:r>
      <w:r w:rsidR="00E57CAA">
        <w:rPr>
          <w:rFonts w:ascii="Helvetica" w:hAnsi="Helvetica"/>
          <w:szCs w:val="24"/>
          <w:lang w:val="da-DK"/>
        </w:rPr>
        <w:t>”</w:t>
      </w:r>
      <w:proofErr w:type="spellStart"/>
      <w:r>
        <w:rPr>
          <w:rFonts w:ascii="Helvetica" w:hAnsi="Helvetica"/>
          <w:szCs w:val="24"/>
          <w:lang w:val="da-DK"/>
        </w:rPr>
        <w:t>cluster</w:t>
      </w:r>
      <w:proofErr w:type="spellEnd"/>
      <w:r>
        <w:rPr>
          <w:rFonts w:ascii="Helvetica" w:hAnsi="Helvetica"/>
          <w:szCs w:val="24"/>
          <w:lang w:val="da-DK"/>
        </w:rPr>
        <w:t xml:space="preserve"> management</w:t>
      </w:r>
      <w:r w:rsidR="00E57CAA">
        <w:rPr>
          <w:rFonts w:ascii="Helvetica" w:hAnsi="Helvetica"/>
          <w:szCs w:val="24"/>
          <w:lang w:val="da-DK"/>
        </w:rPr>
        <w:t>”</w:t>
      </w:r>
      <w:r>
        <w:rPr>
          <w:rFonts w:ascii="Helvetica" w:hAnsi="Helvetica"/>
          <w:szCs w:val="24"/>
          <w:lang w:val="da-DK"/>
        </w:rPr>
        <w:t xml:space="preserve"> funktion</w:t>
      </w:r>
      <w:r w:rsidR="00E57CAA">
        <w:rPr>
          <w:rFonts w:ascii="Helvetica" w:hAnsi="Helvetica"/>
          <w:szCs w:val="24"/>
          <w:lang w:val="da-DK"/>
        </w:rPr>
        <w:t>, som</w:t>
      </w:r>
      <w:r>
        <w:rPr>
          <w:rFonts w:ascii="Helvetica" w:hAnsi="Helvetica"/>
          <w:szCs w:val="24"/>
          <w:lang w:val="da-DK"/>
        </w:rPr>
        <w:t xml:space="preserve"> letter konfiguration og overvågning af WLAN netværket</w:t>
      </w:r>
      <w:r w:rsidR="00E51247">
        <w:rPr>
          <w:rFonts w:ascii="Helvetica" w:hAnsi="Helvetica"/>
          <w:szCs w:val="24"/>
          <w:lang w:val="da-DK"/>
        </w:rPr>
        <w:t>.</w:t>
      </w:r>
      <w:r w:rsidR="00E57CAA">
        <w:rPr>
          <w:rFonts w:ascii="Helvetica" w:hAnsi="Helvetica"/>
          <w:szCs w:val="24"/>
          <w:lang w:val="da-DK"/>
        </w:rPr>
        <w:t xml:space="preserve"> </w:t>
      </w:r>
      <w:r w:rsidR="00E51247">
        <w:rPr>
          <w:rFonts w:ascii="Helvetica" w:hAnsi="Helvetica"/>
          <w:szCs w:val="24"/>
          <w:lang w:val="da-DK"/>
        </w:rPr>
        <w:t>D</w:t>
      </w:r>
      <w:r w:rsidR="00E57CAA">
        <w:rPr>
          <w:rFonts w:ascii="Helvetica" w:hAnsi="Helvetica"/>
          <w:szCs w:val="24"/>
          <w:lang w:val="da-DK"/>
        </w:rPr>
        <w:t>a ”Cluster Management” kan foretages centralt</w:t>
      </w:r>
      <w:r w:rsidR="00E51247">
        <w:rPr>
          <w:rFonts w:ascii="Helvetica" w:hAnsi="Helvetica"/>
          <w:szCs w:val="24"/>
          <w:lang w:val="da-DK"/>
        </w:rPr>
        <w:t>,</w:t>
      </w:r>
      <w:r w:rsidR="00E57CAA">
        <w:rPr>
          <w:rFonts w:ascii="Helvetica" w:hAnsi="Helvetica"/>
          <w:szCs w:val="24"/>
          <w:lang w:val="da-DK"/>
        </w:rPr>
        <w:t xml:space="preserve"> </w:t>
      </w:r>
      <w:r w:rsidR="00E51247">
        <w:rPr>
          <w:rFonts w:ascii="Helvetica" w:hAnsi="Helvetica"/>
          <w:szCs w:val="24"/>
          <w:lang w:val="da-DK"/>
        </w:rPr>
        <w:t>er</w:t>
      </w:r>
      <w:r w:rsidR="00E57CAA">
        <w:rPr>
          <w:rFonts w:ascii="Helvetica" w:hAnsi="Helvetica"/>
          <w:szCs w:val="24"/>
          <w:lang w:val="da-DK"/>
        </w:rPr>
        <w:t xml:space="preserve"> det ikke nødvendigt at have fat i alle WLAN Access punkterne</w:t>
      </w:r>
      <w:r>
        <w:rPr>
          <w:rFonts w:ascii="Helvetica" w:hAnsi="Helvetica"/>
          <w:szCs w:val="24"/>
          <w:lang w:val="da-DK"/>
        </w:rPr>
        <w:t xml:space="preserve">. </w:t>
      </w:r>
      <w:r w:rsidR="00E57CAA">
        <w:rPr>
          <w:rFonts w:ascii="Helvetica" w:hAnsi="Helvetica"/>
          <w:szCs w:val="24"/>
          <w:lang w:val="da-DK"/>
        </w:rPr>
        <w:t xml:space="preserve">WLAN 5100 er udviklet </w:t>
      </w:r>
      <w:r>
        <w:rPr>
          <w:rFonts w:ascii="Helvetica" w:hAnsi="Helvetica"/>
          <w:szCs w:val="24"/>
          <w:lang w:val="da-DK"/>
        </w:rPr>
        <w:t xml:space="preserve">til </w:t>
      </w:r>
      <w:proofErr w:type="spellStart"/>
      <w:r>
        <w:rPr>
          <w:rFonts w:ascii="Helvetica" w:hAnsi="Helvetica"/>
          <w:szCs w:val="24"/>
          <w:lang w:val="da-DK"/>
        </w:rPr>
        <w:t>wireless</w:t>
      </w:r>
      <w:proofErr w:type="spellEnd"/>
      <w:r>
        <w:rPr>
          <w:rFonts w:ascii="Helvetica" w:hAnsi="Helvetica"/>
          <w:szCs w:val="24"/>
          <w:lang w:val="da-DK"/>
        </w:rPr>
        <w:t xml:space="preserve"> dataoverførsel i </w:t>
      </w:r>
      <w:r w:rsidR="00E57CAA">
        <w:rPr>
          <w:rFonts w:ascii="Helvetica" w:hAnsi="Helvetica"/>
          <w:szCs w:val="24"/>
          <w:lang w:val="da-DK"/>
        </w:rPr>
        <w:t>industrielle miljøer med et stort udvalg af antenner</w:t>
      </w:r>
      <w:r w:rsidR="00E51247">
        <w:rPr>
          <w:rFonts w:ascii="Helvetica" w:hAnsi="Helvetica"/>
          <w:szCs w:val="24"/>
          <w:lang w:val="da-DK"/>
        </w:rPr>
        <w:t>,</w:t>
      </w:r>
      <w:r w:rsidR="00E57CAA">
        <w:rPr>
          <w:rFonts w:ascii="Helvetica" w:hAnsi="Helvetica"/>
          <w:szCs w:val="24"/>
          <w:lang w:val="da-DK"/>
        </w:rPr>
        <w:t xml:space="preserve"> så det ka</w:t>
      </w:r>
      <w:r w:rsidR="00E51247">
        <w:rPr>
          <w:rFonts w:ascii="Helvetica" w:hAnsi="Helvetica"/>
          <w:szCs w:val="24"/>
          <w:lang w:val="da-DK"/>
        </w:rPr>
        <w:t xml:space="preserve">n bruges i næsten alle miljøer. Samtidig har WLAN 5100 </w:t>
      </w:r>
      <w:r w:rsidR="00E57CAA">
        <w:rPr>
          <w:rFonts w:ascii="Helvetica" w:hAnsi="Helvetica"/>
          <w:szCs w:val="24"/>
          <w:lang w:val="da-DK"/>
        </w:rPr>
        <w:t xml:space="preserve">et udvidet temperaturområde. </w:t>
      </w:r>
      <w:r w:rsidR="00E51247">
        <w:rPr>
          <w:rFonts w:ascii="Helvetica" w:hAnsi="Helvetica"/>
          <w:szCs w:val="24"/>
          <w:lang w:val="da-DK"/>
        </w:rPr>
        <w:t>Derudover</w:t>
      </w:r>
      <w:r w:rsidR="00E57CAA">
        <w:rPr>
          <w:rFonts w:ascii="Helvetica" w:hAnsi="Helvetica"/>
          <w:szCs w:val="24"/>
          <w:lang w:val="da-DK"/>
        </w:rPr>
        <w:t xml:space="preserve"> har WLAN 5100 også et flashkort for at gemme hele opsætningen</w:t>
      </w:r>
      <w:r w:rsidR="00E51247">
        <w:rPr>
          <w:rFonts w:ascii="Helvetica" w:hAnsi="Helvetica"/>
          <w:szCs w:val="24"/>
          <w:lang w:val="da-DK"/>
        </w:rPr>
        <w:t>, så modulet i tilfælde af fejl kan skiftes, og hele opsætningen kan indlæses fra flashkortet.</w:t>
      </w:r>
    </w:p>
    <w:p w:rsidR="00E51247" w:rsidRDefault="00E51247">
      <w:pPr>
        <w:spacing w:line="360" w:lineRule="auto"/>
        <w:ind w:right="2268"/>
        <w:rPr>
          <w:rFonts w:ascii="Helvetica" w:hAnsi="Helvetica"/>
          <w:szCs w:val="24"/>
          <w:lang w:val="da-DK"/>
        </w:rPr>
      </w:pPr>
      <w:bookmarkStart w:id="0" w:name="_GoBack"/>
      <w:bookmarkEnd w:id="0"/>
    </w:p>
    <w:p w:rsidR="00DC3B31" w:rsidRPr="00DC3B31" w:rsidRDefault="00DC3B31">
      <w:pPr>
        <w:spacing w:line="360" w:lineRule="auto"/>
        <w:ind w:right="2268"/>
        <w:rPr>
          <w:rFonts w:ascii="Helvetica" w:hAnsi="Helvetica"/>
          <w:szCs w:val="24"/>
          <w:lang w:val="da-DK"/>
        </w:rPr>
      </w:pPr>
      <w:r>
        <w:rPr>
          <w:rFonts w:ascii="Helvetica" w:hAnsi="Helvetica"/>
          <w:szCs w:val="24"/>
          <w:lang w:val="da-DK"/>
        </w:rPr>
        <w:t>For yderligere information kontakt Product Manager Per Andersen, pandersen@phoenixcontact.dk.</w:t>
      </w:r>
    </w:p>
    <w:p w:rsidR="00891D2D" w:rsidRPr="00DC3B31" w:rsidRDefault="00891D2D">
      <w:pPr>
        <w:spacing w:line="360" w:lineRule="auto"/>
        <w:ind w:right="1701"/>
        <w:rPr>
          <w:rFonts w:ascii="Helvetica" w:hAnsi="Helvetica"/>
          <w:szCs w:val="24"/>
          <w:lang w:val="da-DK"/>
        </w:rPr>
      </w:pPr>
    </w:p>
    <w:p w:rsidR="00891D2D" w:rsidRPr="00304E92" w:rsidRDefault="00891D2D">
      <w:pPr>
        <w:overflowPunct/>
        <w:spacing w:line="360" w:lineRule="auto"/>
        <w:ind w:right="992"/>
        <w:textAlignment w:val="auto"/>
        <w:rPr>
          <w:rFonts w:ascii="Helvetica" w:hAnsi="Helvetica"/>
          <w:szCs w:val="24"/>
          <w:lang w:val="da-DK"/>
        </w:rPr>
      </w:pPr>
    </w:p>
    <w:sectPr w:rsidR="00891D2D" w:rsidRPr="00304E92">
      <w:headerReference w:type="default" r:id="rId7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45" w:rsidRDefault="004A3C45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4A3C45" w:rsidRDefault="004A3C45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45" w:rsidRDefault="004A3C4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4A3C45" w:rsidRDefault="004A3C45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2D" w:rsidRDefault="00677F1E">
    <w:pPr>
      <w:rPr>
        <w:rFonts w:ascii="Bookman" w:hAnsi="Bookman"/>
        <w:szCs w:val="24"/>
      </w:rPr>
    </w:pPr>
    <w:r>
      <w:rPr>
        <w:noProof/>
        <w:snapToGrid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D2D">
      <w:rPr>
        <w:rFonts w:ascii="Helvetica" w:hAnsi="Helvetica"/>
        <w:b/>
        <w:i/>
        <w:noProof/>
        <w:spacing w:val="80"/>
        <w:sz w:val="40"/>
        <w:szCs w:val="24"/>
      </w:rPr>
      <w:t>Press Release</w:t>
    </w:r>
    <w:r w:rsidR="00891D2D">
      <w:rPr>
        <w:rFonts w:ascii="Helvetica" w:hAnsi="Helvetica"/>
        <w:b/>
        <w:i/>
        <w:spacing w:val="80"/>
        <w:sz w:val="40"/>
        <w:szCs w:val="24"/>
      </w:rPr>
      <w:tab/>
    </w:r>
    <w:r w:rsidR="00891D2D">
      <w:rPr>
        <w:rFonts w:ascii="Helvetica" w:hAnsi="Helvetica"/>
        <w:b/>
        <w:i/>
        <w:spacing w:val="80"/>
        <w:sz w:val="40"/>
        <w:szCs w:val="24"/>
      </w:rPr>
      <w:tab/>
    </w:r>
  </w:p>
  <w:p w:rsidR="00891D2D" w:rsidRDefault="00891D2D">
    <w:pPr>
      <w:pStyle w:val="Sidehoved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9592599-55D9-4D02-AD26-6DD0628989D5}"/>
    <w:docVar w:name="dgnword-eventsink" w:val="104513736"/>
  </w:docVars>
  <w:rsids>
    <w:rsidRoot w:val="00A40E21"/>
    <w:rsid w:val="00007C59"/>
    <w:rsid w:val="000100F6"/>
    <w:rsid w:val="00017500"/>
    <w:rsid w:val="00021EB1"/>
    <w:rsid w:val="00032263"/>
    <w:rsid w:val="00032589"/>
    <w:rsid w:val="000341AB"/>
    <w:rsid w:val="000403F4"/>
    <w:rsid w:val="000444EE"/>
    <w:rsid w:val="000635E0"/>
    <w:rsid w:val="00063A78"/>
    <w:rsid w:val="0006772F"/>
    <w:rsid w:val="000709CF"/>
    <w:rsid w:val="00075BFA"/>
    <w:rsid w:val="00077467"/>
    <w:rsid w:val="000865C3"/>
    <w:rsid w:val="00090581"/>
    <w:rsid w:val="000A3CC6"/>
    <w:rsid w:val="000B326A"/>
    <w:rsid w:val="000C52FF"/>
    <w:rsid w:val="000D706E"/>
    <w:rsid w:val="000D7E8C"/>
    <w:rsid w:val="000E1E73"/>
    <w:rsid w:val="000E2750"/>
    <w:rsid w:val="000E56AB"/>
    <w:rsid w:val="000E5ED0"/>
    <w:rsid w:val="0011506A"/>
    <w:rsid w:val="00117966"/>
    <w:rsid w:val="001234A5"/>
    <w:rsid w:val="00130490"/>
    <w:rsid w:val="00134F3B"/>
    <w:rsid w:val="0015773E"/>
    <w:rsid w:val="00167628"/>
    <w:rsid w:val="0018055B"/>
    <w:rsid w:val="00181FA4"/>
    <w:rsid w:val="00197FD9"/>
    <w:rsid w:val="001B1350"/>
    <w:rsid w:val="001C532B"/>
    <w:rsid w:val="001E497C"/>
    <w:rsid w:val="001E656E"/>
    <w:rsid w:val="001F292C"/>
    <w:rsid w:val="001F796A"/>
    <w:rsid w:val="00207669"/>
    <w:rsid w:val="002109DF"/>
    <w:rsid w:val="00210E50"/>
    <w:rsid w:val="002120DA"/>
    <w:rsid w:val="00233CC6"/>
    <w:rsid w:val="00236EF7"/>
    <w:rsid w:val="00243DA1"/>
    <w:rsid w:val="00257B4E"/>
    <w:rsid w:val="00264687"/>
    <w:rsid w:val="002715B8"/>
    <w:rsid w:val="00271C3C"/>
    <w:rsid w:val="002773E2"/>
    <w:rsid w:val="00290C62"/>
    <w:rsid w:val="00292506"/>
    <w:rsid w:val="00292E1E"/>
    <w:rsid w:val="002A20F7"/>
    <w:rsid w:val="002A6227"/>
    <w:rsid w:val="002A7E8E"/>
    <w:rsid w:val="002B6522"/>
    <w:rsid w:val="002B7E7B"/>
    <w:rsid w:val="002C6D8F"/>
    <w:rsid w:val="002D5ABD"/>
    <w:rsid w:val="002E10A9"/>
    <w:rsid w:val="002E7739"/>
    <w:rsid w:val="003047E6"/>
    <w:rsid w:val="00304E92"/>
    <w:rsid w:val="00320A6A"/>
    <w:rsid w:val="003349B3"/>
    <w:rsid w:val="00357E82"/>
    <w:rsid w:val="00377466"/>
    <w:rsid w:val="0038676D"/>
    <w:rsid w:val="00391338"/>
    <w:rsid w:val="00393E7F"/>
    <w:rsid w:val="003D6316"/>
    <w:rsid w:val="003F22BF"/>
    <w:rsid w:val="003F3523"/>
    <w:rsid w:val="003F3E9B"/>
    <w:rsid w:val="004009B3"/>
    <w:rsid w:val="0040389E"/>
    <w:rsid w:val="00407C2C"/>
    <w:rsid w:val="004160CC"/>
    <w:rsid w:val="00417A2F"/>
    <w:rsid w:val="00423811"/>
    <w:rsid w:val="00430973"/>
    <w:rsid w:val="0044268D"/>
    <w:rsid w:val="00443CEC"/>
    <w:rsid w:val="0044583A"/>
    <w:rsid w:val="00461930"/>
    <w:rsid w:val="00461BCC"/>
    <w:rsid w:val="00465FC4"/>
    <w:rsid w:val="00475942"/>
    <w:rsid w:val="00484288"/>
    <w:rsid w:val="004847CB"/>
    <w:rsid w:val="004932F1"/>
    <w:rsid w:val="004A3C45"/>
    <w:rsid w:val="004C1D16"/>
    <w:rsid w:val="004E0491"/>
    <w:rsid w:val="004E21E4"/>
    <w:rsid w:val="004E46B6"/>
    <w:rsid w:val="004E480D"/>
    <w:rsid w:val="004F09E9"/>
    <w:rsid w:val="005055D2"/>
    <w:rsid w:val="00510FE1"/>
    <w:rsid w:val="00512D90"/>
    <w:rsid w:val="00515D8D"/>
    <w:rsid w:val="00516496"/>
    <w:rsid w:val="00526520"/>
    <w:rsid w:val="00532197"/>
    <w:rsid w:val="00532A9C"/>
    <w:rsid w:val="00534150"/>
    <w:rsid w:val="00552A61"/>
    <w:rsid w:val="00573D91"/>
    <w:rsid w:val="0058146B"/>
    <w:rsid w:val="00585F04"/>
    <w:rsid w:val="0059768B"/>
    <w:rsid w:val="005976B3"/>
    <w:rsid w:val="005A08A0"/>
    <w:rsid w:val="005A1CF7"/>
    <w:rsid w:val="005A20E8"/>
    <w:rsid w:val="005A5A79"/>
    <w:rsid w:val="005A5E5F"/>
    <w:rsid w:val="005C2BB3"/>
    <w:rsid w:val="005C67CD"/>
    <w:rsid w:val="005D7213"/>
    <w:rsid w:val="005E0FEE"/>
    <w:rsid w:val="005F240E"/>
    <w:rsid w:val="0060120B"/>
    <w:rsid w:val="006018F9"/>
    <w:rsid w:val="0060192E"/>
    <w:rsid w:val="00602253"/>
    <w:rsid w:val="006022A5"/>
    <w:rsid w:val="00610662"/>
    <w:rsid w:val="006146D5"/>
    <w:rsid w:val="006221B9"/>
    <w:rsid w:val="00632D8F"/>
    <w:rsid w:val="00633080"/>
    <w:rsid w:val="00641211"/>
    <w:rsid w:val="006578FF"/>
    <w:rsid w:val="00677F1E"/>
    <w:rsid w:val="006853B0"/>
    <w:rsid w:val="0069205E"/>
    <w:rsid w:val="006A7D57"/>
    <w:rsid w:val="006B0DDE"/>
    <w:rsid w:val="006B2352"/>
    <w:rsid w:val="006C01FF"/>
    <w:rsid w:val="006C0B61"/>
    <w:rsid w:val="006C4FFD"/>
    <w:rsid w:val="006E4BD8"/>
    <w:rsid w:val="006F49E1"/>
    <w:rsid w:val="0070432E"/>
    <w:rsid w:val="00716F99"/>
    <w:rsid w:val="007204D5"/>
    <w:rsid w:val="007239DD"/>
    <w:rsid w:val="0073323D"/>
    <w:rsid w:val="00743E93"/>
    <w:rsid w:val="00746105"/>
    <w:rsid w:val="00751500"/>
    <w:rsid w:val="0076142D"/>
    <w:rsid w:val="00766175"/>
    <w:rsid w:val="00767B53"/>
    <w:rsid w:val="00782FA4"/>
    <w:rsid w:val="0078566B"/>
    <w:rsid w:val="00785F15"/>
    <w:rsid w:val="0078692E"/>
    <w:rsid w:val="007874D8"/>
    <w:rsid w:val="00792C61"/>
    <w:rsid w:val="007B362B"/>
    <w:rsid w:val="007D084C"/>
    <w:rsid w:val="007E0C94"/>
    <w:rsid w:val="007F0B9E"/>
    <w:rsid w:val="007F40E1"/>
    <w:rsid w:val="00806331"/>
    <w:rsid w:val="00813D64"/>
    <w:rsid w:val="00823CF8"/>
    <w:rsid w:val="00845F4C"/>
    <w:rsid w:val="0084686E"/>
    <w:rsid w:val="00867866"/>
    <w:rsid w:val="00867C24"/>
    <w:rsid w:val="008901C3"/>
    <w:rsid w:val="00891D2D"/>
    <w:rsid w:val="008A479E"/>
    <w:rsid w:val="008C082F"/>
    <w:rsid w:val="008C6C8C"/>
    <w:rsid w:val="008D1DE0"/>
    <w:rsid w:val="008D2327"/>
    <w:rsid w:val="008D7620"/>
    <w:rsid w:val="008E70B5"/>
    <w:rsid w:val="008F117E"/>
    <w:rsid w:val="00905B1C"/>
    <w:rsid w:val="00913B44"/>
    <w:rsid w:val="009268AB"/>
    <w:rsid w:val="009304C9"/>
    <w:rsid w:val="009339F5"/>
    <w:rsid w:val="009437FE"/>
    <w:rsid w:val="0094390A"/>
    <w:rsid w:val="00946FA3"/>
    <w:rsid w:val="00955870"/>
    <w:rsid w:val="00955D43"/>
    <w:rsid w:val="0098562B"/>
    <w:rsid w:val="0098685E"/>
    <w:rsid w:val="00987501"/>
    <w:rsid w:val="009878E7"/>
    <w:rsid w:val="009A1C42"/>
    <w:rsid w:val="009A2C1D"/>
    <w:rsid w:val="009C19C7"/>
    <w:rsid w:val="009C2280"/>
    <w:rsid w:val="009D14EA"/>
    <w:rsid w:val="009F3903"/>
    <w:rsid w:val="00A05970"/>
    <w:rsid w:val="00A11443"/>
    <w:rsid w:val="00A173BD"/>
    <w:rsid w:val="00A20F18"/>
    <w:rsid w:val="00A21C83"/>
    <w:rsid w:val="00A26FD5"/>
    <w:rsid w:val="00A30744"/>
    <w:rsid w:val="00A402F9"/>
    <w:rsid w:val="00A40E21"/>
    <w:rsid w:val="00A46CA8"/>
    <w:rsid w:val="00A71FD2"/>
    <w:rsid w:val="00A72239"/>
    <w:rsid w:val="00A742F7"/>
    <w:rsid w:val="00AA0AE5"/>
    <w:rsid w:val="00AB566B"/>
    <w:rsid w:val="00AC543A"/>
    <w:rsid w:val="00AF016B"/>
    <w:rsid w:val="00B001A1"/>
    <w:rsid w:val="00B00253"/>
    <w:rsid w:val="00B02C9C"/>
    <w:rsid w:val="00B11C45"/>
    <w:rsid w:val="00B26C0E"/>
    <w:rsid w:val="00B33297"/>
    <w:rsid w:val="00B43CBD"/>
    <w:rsid w:val="00B766CD"/>
    <w:rsid w:val="00B81AE9"/>
    <w:rsid w:val="00B87EEA"/>
    <w:rsid w:val="00B94C10"/>
    <w:rsid w:val="00B9571A"/>
    <w:rsid w:val="00BA0992"/>
    <w:rsid w:val="00BD1793"/>
    <w:rsid w:val="00BD2D33"/>
    <w:rsid w:val="00BD2FDD"/>
    <w:rsid w:val="00BF029D"/>
    <w:rsid w:val="00BF442B"/>
    <w:rsid w:val="00BF6A6A"/>
    <w:rsid w:val="00BF7634"/>
    <w:rsid w:val="00C06E91"/>
    <w:rsid w:val="00C071C5"/>
    <w:rsid w:val="00C21E18"/>
    <w:rsid w:val="00C264F6"/>
    <w:rsid w:val="00C26D2E"/>
    <w:rsid w:val="00C3183D"/>
    <w:rsid w:val="00C42E2C"/>
    <w:rsid w:val="00C55C50"/>
    <w:rsid w:val="00C643F1"/>
    <w:rsid w:val="00C75592"/>
    <w:rsid w:val="00C8125F"/>
    <w:rsid w:val="00C81C5C"/>
    <w:rsid w:val="00C82243"/>
    <w:rsid w:val="00C83EE5"/>
    <w:rsid w:val="00C87171"/>
    <w:rsid w:val="00CA0287"/>
    <w:rsid w:val="00CB2906"/>
    <w:rsid w:val="00CB767A"/>
    <w:rsid w:val="00CF3545"/>
    <w:rsid w:val="00CF6D57"/>
    <w:rsid w:val="00D06415"/>
    <w:rsid w:val="00D15E1C"/>
    <w:rsid w:val="00D23935"/>
    <w:rsid w:val="00D35EBB"/>
    <w:rsid w:val="00D455DF"/>
    <w:rsid w:val="00D53B32"/>
    <w:rsid w:val="00D62992"/>
    <w:rsid w:val="00D6388B"/>
    <w:rsid w:val="00D642F9"/>
    <w:rsid w:val="00D90538"/>
    <w:rsid w:val="00D97126"/>
    <w:rsid w:val="00DA0AD7"/>
    <w:rsid w:val="00DA29D7"/>
    <w:rsid w:val="00DA4F31"/>
    <w:rsid w:val="00DC2B5F"/>
    <w:rsid w:val="00DC3B31"/>
    <w:rsid w:val="00E079E3"/>
    <w:rsid w:val="00E12217"/>
    <w:rsid w:val="00E13C52"/>
    <w:rsid w:val="00E276CF"/>
    <w:rsid w:val="00E4106C"/>
    <w:rsid w:val="00E4115E"/>
    <w:rsid w:val="00E42BE2"/>
    <w:rsid w:val="00E46E08"/>
    <w:rsid w:val="00E51247"/>
    <w:rsid w:val="00E57CAA"/>
    <w:rsid w:val="00E63730"/>
    <w:rsid w:val="00E75CAD"/>
    <w:rsid w:val="00E77EE8"/>
    <w:rsid w:val="00E80B30"/>
    <w:rsid w:val="00E973D6"/>
    <w:rsid w:val="00EA6B48"/>
    <w:rsid w:val="00EB213F"/>
    <w:rsid w:val="00EB3CA2"/>
    <w:rsid w:val="00EB488E"/>
    <w:rsid w:val="00EC7770"/>
    <w:rsid w:val="00ED11F2"/>
    <w:rsid w:val="00EE1D85"/>
    <w:rsid w:val="00EE4A0E"/>
    <w:rsid w:val="00F13CEA"/>
    <w:rsid w:val="00F3062B"/>
    <w:rsid w:val="00F330F7"/>
    <w:rsid w:val="00F34546"/>
    <w:rsid w:val="00F476D4"/>
    <w:rsid w:val="00F556DE"/>
    <w:rsid w:val="00F6055D"/>
    <w:rsid w:val="00F60C97"/>
    <w:rsid w:val="00F71084"/>
    <w:rsid w:val="00F758C8"/>
    <w:rsid w:val="00F81E2C"/>
    <w:rsid w:val="00F943E6"/>
    <w:rsid w:val="00FA0229"/>
    <w:rsid w:val="00FA77F7"/>
    <w:rsid w:val="00FB1639"/>
    <w:rsid w:val="00FB168C"/>
    <w:rsid w:val="00FC0F84"/>
    <w:rsid w:val="00FE0E7C"/>
    <w:rsid w:val="00FE2E65"/>
    <w:rsid w:val="00FE6CE3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napToGrid w:val="0"/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Times New Roman" w:hAnsi="Times New Roman"/>
      <w:b/>
      <w:i/>
      <w:sz w:val="28"/>
    </w:rPr>
  </w:style>
  <w:style w:type="character" w:customStyle="1" w:styleId="Overskrift6Tegn">
    <w:name w:val="Overskrift 6 Tegn"/>
    <w:link w:val="Overskrift6"/>
    <w:uiPriority w:val="9"/>
    <w:semiHidden/>
    <w:locked/>
    <w:rPr>
      <w:rFonts w:ascii="Times New Roman" w:hAnsi="Times New Roman"/>
      <w:b/>
      <w:sz w:val="22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character" w:customStyle="1" w:styleId="SidefodTegn">
    <w:name w:val="Sidefod Tegn"/>
    <w:link w:val="Sidefod"/>
    <w:uiPriority w:val="99"/>
    <w:semiHidden/>
    <w:rPr>
      <w:snapToGrid w:val="0"/>
    </w:rPr>
  </w:style>
  <w:style w:type="paragraph" w:styleId="Sidehoved">
    <w:name w:val="header"/>
    <w:basedOn w:val="Normal"/>
    <w:link w:val="SidehovedTegn"/>
    <w:uiPriority w:val="99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link w:val="Sidehoved"/>
    <w:uiPriority w:val="99"/>
    <w:semiHidden/>
    <w:rPr>
      <w:snapToGrid w:val="0"/>
    </w:rPr>
  </w:style>
  <w:style w:type="paragraph" w:styleId="Brdtekst">
    <w:name w:val="Body Text"/>
    <w:basedOn w:val="Normal"/>
    <w:link w:val="BrdtekstTegn"/>
    <w:uiPriority w:val="99"/>
    <w:pPr>
      <w:tabs>
        <w:tab w:val="left" w:pos="5670"/>
        <w:tab w:val="left" w:pos="8080"/>
      </w:tabs>
      <w:spacing w:line="360" w:lineRule="auto"/>
    </w:pPr>
  </w:style>
  <w:style w:type="character" w:customStyle="1" w:styleId="BrdtekstTegn">
    <w:name w:val="Brødtekst Tegn"/>
    <w:link w:val="Brdtekst"/>
    <w:uiPriority w:val="99"/>
    <w:semiHidden/>
    <w:rPr>
      <w:snapToGrid w:val="0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Times New Roman"/>
      <w:snapToGrid w:val="0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Pr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locked/>
    <w:rPr>
      <w:sz w:val="16"/>
    </w:rPr>
  </w:style>
  <w:style w:type="paragraph" w:styleId="Brdtekst2">
    <w:name w:val="Body Text 2"/>
    <w:basedOn w:val="Normal"/>
    <w:link w:val="Brdtekst2Tegn"/>
    <w:uiPriority w:val="9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locked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napToGrid w:val="0"/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Times New Roman" w:hAnsi="Times New Roman"/>
      <w:b/>
      <w:i/>
      <w:sz w:val="28"/>
    </w:rPr>
  </w:style>
  <w:style w:type="character" w:customStyle="1" w:styleId="Overskrift6Tegn">
    <w:name w:val="Overskrift 6 Tegn"/>
    <w:link w:val="Overskrift6"/>
    <w:uiPriority w:val="9"/>
    <w:semiHidden/>
    <w:locked/>
    <w:rPr>
      <w:rFonts w:ascii="Times New Roman" w:hAnsi="Times New Roman"/>
      <w:b/>
      <w:sz w:val="22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character" w:customStyle="1" w:styleId="SidefodTegn">
    <w:name w:val="Sidefod Tegn"/>
    <w:link w:val="Sidefod"/>
    <w:uiPriority w:val="99"/>
    <w:semiHidden/>
    <w:rPr>
      <w:snapToGrid w:val="0"/>
    </w:rPr>
  </w:style>
  <w:style w:type="paragraph" w:styleId="Sidehoved">
    <w:name w:val="header"/>
    <w:basedOn w:val="Normal"/>
    <w:link w:val="SidehovedTegn"/>
    <w:uiPriority w:val="99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link w:val="Sidehoved"/>
    <w:uiPriority w:val="99"/>
    <w:semiHidden/>
    <w:rPr>
      <w:snapToGrid w:val="0"/>
    </w:rPr>
  </w:style>
  <w:style w:type="paragraph" w:styleId="Brdtekst">
    <w:name w:val="Body Text"/>
    <w:basedOn w:val="Normal"/>
    <w:link w:val="BrdtekstTegn"/>
    <w:uiPriority w:val="99"/>
    <w:pPr>
      <w:tabs>
        <w:tab w:val="left" w:pos="5670"/>
        <w:tab w:val="left" w:pos="8080"/>
      </w:tabs>
      <w:spacing w:line="360" w:lineRule="auto"/>
    </w:pPr>
  </w:style>
  <w:style w:type="character" w:customStyle="1" w:styleId="BrdtekstTegn">
    <w:name w:val="Brødtekst Tegn"/>
    <w:link w:val="Brdtekst"/>
    <w:uiPriority w:val="99"/>
    <w:semiHidden/>
    <w:rPr>
      <w:snapToGrid w:val="0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Times New Roman"/>
      <w:snapToGrid w:val="0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Pr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locked/>
    <w:rPr>
      <w:sz w:val="16"/>
    </w:rPr>
  </w:style>
  <w:style w:type="paragraph" w:styleId="Brdtekst2">
    <w:name w:val="Body Text 2"/>
    <w:basedOn w:val="Normal"/>
    <w:link w:val="Brdtekst2Tegn"/>
    <w:uiPriority w:val="9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locked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W-DOT\BENUTZ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BENUTZER</Template>
  <TotalTime>0</TotalTime>
  <Pages>1</Pages>
  <Words>185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Achema</vt:lpstr>
    </vt:vector>
  </TitlesOfParts>
  <Company>Phoenix Contact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2</cp:revision>
  <cp:lastPrinted>2012-03-28T10:20:00Z</cp:lastPrinted>
  <dcterms:created xsi:type="dcterms:W3CDTF">2012-06-26T08:45:00Z</dcterms:created>
  <dcterms:modified xsi:type="dcterms:W3CDTF">2012-06-26T08:45:00Z</dcterms:modified>
</cp:coreProperties>
</file>