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454B8" w14:textId="5D3DF683" w:rsidR="00B062FB" w:rsidRDefault="003A2760" w:rsidP="00B062FB">
      <w:pPr>
        <w:rPr>
          <w:rFonts w:asciiTheme="minorHAnsi" w:hAnsiTheme="minorHAnsi"/>
          <w:b/>
          <w:sz w:val="22"/>
          <w:szCs w:val="22"/>
        </w:rPr>
      </w:pPr>
      <w:r w:rsidRPr="003A2760">
        <w:rPr>
          <w:rFonts w:asciiTheme="minorHAnsi" w:hAnsiTheme="minorHAnsi"/>
          <w:b/>
          <w:sz w:val="22"/>
          <w:szCs w:val="22"/>
        </w:rPr>
        <w:t>​</w:t>
      </w:r>
      <w:r w:rsidRPr="003A2760">
        <w:rPr>
          <w:rFonts w:asciiTheme="minorHAnsi" w:hAnsiTheme="minorHAnsi"/>
          <w:b/>
          <w:sz w:val="28"/>
          <w:szCs w:val="28"/>
        </w:rPr>
        <w:t>Økt effektivitet i svineproduksjonen</w:t>
      </w:r>
    </w:p>
    <w:p w14:paraId="2D26DD40" w14:textId="77777777" w:rsidR="003A2760" w:rsidRPr="003A2760" w:rsidRDefault="003A2760" w:rsidP="00B062FB">
      <w:pPr>
        <w:rPr>
          <w:rFonts w:asciiTheme="minorHAnsi" w:hAnsiTheme="minorHAnsi"/>
          <w:sz w:val="22"/>
          <w:szCs w:val="22"/>
        </w:rPr>
      </w:pPr>
    </w:p>
    <w:p w14:paraId="308E7A1A" w14:textId="0932A907" w:rsidR="00F31FC8" w:rsidRPr="003A2760" w:rsidRDefault="003A2760" w:rsidP="00B062FB">
      <w:pPr>
        <w:rPr>
          <w:rFonts w:asciiTheme="minorHAnsi" w:hAnsiTheme="minorHAnsi"/>
          <w:b/>
          <w:sz w:val="22"/>
          <w:szCs w:val="22"/>
        </w:rPr>
      </w:pPr>
      <w:r w:rsidRPr="003A2760">
        <w:rPr>
          <w:rFonts w:asciiTheme="minorHAnsi" w:hAnsiTheme="minorHAnsi"/>
          <w:b/>
          <w:sz w:val="22"/>
          <w:szCs w:val="22"/>
        </w:rPr>
        <w:t>Norsk svineproduksjon kan nok en gang vise til en rekordstor effektivitetsutvikling. Det viser tallene for 2016, som nå er offentliggjort. Produksjonsresultatene blant svineprodusentene har aldri vært bedre.</w:t>
      </w:r>
    </w:p>
    <w:p w14:paraId="10643CA9" w14:textId="77777777" w:rsidR="00B062FB" w:rsidRPr="003A2760" w:rsidRDefault="00B062FB" w:rsidP="00B062FB">
      <w:pPr>
        <w:rPr>
          <w:rFonts w:asciiTheme="minorHAnsi" w:hAnsiTheme="minorHAnsi"/>
          <w:sz w:val="22"/>
          <w:szCs w:val="22"/>
        </w:rPr>
      </w:pPr>
    </w:p>
    <w:p w14:paraId="008D65D6" w14:textId="77777777" w:rsidR="003A2760" w:rsidRPr="003A2760" w:rsidRDefault="003A2760" w:rsidP="003A2760">
      <w:pPr>
        <w:shd w:val="clear" w:color="auto" w:fill="FFFFFF"/>
        <w:spacing w:after="100" w:afterAutospacing="1" w:line="270" w:lineRule="atLeast"/>
        <w:rPr>
          <w:rFonts w:asciiTheme="minorHAnsi" w:eastAsiaTheme="minorHAnsi" w:hAnsiTheme="minorHAnsi"/>
          <w:sz w:val="22"/>
          <w:szCs w:val="22"/>
        </w:rPr>
      </w:pPr>
      <w:r w:rsidRPr="003A2760">
        <w:rPr>
          <w:rFonts w:asciiTheme="minorHAnsi" w:eastAsiaTheme="minorHAnsi" w:hAnsiTheme="minorHAnsi"/>
          <w:sz w:val="22"/>
          <w:szCs w:val="22"/>
        </w:rPr>
        <w:t>Tallene kommer fra Norsvin og Animalias Ingris-statistikk, og er basert på registreringer besetningene gjør i det nettbaserte styringsverktøyet Ingris. </w:t>
      </w:r>
    </w:p>
    <w:p w14:paraId="4B88619D" w14:textId="77777777" w:rsidR="003A2760" w:rsidRPr="003A2760" w:rsidRDefault="003A2760" w:rsidP="003A2760">
      <w:pPr>
        <w:shd w:val="clear" w:color="auto" w:fill="FFFFFF"/>
        <w:spacing w:after="100" w:afterAutospacing="1" w:line="270" w:lineRule="atLeast"/>
        <w:rPr>
          <w:rFonts w:asciiTheme="minorHAnsi" w:eastAsiaTheme="minorHAnsi" w:hAnsiTheme="minorHAnsi"/>
          <w:sz w:val="22"/>
          <w:szCs w:val="22"/>
        </w:rPr>
      </w:pPr>
      <w:r w:rsidRPr="003A2760">
        <w:rPr>
          <w:rFonts w:asciiTheme="minorHAnsi" w:eastAsiaTheme="minorHAnsi" w:hAnsiTheme="minorHAnsi"/>
          <w:b/>
          <w:bCs/>
          <w:sz w:val="22"/>
          <w:szCs w:val="22"/>
        </w:rPr>
        <w:t>Store kull og større overlevelse</w:t>
      </w:r>
    </w:p>
    <w:p w14:paraId="4A159795" w14:textId="77777777" w:rsidR="003A2760" w:rsidRPr="003A2760" w:rsidRDefault="003A2760" w:rsidP="003A2760">
      <w:pPr>
        <w:shd w:val="clear" w:color="auto" w:fill="FFFFFF"/>
        <w:spacing w:after="100" w:afterAutospacing="1" w:line="270" w:lineRule="atLeast"/>
        <w:rPr>
          <w:rFonts w:asciiTheme="minorHAnsi" w:eastAsiaTheme="minorHAnsi" w:hAnsiTheme="minorHAnsi"/>
          <w:sz w:val="22"/>
          <w:szCs w:val="22"/>
        </w:rPr>
      </w:pPr>
      <w:r w:rsidRPr="003A2760">
        <w:rPr>
          <w:rFonts w:asciiTheme="minorHAnsi" w:eastAsiaTheme="minorHAnsi" w:hAnsiTheme="minorHAnsi"/>
          <w:sz w:val="22"/>
          <w:szCs w:val="22"/>
        </w:rPr>
        <w:t>Svineprodusentene som driver med purker oppnår svært gode produksjonsresultater. Ingris-reultatene har i 2016 et landsgjennomsnitt på 25,9 beregna avvente per årspurke som er en økning på 0,7 grisunge fra året før. </w:t>
      </w:r>
    </w:p>
    <w:p w14:paraId="39650260" w14:textId="77777777" w:rsidR="003A2760" w:rsidRPr="003A2760" w:rsidRDefault="003A2760" w:rsidP="003A2760">
      <w:pPr>
        <w:shd w:val="clear" w:color="auto" w:fill="FFFFFF"/>
        <w:spacing w:after="100" w:afterAutospacing="1" w:line="270" w:lineRule="atLeast"/>
        <w:rPr>
          <w:rFonts w:asciiTheme="minorHAnsi" w:eastAsiaTheme="minorHAnsi" w:hAnsiTheme="minorHAnsi"/>
          <w:sz w:val="22"/>
          <w:szCs w:val="22"/>
        </w:rPr>
      </w:pPr>
      <w:r w:rsidRPr="003A2760">
        <w:rPr>
          <w:rFonts w:asciiTheme="minorHAnsi" w:eastAsiaTheme="minorHAnsi" w:hAnsiTheme="minorHAnsi"/>
          <w:sz w:val="22"/>
          <w:szCs w:val="22"/>
        </w:rPr>
        <w:t>Den store framgangen skyldes i hovedsak store kull og redusert tap i dieperioden, slik at det stadig avvennes flere grisunger per kull, i gjennomsnitt er det 13,6 levendefødte og 11,8 avvente griser per kull i 2016. I fjor økte antall avvente per kull like mye som økningen i antall levendefødte per kull. Tapet av grisunger i dieperioden gikk ned for femte år på rad. Siste året er tapet redusert med 0,6 prosentpoeng til 12,7 % og i perioden 2012-2016 er dødeligheten i dieperioden totalt redusert med 2,4 prosentpoeng. I 2016 overlevde 87,3 prosent av alle levendefødte griser fram til avvevnning.</w:t>
      </w:r>
    </w:p>
    <w:p w14:paraId="7318EF25" w14:textId="77777777" w:rsidR="003A2760" w:rsidRPr="003A2760" w:rsidRDefault="003A2760" w:rsidP="003A2760">
      <w:pPr>
        <w:shd w:val="clear" w:color="auto" w:fill="FFFFFF"/>
        <w:spacing w:after="100" w:afterAutospacing="1" w:line="270" w:lineRule="atLeast"/>
        <w:rPr>
          <w:rFonts w:asciiTheme="minorHAnsi" w:eastAsiaTheme="minorHAnsi" w:hAnsiTheme="minorHAnsi"/>
          <w:sz w:val="22"/>
          <w:szCs w:val="22"/>
        </w:rPr>
      </w:pPr>
      <w:r w:rsidRPr="003A2760">
        <w:rPr>
          <w:rFonts w:asciiTheme="minorHAnsi" w:eastAsiaTheme="minorHAnsi" w:hAnsiTheme="minorHAnsi"/>
          <w:sz w:val="22"/>
          <w:szCs w:val="22"/>
        </w:rPr>
        <w:t>Det er mange besetninger som leverer produksjonsresultater på et svært høyt nivå: Den beste 25 prosenten av alle besetninger produserer nå 29,0 beregna avvente griser per årspurke. Disse besetningene har 2,27 kull per årspurke, 14,3 levendefødte og 12,7 avvente per kull. De 10 beste besetningene har 31,5 beregna avvente per kull. Den aller beste besetningen har utrolige 33,7 beregna avvente per årspurke.</w:t>
      </w:r>
    </w:p>
    <w:p w14:paraId="1E9B4937" w14:textId="77777777" w:rsidR="003A2760" w:rsidRPr="003A2760" w:rsidRDefault="003A2760" w:rsidP="003A2760">
      <w:pPr>
        <w:shd w:val="clear" w:color="auto" w:fill="FFFFFF"/>
        <w:spacing w:after="100" w:afterAutospacing="1" w:line="270" w:lineRule="atLeast"/>
        <w:rPr>
          <w:rFonts w:asciiTheme="minorHAnsi" w:eastAsiaTheme="minorHAnsi" w:hAnsiTheme="minorHAnsi"/>
          <w:sz w:val="22"/>
          <w:szCs w:val="22"/>
        </w:rPr>
      </w:pPr>
      <w:r w:rsidRPr="003A2760">
        <w:rPr>
          <w:rFonts w:asciiTheme="minorHAnsi" w:eastAsiaTheme="minorHAnsi" w:hAnsiTheme="minorHAnsi"/>
          <w:b/>
          <w:bCs/>
          <w:sz w:val="22"/>
          <w:szCs w:val="22"/>
        </w:rPr>
        <w:t>Slaktegrisen vokser fortere og bruker mindre fôr</w:t>
      </w:r>
    </w:p>
    <w:p w14:paraId="465496AD" w14:textId="77777777" w:rsidR="003A2760" w:rsidRPr="003A2760" w:rsidRDefault="003A2760" w:rsidP="003A2760">
      <w:pPr>
        <w:shd w:val="clear" w:color="auto" w:fill="FFFFFF"/>
        <w:spacing w:after="100" w:afterAutospacing="1" w:line="270" w:lineRule="atLeast"/>
        <w:rPr>
          <w:rFonts w:asciiTheme="minorHAnsi" w:eastAsiaTheme="minorHAnsi" w:hAnsiTheme="minorHAnsi"/>
          <w:sz w:val="22"/>
          <w:szCs w:val="22"/>
        </w:rPr>
      </w:pPr>
      <w:r w:rsidRPr="003A2760">
        <w:rPr>
          <w:rFonts w:asciiTheme="minorHAnsi" w:eastAsiaTheme="minorHAnsi" w:hAnsiTheme="minorHAnsi"/>
          <w:sz w:val="22"/>
          <w:szCs w:val="22"/>
        </w:rPr>
        <w:t>Daglig tilvekst og fôrforbruk hos slaktegris er forbedret mye de siste to årene. Lavt fôrforbruk er svært viktig for økonomien i slaktegrisproduksjonen. I 2016 var gjennomsnittlig daglig tilvekst 996 gram, som er en økning på 16 gram sammenlignet med året før. Fôrforbruket er forbedret med 0,04 FEn og i gjennomsnitt er det 2,68 FEn per kilo tilvekst i 2016. De beste slaktegrisbesetningene har gris med 1200 gram daglig tilvekst og et fôrforbruk på 2,2 FEn per kilo tilvekst. Kjøttprosenten har sunket med 0,3 prosentpoeng til 60,0 i gjennomsnitt for 2016.</w:t>
      </w:r>
    </w:p>
    <w:p w14:paraId="36254091" w14:textId="77777777" w:rsidR="003A2760" w:rsidRPr="003A2760" w:rsidRDefault="003A2760" w:rsidP="003A2760">
      <w:pPr>
        <w:shd w:val="clear" w:color="auto" w:fill="FFFFFF"/>
        <w:spacing w:after="100" w:afterAutospacing="1" w:line="270" w:lineRule="atLeast"/>
        <w:rPr>
          <w:rFonts w:asciiTheme="minorHAnsi" w:eastAsiaTheme="minorHAnsi" w:hAnsiTheme="minorHAnsi"/>
          <w:sz w:val="22"/>
          <w:szCs w:val="22"/>
        </w:rPr>
      </w:pPr>
      <w:r w:rsidRPr="003A2760">
        <w:rPr>
          <w:rFonts w:asciiTheme="minorHAnsi" w:eastAsiaTheme="minorHAnsi" w:hAnsiTheme="minorHAnsi"/>
          <w:b/>
          <w:bCs/>
          <w:sz w:val="22"/>
          <w:szCs w:val="22"/>
        </w:rPr>
        <w:t>Forbedret tilvekst og fôreffektivitet hos smågris</w:t>
      </w:r>
    </w:p>
    <w:p w14:paraId="4E2ACCB9" w14:textId="77777777" w:rsidR="003A2760" w:rsidRPr="003A2760" w:rsidRDefault="003A2760" w:rsidP="003A2760">
      <w:pPr>
        <w:shd w:val="clear" w:color="auto" w:fill="FFFFFF"/>
        <w:spacing w:after="100" w:afterAutospacing="1" w:line="270" w:lineRule="atLeast"/>
        <w:rPr>
          <w:rFonts w:asciiTheme="minorHAnsi" w:eastAsiaTheme="minorHAnsi" w:hAnsiTheme="minorHAnsi"/>
          <w:sz w:val="22"/>
          <w:szCs w:val="22"/>
        </w:rPr>
      </w:pPr>
      <w:r w:rsidRPr="003A2760">
        <w:rPr>
          <w:rFonts w:asciiTheme="minorHAnsi" w:eastAsiaTheme="minorHAnsi" w:hAnsiTheme="minorHAnsi"/>
          <w:sz w:val="22"/>
          <w:szCs w:val="22"/>
        </w:rPr>
        <w:t>Besetningene som registrerer i smågrisperioden har hatt framgang både for fôrforbruk og daglig tilvekst. Tilveksten har økt med 28 gram per dag til 579 gram gjennomsnittlig daglig tilvekst. Gjennomsnittlig antall fôrdager er dermed redusert fra 40 til 39 dager. Fôrforbruket er redusert med 0,03 til 1,78 FEn per kilo tilvekst i 2016. De beste besetningene har en daglig tilvekst på 700 gram og et fôrforbruk på 1,53 FEn per kilo tilvekst. Dødeligheten er på 1,3 prosent som er det samme som året før. Ved innsett eller avvenning var smågrisene 100 gram tyngre i 2016 i forhold til 2015. Smågrisene var 33,3 kg i gjennomsnitt ved levering eller flytting til slaktegris noe som er 0,7 kg tyngre sammenliknet med 2016. </w:t>
      </w:r>
    </w:p>
    <w:p w14:paraId="5AFCAB13" w14:textId="77777777" w:rsidR="003A2760" w:rsidRPr="003A2760" w:rsidRDefault="003A2760" w:rsidP="003A2760">
      <w:pPr>
        <w:shd w:val="clear" w:color="auto" w:fill="FFFFFF"/>
        <w:spacing w:after="100" w:afterAutospacing="1" w:line="270" w:lineRule="atLeast"/>
        <w:rPr>
          <w:rFonts w:asciiTheme="minorHAnsi" w:eastAsiaTheme="minorHAnsi" w:hAnsiTheme="minorHAnsi"/>
          <w:sz w:val="22"/>
          <w:szCs w:val="22"/>
        </w:rPr>
      </w:pPr>
      <w:r w:rsidRPr="003A2760">
        <w:rPr>
          <w:rFonts w:asciiTheme="minorHAnsi" w:eastAsiaTheme="minorHAnsi" w:hAnsiTheme="minorHAnsi"/>
          <w:b/>
          <w:bCs/>
          <w:sz w:val="22"/>
          <w:szCs w:val="22"/>
        </w:rPr>
        <w:t>Dette er vinner-besetningene</w:t>
      </w:r>
    </w:p>
    <w:p w14:paraId="2A3BD7E3" w14:textId="77777777" w:rsidR="003A2760" w:rsidRPr="003A2760" w:rsidRDefault="003A2760" w:rsidP="003A2760">
      <w:pPr>
        <w:shd w:val="clear" w:color="auto" w:fill="FFFFFF"/>
        <w:spacing w:after="100" w:afterAutospacing="1" w:line="270" w:lineRule="atLeast"/>
        <w:rPr>
          <w:rFonts w:asciiTheme="minorHAnsi" w:eastAsiaTheme="minorHAnsi" w:hAnsiTheme="minorHAnsi"/>
          <w:sz w:val="22"/>
          <w:szCs w:val="22"/>
        </w:rPr>
      </w:pPr>
      <w:r w:rsidRPr="003A2760">
        <w:rPr>
          <w:rFonts w:asciiTheme="minorHAnsi" w:eastAsiaTheme="minorHAnsi" w:hAnsiTheme="minorHAnsi"/>
          <w:sz w:val="22"/>
          <w:szCs w:val="22"/>
        </w:rPr>
        <w:lastRenderedPageBreak/>
        <w:t>Halvdan Nyjordet Pedersen og Iris Mehus på Nesa har beste slaktegrisbesetning, beste besetning med smågris er Elisabeth og Harald Gropen på Rudshøgda og Mari og Nils-Erik Frøhaug fra Røyse har de beste purkeresultatene. Blant purkeringene er det delt første plass mellom Aura Gris fra Skjåk og Nes Purkering fra Skjoldstraumen. Jan Tore Mortveit fra Skjold er beste satellitt i purkering.</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102"/>
      </w:tblGrid>
      <w:tr w:rsidR="003A2760" w:rsidRPr="003A2760" w14:paraId="2DF56C17" w14:textId="77777777" w:rsidTr="003A2760">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54D5ED17" w14:textId="77777777" w:rsidR="003A2760" w:rsidRPr="003A2760" w:rsidRDefault="003A2760" w:rsidP="003A2760">
            <w:pPr>
              <w:spacing w:line="270" w:lineRule="atLeast"/>
              <w:rPr>
                <w:rFonts w:asciiTheme="minorHAnsi" w:hAnsiTheme="minorHAnsi"/>
                <w:sz w:val="22"/>
                <w:szCs w:val="22"/>
              </w:rPr>
            </w:pPr>
          </w:p>
        </w:tc>
      </w:tr>
      <w:tr w:rsidR="003A2760" w:rsidRPr="003A2760" w14:paraId="6DEE0D6E" w14:textId="77777777" w:rsidTr="003A2760">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14:paraId="3B4074F0" w14:textId="77777777" w:rsidR="003A2760" w:rsidRPr="003A2760" w:rsidRDefault="003A2760" w:rsidP="003A2760">
            <w:pPr>
              <w:spacing w:line="270" w:lineRule="atLeast"/>
              <w:rPr>
                <w:rFonts w:asciiTheme="minorHAnsi" w:hAnsiTheme="minorHAnsi"/>
                <w:sz w:val="22"/>
                <w:szCs w:val="22"/>
              </w:rPr>
            </w:pPr>
            <w:r w:rsidRPr="003A2760">
              <w:rPr>
                <w:rFonts w:asciiTheme="minorHAnsi" w:hAnsiTheme="minorHAnsi"/>
                <w:sz w:val="22"/>
                <w:szCs w:val="22"/>
              </w:rPr>
              <w:t>Hva er Ingris? </w:t>
            </w:r>
          </w:p>
          <w:p w14:paraId="32D2F913" w14:textId="77777777" w:rsidR="003A2760" w:rsidRPr="003A2760" w:rsidRDefault="003A2760" w:rsidP="003A2760">
            <w:pPr>
              <w:spacing w:line="270" w:lineRule="atLeast"/>
              <w:rPr>
                <w:rFonts w:asciiTheme="minorHAnsi" w:hAnsiTheme="minorHAnsi"/>
                <w:sz w:val="22"/>
                <w:szCs w:val="22"/>
              </w:rPr>
            </w:pPr>
            <w:r w:rsidRPr="003A2760">
              <w:rPr>
                <w:rFonts w:asciiTheme="minorHAnsi" w:hAnsiTheme="minorHAnsi"/>
                <w:sz w:val="22"/>
                <w:szCs w:val="22"/>
              </w:rPr>
              <w:t>  Ingris er den landsomfattende husdyrkontrollen på gris og er et registrerings- og styringsverktøy for svineprodusenter.</w:t>
            </w:r>
          </w:p>
          <w:p w14:paraId="62AA183B" w14:textId="77777777" w:rsidR="003A2760" w:rsidRPr="003A2760" w:rsidRDefault="003A2760" w:rsidP="003A2760">
            <w:pPr>
              <w:spacing w:line="270" w:lineRule="atLeast"/>
              <w:rPr>
                <w:rFonts w:asciiTheme="minorHAnsi" w:hAnsiTheme="minorHAnsi"/>
                <w:sz w:val="22"/>
                <w:szCs w:val="22"/>
              </w:rPr>
            </w:pPr>
            <w:r w:rsidRPr="003A2760">
              <w:rPr>
                <w:rFonts w:asciiTheme="minorHAnsi" w:hAnsiTheme="minorHAnsi"/>
                <w:sz w:val="22"/>
                <w:szCs w:val="22"/>
              </w:rPr>
              <w:t>  Registreringen er web-basert og gir produsentene en trygg lagring av data i en felles database. Data fra enkeltbesetninger offentliggjøres kun dersom besetningseier har gitt tillatelse til dette.</w:t>
            </w:r>
          </w:p>
          <w:p w14:paraId="32707078" w14:textId="77777777" w:rsidR="003A2760" w:rsidRPr="003A2760" w:rsidRDefault="003A2760" w:rsidP="003A2760">
            <w:pPr>
              <w:spacing w:line="270" w:lineRule="atLeast"/>
              <w:rPr>
                <w:rFonts w:asciiTheme="minorHAnsi" w:hAnsiTheme="minorHAnsi"/>
                <w:sz w:val="22"/>
                <w:szCs w:val="22"/>
              </w:rPr>
            </w:pPr>
            <w:r w:rsidRPr="003A2760">
              <w:rPr>
                <w:rFonts w:asciiTheme="minorHAnsi" w:hAnsiTheme="minorHAnsi"/>
                <w:sz w:val="22"/>
                <w:szCs w:val="22"/>
              </w:rPr>
              <w:t>  Ut ifra registrerte hendelser i programmet, kan brukeren hente ut styringslister og oversikter til bruk i drift av besetningen.</w:t>
            </w:r>
          </w:p>
          <w:p w14:paraId="1E9767B0" w14:textId="77777777" w:rsidR="003A2760" w:rsidRPr="003A2760" w:rsidRDefault="003A2760" w:rsidP="003A2760">
            <w:pPr>
              <w:spacing w:line="270" w:lineRule="atLeast"/>
              <w:rPr>
                <w:rFonts w:asciiTheme="minorHAnsi" w:hAnsiTheme="minorHAnsi"/>
                <w:sz w:val="22"/>
                <w:szCs w:val="22"/>
              </w:rPr>
            </w:pPr>
            <w:r w:rsidRPr="003A2760">
              <w:rPr>
                <w:rFonts w:asciiTheme="minorHAnsi" w:hAnsiTheme="minorHAnsi"/>
                <w:sz w:val="22"/>
                <w:szCs w:val="22"/>
              </w:rPr>
              <w:t>  I tillegg til den daglige nytten for den enkelte svineprodusent, gir ingrisdata en god dokumentasjon av norsk svineproduksjon, bransjen får viktige data til produksjonsprognoser og FoU-prosjekter, og Ingris er ikke minst et svært viktig verktøy i avlsarbeidet.</w:t>
            </w:r>
          </w:p>
          <w:p w14:paraId="31719857" w14:textId="77777777" w:rsidR="003A2760" w:rsidRPr="003A2760" w:rsidRDefault="003A2760" w:rsidP="003A2760">
            <w:pPr>
              <w:spacing w:line="270" w:lineRule="atLeast"/>
              <w:rPr>
                <w:rFonts w:asciiTheme="minorHAnsi" w:hAnsiTheme="minorHAnsi"/>
                <w:sz w:val="22"/>
                <w:szCs w:val="22"/>
              </w:rPr>
            </w:pPr>
            <w:r w:rsidRPr="003A2760">
              <w:rPr>
                <w:rFonts w:asciiTheme="minorHAnsi" w:hAnsiTheme="minorHAnsi"/>
                <w:sz w:val="22"/>
                <w:szCs w:val="22"/>
              </w:rPr>
              <w:t>  Fristen for dataregistrering var 28.februar, og Ingris-teamet i Animalia og Norsvin har jobbet intensivt for å kvalitetssikre data.</w:t>
            </w:r>
          </w:p>
        </w:tc>
      </w:tr>
    </w:tbl>
    <w:p w14:paraId="4EF492AA" w14:textId="77777777" w:rsidR="003A2760" w:rsidRPr="003A2760" w:rsidRDefault="003A2760" w:rsidP="003A2760">
      <w:pPr>
        <w:rPr>
          <w:rFonts w:asciiTheme="minorHAnsi" w:hAnsiTheme="minorHAnsi"/>
          <w:b/>
          <w:sz w:val="22"/>
          <w:szCs w:val="22"/>
        </w:rPr>
      </w:pPr>
    </w:p>
    <w:p w14:paraId="3B8C67A4" w14:textId="77777777" w:rsidR="003A2760" w:rsidRPr="003A2760" w:rsidRDefault="003A2760" w:rsidP="003A2760">
      <w:pPr>
        <w:rPr>
          <w:rFonts w:asciiTheme="minorHAnsi" w:hAnsiTheme="minorHAnsi"/>
          <w:sz w:val="22"/>
          <w:szCs w:val="22"/>
        </w:rPr>
      </w:pPr>
    </w:p>
    <w:p w14:paraId="1470D8DF" w14:textId="77777777" w:rsidR="003A2760" w:rsidRPr="003A2760" w:rsidRDefault="003A2760" w:rsidP="003A2760">
      <w:pPr>
        <w:rPr>
          <w:rFonts w:asciiTheme="minorHAnsi" w:hAnsiTheme="minorHAnsi"/>
          <w:sz w:val="22"/>
          <w:szCs w:val="22"/>
        </w:rPr>
      </w:pPr>
    </w:p>
    <w:p w14:paraId="483C91C4" w14:textId="76410FAF" w:rsidR="003A2760" w:rsidRPr="003A2760" w:rsidRDefault="003A2760" w:rsidP="003A2760">
      <w:pPr>
        <w:rPr>
          <w:rFonts w:asciiTheme="minorHAnsi" w:hAnsiTheme="minorHAnsi"/>
          <w:sz w:val="22"/>
          <w:szCs w:val="22"/>
        </w:rPr>
      </w:pPr>
      <w:r>
        <w:rPr>
          <w:rFonts w:asciiTheme="minorHAnsi" w:hAnsiTheme="minorHAnsi"/>
          <w:sz w:val="22"/>
          <w:szCs w:val="22"/>
        </w:rPr>
        <w:t>Figur 1</w:t>
      </w:r>
      <w:r w:rsidRPr="003A2760">
        <w:rPr>
          <w:rFonts w:asciiTheme="minorHAnsi" w:hAnsiTheme="minorHAnsi"/>
          <w:sz w:val="22"/>
          <w:szCs w:val="22"/>
        </w:rPr>
        <w:t>: Utvikling i antall beregna avvente per årspurke</w:t>
      </w:r>
    </w:p>
    <w:p w14:paraId="56B0F33A" w14:textId="77777777" w:rsidR="003A2760" w:rsidRPr="003A2760" w:rsidRDefault="003A2760" w:rsidP="003A2760">
      <w:pPr>
        <w:rPr>
          <w:rFonts w:asciiTheme="minorHAnsi" w:hAnsiTheme="minorHAnsi"/>
          <w:sz w:val="22"/>
          <w:szCs w:val="22"/>
        </w:rPr>
      </w:pPr>
      <w:r w:rsidRPr="003A2760">
        <w:rPr>
          <w:rFonts w:asciiTheme="minorHAnsi" w:hAnsiTheme="minorHAnsi"/>
          <w:noProof/>
          <w:sz w:val="22"/>
          <w:szCs w:val="22"/>
          <w:lang w:val="en-US"/>
        </w:rPr>
        <w:drawing>
          <wp:inline distT="0" distB="0" distL="0" distR="0" wp14:anchorId="43FD8AA7" wp14:editId="70BD1397">
            <wp:extent cx="5760720" cy="2383790"/>
            <wp:effectExtent l="0" t="0" r="11430" b="16510"/>
            <wp:docPr id="5" name="Group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D6FEEE8" w14:textId="77777777" w:rsidR="003A2760" w:rsidRPr="003A2760" w:rsidRDefault="003A2760" w:rsidP="003A2760">
      <w:pPr>
        <w:rPr>
          <w:rFonts w:asciiTheme="minorHAnsi" w:hAnsiTheme="minorHAnsi"/>
          <w:sz w:val="22"/>
          <w:szCs w:val="22"/>
        </w:rPr>
      </w:pPr>
    </w:p>
    <w:p w14:paraId="2A2D1745" w14:textId="5C0B2B6B" w:rsidR="003A2760" w:rsidRPr="003A2760" w:rsidRDefault="003A2760" w:rsidP="003A2760">
      <w:pPr>
        <w:rPr>
          <w:rFonts w:asciiTheme="minorHAnsi" w:hAnsiTheme="minorHAnsi"/>
          <w:sz w:val="22"/>
          <w:szCs w:val="22"/>
        </w:rPr>
      </w:pPr>
      <w:r w:rsidRPr="003A2760">
        <w:rPr>
          <w:rFonts w:asciiTheme="minorHAnsi" w:hAnsiTheme="minorHAnsi"/>
          <w:sz w:val="22"/>
          <w:szCs w:val="22"/>
        </w:rPr>
        <w:t xml:space="preserve">Figur </w:t>
      </w:r>
      <w:r>
        <w:rPr>
          <w:rFonts w:asciiTheme="minorHAnsi" w:hAnsiTheme="minorHAnsi"/>
          <w:sz w:val="22"/>
          <w:szCs w:val="22"/>
        </w:rPr>
        <w:t>2</w:t>
      </w:r>
      <w:r w:rsidRPr="003A2760">
        <w:rPr>
          <w:rFonts w:asciiTheme="minorHAnsi" w:hAnsiTheme="minorHAnsi"/>
          <w:sz w:val="22"/>
          <w:szCs w:val="22"/>
        </w:rPr>
        <w:t>: Utvikling i dødelighet fram til avvenning</w:t>
      </w:r>
    </w:p>
    <w:p w14:paraId="1EE27581" w14:textId="77777777" w:rsidR="003A2760" w:rsidRPr="003A2760" w:rsidRDefault="003A2760" w:rsidP="003A2760">
      <w:pPr>
        <w:rPr>
          <w:rFonts w:asciiTheme="minorHAnsi" w:hAnsiTheme="minorHAnsi"/>
          <w:sz w:val="22"/>
          <w:szCs w:val="22"/>
        </w:rPr>
      </w:pPr>
      <w:r w:rsidRPr="003A2760">
        <w:rPr>
          <w:rFonts w:asciiTheme="minorHAnsi" w:hAnsiTheme="minorHAnsi"/>
          <w:noProof/>
          <w:sz w:val="22"/>
          <w:szCs w:val="22"/>
          <w:lang w:val="en-US"/>
        </w:rPr>
        <w:drawing>
          <wp:inline distT="0" distB="0" distL="0" distR="0" wp14:anchorId="20A5696A" wp14:editId="04C9CE2B">
            <wp:extent cx="5760720" cy="2383790"/>
            <wp:effectExtent l="0" t="0" r="11430" b="16510"/>
            <wp:docPr id="6" name="Group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BB95811" w14:textId="5A4AEB88" w:rsidR="002408F7" w:rsidRPr="003A2760" w:rsidRDefault="00997B8A" w:rsidP="002408F7">
      <w:pPr>
        <w:rPr>
          <w:rFonts w:asciiTheme="minorHAnsi" w:hAnsiTheme="minorHAnsi"/>
          <w:sz w:val="22"/>
          <w:szCs w:val="22"/>
        </w:rPr>
      </w:pPr>
      <w:r w:rsidRPr="003A2760">
        <w:rPr>
          <w:rFonts w:asciiTheme="minorHAnsi" w:hAnsiTheme="minorHAnsi"/>
          <w:sz w:val="22"/>
          <w:szCs w:val="22"/>
        </w:rPr>
        <w:lastRenderedPageBreak/>
        <w:t>F</w:t>
      </w:r>
      <w:r w:rsidR="003A2760">
        <w:rPr>
          <w:rFonts w:asciiTheme="minorHAnsi" w:hAnsiTheme="minorHAnsi"/>
          <w:sz w:val="22"/>
          <w:szCs w:val="22"/>
        </w:rPr>
        <w:t>igur 3</w:t>
      </w:r>
      <w:r w:rsidRPr="003A2760">
        <w:rPr>
          <w:rFonts w:asciiTheme="minorHAnsi" w:hAnsiTheme="minorHAnsi"/>
          <w:sz w:val="22"/>
          <w:szCs w:val="22"/>
        </w:rPr>
        <w:t>: Utvikling i daglig tilvekst hos slaktegris</w:t>
      </w:r>
    </w:p>
    <w:p w14:paraId="4EFABE1F" w14:textId="6C21CB19" w:rsidR="002408F7" w:rsidRPr="003A2760" w:rsidRDefault="002408F7" w:rsidP="002408F7">
      <w:pPr>
        <w:rPr>
          <w:rFonts w:asciiTheme="minorHAnsi" w:hAnsiTheme="minorHAnsi"/>
          <w:sz w:val="22"/>
          <w:szCs w:val="22"/>
        </w:rPr>
      </w:pPr>
      <w:r w:rsidRPr="003A2760">
        <w:rPr>
          <w:rFonts w:asciiTheme="minorHAnsi" w:hAnsiTheme="minorHAnsi"/>
          <w:noProof/>
          <w:sz w:val="22"/>
          <w:szCs w:val="22"/>
          <w:lang w:val="en-US"/>
        </w:rPr>
        <w:drawing>
          <wp:inline distT="0" distB="0" distL="0" distR="0" wp14:anchorId="6779616F" wp14:editId="4B9D53AB">
            <wp:extent cx="5760720" cy="2383790"/>
            <wp:effectExtent l="0" t="0" r="11430" b="16510"/>
            <wp:docPr id="1" name="Group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A00A960" w14:textId="40C7D46E" w:rsidR="002408F7" w:rsidRPr="003A2760" w:rsidRDefault="002408F7" w:rsidP="002408F7">
      <w:pPr>
        <w:rPr>
          <w:rFonts w:asciiTheme="minorHAnsi" w:hAnsiTheme="minorHAnsi"/>
          <w:sz w:val="22"/>
          <w:szCs w:val="22"/>
        </w:rPr>
      </w:pPr>
    </w:p>
    <w:p w14:paraId="4D2D5F32" w14:textId="6AD33EDB" w:rsidR="002408F7" w:rsidRPr="003A2760" w:rsidRDefault="003A2760" w:rsidP="002408F7">
      <w:pPr>
        <w:rPr>
          <w:rFonts w:asciiTheme="minorHAnsi" w:hAnsiTheme="minorHAnsi"/>
          <w:sz w:val="22"/>
          <w:szCs w:val="22"/>
        </w:rPr>
      </w:pPr>
      <w:r>
        <w:rPr>
          <w:rFonts w:asciiTheme="minorHAnsi" w:hAnsiTheme="minorHAnsi"/>
          <w:sz w:val="22"/>
          <w:szCs w:val="22"/>
        </w:rPr>
        <w:t>Figur 4</w:t>
      </w:r>
      <w:r w:rsidR="00997B8A" w:rsidRPr="003A2760">
        <w:rPr>
          <w:rFonts w:asciiTheme="minorHAnsi" w:hAnsiTheme="minorHAnsi"/>
          <w:sz w:val="22"/>
          <w:szCs w:val="22"/>
        </w:rPr>
        <w:t>: Utvikling i fôrforbruk hos slaktegris</w:t>
      </w:r>
    </w:p>
    <w:p w14:paraId="655CA390" w14:textId="7877C407" w:rsidR="003A2760" w:rsidRPr="003A2760" w:rsidRDefault="003A2760" w:rsidP="002408F7">
      <w:pPr>
        <w:rPr>
          <w:rFonts w:asciiTheme="minorHAnsi" w:hAnsiTheme="minorHAnsi"/>
          <w:sz w:val="22"/>
          <w:szCs w:val="22"/>
        </w:rPr>
      </w:pPr>
      <w:r w:rsidRPr="003A2760">
        <w:rPr>
          <w:rFonts w:asciiTheme="minorHAnsi" w:hAnsiTheme="minorHAnsi"/>
          <w:noProof/>
          <w:sz w:val="22"/>
          <w:szCs w:val="22"/>
          <w:lang w:val="en-US"/>
        </w:rPr>
        <w:drawing>
          <wp:inline distT="0" distB="0" distL="0" distR="0" wp14:anchorId="25A84997" wp14:editId="3044B808">
            <wp:extent cx="5760720" cy="2383790"/>
            <wp:effectExtent l="0" t="0" r="30480" b="29210"/>
            <wp:docPr id="2" name="Group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B23AD85" w14:textId="77777777" w:rsidR="003A2760" w:rsidRPr="003A2760" w:rsidRDefault="003A2760" w:rsidP="003A2760">
      <w:pPr>
        <w:rPr>
          <w:rFonts w:asciiTheme="minorHAnsi" w:hAnsiTheme="minorHAnsi"/>
          <w:sz w:val="22"/>
          <w:szCs w:val="22"/>
        </w:rPr>
      </w:pPr>
    </w:p>
    <w:p w14:paraId="12C49E3C" w14:textId="5D76D12C" w:rsidR="003A2760" w:rsidRPr="003A2760" w:rsidRDefault="003A2760" w:rsidP="003A2760">
      <w:pPr>
        <w:rPr>
          <w:rFonts w:asciiTheme="minorHAnsi" w:hAnsiTheme="minorHAnsi"/>
          <w:sz w:val="22"/>
          <w:szCs w:val="22"/>
        </w:rPr>
      </w:pPr>
      <w:r>
        <w:rPr>
          <w:rFonts w:asciiTheme="minorHAnsi" w:hAnsiTheme="minorHAnsi"/>
          <w:sz w:val="22"/>
          <w:szCs w:val="22"/>
        </w:rPr>
        <w:t>Figur 5</w:t>
      </w:r>
      <w:r w:rsidRPr="003A2760">
        <w:rPr>
          <w:rFonts w:asciiTheme="minorHAnsi" w:hAnsiTheme="minorHAnsi"/>
          <w:sz w:val="22"/>
          <w:szCs w:val="22"/>
        </w:rPr>
        <w:t>: Utvikling i daglig tilvekst hos smågris</w:t>
      </w:r>
    </w:p>
    <w:p w14:paraId="1BF73240" w14:textId="77777777" w:rsidR="003A2760" w:rsidRPr="003A2760" w:rsidRDefault="003A2760" w:rsidP="003A2760">
      <w:pPr>
        <w:rPr>
          <w:rFonts w:asciiTheme="minorHAnsi" w:hAnsiTheme="minorHAnsi"/>
          <w:sz w:val="22"/>
          <w:szCs w:val="22"/>
        </w:rPr>
      </w:pPr>
      <w:r w:rsidRPr="003A2760">
        <w:rPr>
          <w:rFonts w:asciiTheme="minorHAnsi" w:hAnsiTheme="minorHAnsi"/>
          <w:noProof/>
          <w:sz w:val="22"/>
          <w:szCs w:val="22"/>
          <w:lang w:val="en-US"/>
        </w:rPr>
        <w:drawing>
          <wp:inline distT="0" distB="0" distL="0" distR="0" wp14:anchorId="4D5D358E" wp14:editId="0BDC6906">
            <wp:extent cx="5760720" cy="2383790"/>
            <wp:effectExtent l="0" t="0" r="11430" b="16510"/>
            <wp:docPr id="3" name="Group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54F7B8B" w14:textId="77777777" w:rsidR="003A2760" w:rsidRPr="003A2760" w:rsidRDefault="003A2760" w:rsidP="003A2760">
      <w:pPr>
        <w:rPr>
          <w:rFonts w:asciiTheme="minorHAnsi" w:hAnsiTheme="minorHAnsi"/>
          <w:sz w:val="22"/>
          <w:szCs w:val="22"/>
        </w:rPr>
      </w:pPr>
    </w:p>
    <w:p w14:paraId="05C82A77" w14:textId="77777777" w:rsidR="003A2760" w:rsidRDefault="003A2760" w:rsidP="003A2760">
      <w:pPr>
        <w:rPr>
          <w:rFonts w:asciiTheme="minorHAnsi" w:hAnsiTheme="minorHAnsi"/>
          <w:sz w:val="22"/>
          <w:szCs w:val="22"/>
        </w:rPr>
      </w:pPr>
    </w:p>
    <w:p w14:paraId="6B11D498" w14:textId="77777777" w:rsidR="003A2760" w:rsidRDefault="003A2760" w:rsidP="003A2760">
      <w:pPr>
        <w:rPr>
          <w:rFonts w:asciiTheme="minorHAnsi" w:hAnsiTheme="minorHAnsi"/>
          <w:sz w:val="22"/>
          <w:szCs w:val="22"/>
        </w:rPr>
      </w:pPr>
    </w:p>
    <w:p w14:paraId="2615C25B" w14:textId="77777777" w:rsidR="003A2760" w:rsidRDefault="003A2760" w:rsidP="003A2760">
      <w:pPr>
        <w:rPr>
          <w:rFonts w:asciiTheme="minorHAnsi" w:hAnsiTheme="minorHAnsi"/>
          <w:sz w:val="22"/>
          <w:szCs w:val="22"/>
        </w:rPr>
      </w:pPr>
    </w:p>
    <w:p w14:paraId="0543697A" w14:textId="5D183C24" w:rsidR="003A2760" w:rsidRPr="003A2760" w:rsidRDefault="003A2760" w:rsidP="003A2760">
      <w:pPr>
        <w:rPr>
          <w:rFonts w:asciiTheme="minorHAnsi" w:hAnsiTheme="minorHAnsi"/>
          <w:sz w:val="22"/>
          <w:szCs w:val="22"/>
        </w:rPr>
      </w:pPr>
      <w:bookmarkStart w:id="0" w:name="_GoBack"/>
      <w:bookmarkEnd w:id="0"/>
      <w:r>
        <w:rPr>
          <w:rFonts w:asciiTheme="minorHAnsi" w:hAnsiTheme="minorHAnsi"/>
          <w:sz w:val="22"/>
          <w:szCs w:val="22"/>
        </w:rPr>
        <w:lastRenderedPageBreak/>
        <w:t>Figur 6</w:t>
      </w:r>
      <w:r w:rsidRPr="003A2760">
        <w:rPr>
          <w:rFonts w:asciiTheme="minorHAnsi" w:hAnsiTheme="minorHAnsi"/>
          <w:sz w:val="22"/>
          <w:szCs w:val="22"/>
        </w:rPr>
        <w:t>: Utvikling i fôrforbruk hos smågris</w:t>
      </w:r>
    </w:p>
    <w:p w14:paraId="2DFBACDF" w14:textId="0632290B" w:rsidR="003A2760" w:rsidRPr="003A2760" w:rsidRDefault="003A2760" w:rsidP="003A2760">
      <w:pPr>
        <w:rPr>
          <w:rFonts w:asciiTheme="minorHAnsi" w:hAnsiTheme="minorHAnsi"/>
          <w:sz w:val="22"/>
          <w:szCs w:val="22"/>
        </w:rPr>
      </w:pPr>
      <w:r w:rsidRPr="003A2760">
        <w:rPr>
          <w:rFonts w:asciiTheme="minorHAnsi" w:hAnsiTheme="minorHAnsi"/>
          <w:noProof/>
          <w:sz w:val="22"/>
          <w:szCs w:val="22"/>
          <w:lang w:val="en-US"/>
        </w:rPr>
        <w:drawing>
          <wp:inline distT="0" distB="0" distL="0" distR="0" wp14:anchorId="21B5B5E4" wp14:editId="530FB3D5">
            <wp:extent cx="5760720" cy="2383790"/>
            <wp:effectExtent l="0" t="0" r="11430" b="16510"/>
            <wp:docPr id="4" name="Group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4D56A10" w14:textId="19C011CE" w:rsidR="00E34FF6" w:rsidRPr="003A2760" w:rsidRDefault="00E34FF6" w:rsidP="002408F7">
      <w:pPr>
        <w:rPr>
          <w:rFonts w:asciiTheme="minorHAnsi" w:hAnsiTheme="minorHAnsi"/>
          <w:sz w:val="22"/>
          <w:szCs w:val="22"/>
        </w:rPr>
      </w:pPr>
    </w:p>
    <w:p w14:paraId="6AFA35BF" w14:textId="1BECC265" w:rsidR="00E34FF6" w:rsidRPr="003A2760" w:rsidRDefault="00E34FF6" w:rsidP="002408F7">
      <w:pPr>
        <w:rPr>
          <w:rFonts w:asciiTheme="minorHAnsi" w:hAnsiTheme="minorHAnsi"/>
          <w:sz w:val="22"/>
          <w:szCs w:val="22"/>
        </w:rPr>
      </w:pPr>
    </w:p>
    <w:p w14:paraId="64EA66A5" w14:textId="1C72E193" w:rsidR="00E34FF6" w:rsidRPr="003A2760" w:rsidRDefault="003A2760" w:rsidP="00341E61">
      <w:pPr>
        <w:rPr>
          <w:rFonts w:asciiTheme="minorHAnsi" w:hAnsiTheme="minorHAnsi"/>
          <w:b/>
          <w:sz w:val="28"/>
          <w:szCs w:val="28"/>
        </w:rPr>
      </w:pPr>
      <w:r w:rsidRPr="003A2760">
        <w:rPr>
          <w:rFonts w:asciiTheme="minorHAnsi" w:hAnsiTheme="minorHAnsi"/>
          <w:b/>
          <w:sz w:val="22"/>
          <w:szCs w:val="22"/>
        </w:rPr>
        <w:br w:type="column"/>
      </w:r>
      <w:r w:rsidR="00F417C4" w:rsidRPr="003A2760">
        <w:rPr>
          <w:rFonts w:asciiTheme="minorHAnsi" w:hAnsiTheme="minorHAnsi"/>
          <w:b/>
          <w:sz w:val="28"/>
          <w:szCs w:val="28"/>
        </w:rPr>
        <w:lastRenderedPageBreak/>
        <w:t>Halvdan Ny</w:t>
      </w:r>
      <w:r w:rsidR="00A92EAC" w:rsidRPr="003A2760">
        <w:rPr>
          <w:rFonts w:asciiTheme="minorHAnsi" w:hAnsiTheme="minorHAnsi"/>
          <w:b/>
          <w:sz w:val="28"/>
          <w:szCs w:val="28"/>
        </w:rPr>
        <w:t>jordet Pedersen og Iris Mehus best på slaktegris</w:t>
      </w:r>
    </w:p>
    <w:p w14:paraId="16A9E9E8" w14:textId="77777777" w:rsidR="003A2760" w:rsidRDefault="003A2760" w:rsidP="002408F7">
      <w:pPr>
        <w:rPr>
          <w:rFonts w:asciiTheme="minorHAnsi" w:hAnsiTheme="minorHAnsi"/>
          <w:sz w:val="22"/>
          <w:szCs w:val="22"/>
        </w:rPr>
      </w:pPr>
    </w:p>
    <w:p w14:paraId="0F7F1EC9" w14:textId="77777777" w:rsidR="003A2760" w:rsidRPr="003A2760" w:rsidRDefault="00A92EAC" w:rsidP="002408F7">
      <w:pPr>
        <w:rPr>
          <w:rFonts w:asciiTheme="minorHAnsi" w:hAnsiTheme="minorHAnsi"/>
          <w:b/>
          <w:sz w:val="22"/>
          <w:szCs w:val="22"/>
        </w:rPr>
      </w:pPr>
      <w:r w:rsidRPr="003A2760">
        <w:rPr>
          <w:rFonts w:asciiTheme="minorHAnsi" w:hAnsiTheme="minorHAnsi"/>
          <w:b/>
          <w:sz w:val="22"/>
          <w:szCs w:val="22"/>
        </w:rPr>
        <w:t>Halvdan Nyjordet Pedersen og Iris Mehus</w:t>
      </w:r>
      <w:r w:rsidR="00341E61" w:rsidRPr="003A2760">
        <w:rPr>
          <w:rFonts w:asciiTheme="minorHAnsi" w:hAnsiTheme="minorHAnsi"/>
          <w:b/>
          <w:sz w:val="22"/>
          <w:szCs w:val="22"/>
        </w:rPr>
        <w:t>,</w:t>
      </w:r>
      <w:r w:rsidRPr="003A2760">
        <w:rPr>
          <w:rFonts w:asciiTheme="minorHAnsi" w:hAnsiTheme="minorHAnsi"/>
          <w:b/>
          <w:sz w:val="22"/>
          <w:szCs w:val="22"/>
        </w:rPr>
        <w:t xml:space="preserve"> fra Nesa i Nordla</w:t>
      </w:r>
      <w:r w:rsidR="00DF559A" w:rsidRPr="003A2760">
        <w:rPr>
          <w:rFonts w:asciiTheme="minorHAnsi" w:hAnsiTheme="minorHAnsi"/>
          <w:b/>
          <w:sz w:val="22"/>
          <w:szCs w:val="22"/>
        </w:rPr>
        <w:t>n</w:t>
      </w:r>
      <w:r w:rsidRPr="003A2760">
        <w:rPr>
          <w:rFonts w:asciiTheme="minorHAnsi" w:hAnsiTheme="minorHAnsi"/>
          <w:b/>
          <w:sz w:val="22"/>
          <w:szCs w:val="22"/>
        </w:rPr>
        <w:t>d</w:t>
      </w:r>
      <w:r w:rsidR="00341E61" w:rsidRPr="003A2760">
        <w:rPr>
          <w:rFonts w:asciiTheme="minorHAnsi" w:hAnsiTheme="minorHAnsi"/>
          <w:b/>
          <w:sz w:val="22"/>
          <w:szCs w:val="22"/>
        </w:rPr>
        <w:t>,</w:t>
      </w:r>
      <w:r w:rsidRPr="003A2760">
        <w:rPr>
          <w:rFonts w:asciiTheme="minorHAnsi" w:hAnsiTheme="minorHAnsi"/>
          <w:b/>
          <w:sz w:val="22"/>
          <w:szCs w:val="22"/>
        </w:rPr>
        <w:t xml:space="preserve"> </w:t>
      </w:r>
      <w:r w:rsidR="00DF559A" w:rsidRPr="003A2760">
        <w:rPr>
          <w:rFonts w:asciiTheme="minorHAnsi" w:hAnsiTheme="minorHAnsi"/>
          <w:b/>
          <w:sz w:val="22"/>
          <w:szCs w:val="22"/>
        </w:rPr>
        <w:t xml:space="preserve">er for første gang </w:t>
      </w:r>
      <w:r w:rsidRPr="003A2760">
        <w:rPr>
          <w:rFonts w:asciiTheme="minorHAnsi" w:hAnsiTheme="minorHAnsi"/>
          <w:b/>
          <w:sz w:val="22"/>
          <w:szCs w:val="22"/>
        </w:rPr>
        <w:t>best</w:t>
      </w:r>
      <w:r w:rsidR="002574DC" w:rsidRPr="003A2760">
        <w:rPr>
          <w:rFonts w:asciiTheme="minorHAnsi" w:hAnsiTheme="minorHAnsi"/>
          <w:b/>
          <w:sz w:val="22"/>
          <w:szCs w:val="22"/>
        </w:rPr>
        <w:t xml:space="preserve"> blant </w:t>
      </w:r>
      <w:r w:rsidR="00DF559A" w:rsidRPr="003A2760">
        <w:rPr>
          <w:rFonts w:asciiTheme="minorHAnsi" w:hAnsiTheme="minorHAnsi"/>
          <w:b/>
          <w:sz w:val="22"/>
          <w:szCs w:val="22"/>
        </w:rPr>
        <w:t xml:space="preserve"> slaktegris</w:t>
      </w:r>
      <w:r w:rsidRPr="003A2760">
        <w:rPr>
          <w:rFonts w:asciiTheme="minorHAnsi" w:hAnsiTheme="minorHAnsi"/>
          <w:b/>
          <w:sz w:val="22"/>
          <w:szCs w:val="22"/>
        </w:rPr>
        <w:t>besetning</w:t>
      </w:r>
      <w:r w:rsidR="002574DC" w:rsidRPr="003A2760">
        <w:rPr>
          <w:rFonts w:asciiTheme="minorHAnsi" w:hAnsiTheme="minorHAnsi"/>
          <w:b/>
          <w:sz w:val="22"/>
          <w:szCs w:val="22"/>
        </w:rPr>
        <w:t>ene</w:t>
      </w:r>
      <w:r w:rsidRPr="003A2760">
        <w:rPr>
          <w:rFonts w:asciiTheme="minorHAnsi" w:hAnsiTheme="minorHAnsi"/>
          <w:b/>
          <w:sz w:val="22"/>
          <w:szCs w:val="22"/>
        </w:rPr>
        <w:t xml:space="preserve">. Besetningen har vært blant de beste i flere år og i 2016 gikk de helt til topps. </w:t>
      </w:r>
    </w:p>
    <w:p w14:paraId="3908863E" w14:textId="77777777" w:rsidR="003A2760" w:rsidRDefault="003A2760" w:rsidP="002408F7">
      <w:pPr>
        <w:rPr>
          <w:rFonts w:asciiTheme="minorHAnsi" w:hAnsiTheme="minorHAnsi"/>
          <w:sz w:val="22"/>
          <w:szCs w:val="22"/>
        </w:rPr>
      </w:pPr>
    </w:p>
    <w:p w14:paraId="47CBCEC2" w14:textId="1ACCACA9" w:rsidR="00AE78BB" w:rsidRPr="003A2760" w:rsidRDefault="00341E61" w:rsidP="002408F7">
      <w:pPr>
        <w:rPr>
          <w:rFonts w:asciiTheme="minorHAnsi" w:hAnsiTheme="minorHAnsi"/>
          <w:sz w:val="22"/>
          <w:szCs w:val="22"/>
        </w:rPr>
      </w:pPr>
      <w:r w:rsidRPr="003A2760">
        <w:rPr>
          <w:rFonts w:asciiTheme="minorHAnsi" w:hAnsiTheme="minorHAnsi"/>
          <w:sz w:val="22"/>
          <w:szCs w:val="22"/>
        </w:rPr>
        <w:t xml:space="preserve">I en jevn konkurranse </w:t>
      </w:r>
      <w:r w:rsidR="00A92EAC" w:rsidRPr="003A2760">
        <w:rPr>
          <w:rFonts w:asciiTheme="minorHAnsi" w:hAnsiTheme="minorHAnsi"/>
          <w:sz w:val="22"/>
          <w:szCs w:val="22"/>
        </w:rPr>
        <w:t>skjøv de</w:t>
      </w:r>
      <w:r w:rsidRPr="003A2760">
        <w:rPr>
          <w:rFonts w:asciiTheme="minorHAnsi" w:hAnsiTheme="minorHAnsi"/>
          <w:sz w:val="22"/>
          <w:szCs w:val="22"/>
        </w:rPr>
        <w:t>,</w:t>
      </w:r>
      <w:r w:rsidR="00A92EAC" w:rsidRPr="003A2760">
        <w:rPr>
          <w:rFonts w:asciiTheme="minorHAnsi" w:hAnsiTheme="minorHAnsi"/>
          <w:sz w:val="22"/>
          <w:szCs w:val="22"/>
        </w:rPr>
        <w:t xml:space="preserve"> den mangeårige vinneren og sambygdingen</w:t>
      </w:r>
      <w:r w:rsidRPr="003A2760">
        <w:rPr>
          <w:rFonts w:asciiTheme="minorHAnsi" w:hAnsiTheme="minorHAnsi"/>
          <w:sz w:val="22"/>
          <w:szCs w:val="22"/>
        </w:rPr>
        <w:t>,</w:t>
      </w:r>
      <w:r w:rsidR="00A92EAC" w:rsidRPr="003A2760">
        <w:rPr>
          <w:rFonts w:asciiTheme="minorHAnsi" w:hAnsiTheme="minorHAnsi"/>
          <w:sz w:val="22"/>
          <w:szCs w:val="22"/>
        </w:rPr>
        <w:t xml:space="preserve"> John Harald Johnsen ned på andre plass. Tredjeplassen går til Paul Terje og Olga Espevold fra Vikedal i Rogaland</w:t>
      </w:r>
      <w:r w:rsidR="00DF559A" w:rsidRPr="003A2760">
        <w:rPr>
          <w:rFonts w:asciiTheme="minorHAnsi" w:hAnsiTheme="minorHAnsi"/>
          <w:sz w:val="22"/>
          <w:szCs w:val="22"/>
        </w:rPr>
        <w:t xml:space="preserve">. Vinnerbesetningen har svært god kjøttprosent på 62,7, 1142 gram i daglig tilvekst, svært lavt fôrforbruk på 2,31 FEn per kilo tilvekst og summen av døde og kasserte er 1,4 prosent . Besetningen har SPF-helsestatus og slaktegrisene er i hovedsak landsvin. </w:t>
      </w:r>
    </w:p>
    <w:p w14:paraId="0D35A6A3" w14:textId="77777777" w:rsidR="00AE78BB" w:rsidRPr="003A2760" w:rsidRDefault="00AE78BB" w:rsidP="002408F7">
      <w:pPr>
        <w:rPr>
          <w:rFonts w:asciiTheme="minorHAnsi" w:hAnsiTheme="minorHAnsi"/>
          <w:sz w:val="22"/>
          <w:szCs w:val="22"/>
        </w:rPr>
      </w:pPr>
    </w:p>
    <w:p w14:paraId="21016111" w14:textId="28CE4B90" w:rsidR="00A92EAC" w:rsidRPr="003A2760" w:rsidRDefault="00DF559A" w:rsidP="002408F7">
      <w:pPr>
        <w:rPr>
          <w:rFonts w:asciiTheme="minorHAnsi" w:hAnsiTheme="minorHAnsi"/>
          <w:sz w:val="22"/>
          <w:szCs w:val="22"/>
        </w:rPr>
      </w:pPr>
      <w:r w:rsidRPr="003A2760">
        <w:rPr>
          <w:rFonts w:asciiTheme="minorHAnsi" w:hAnsiTheme="minorHAnsi"/>
          <w:sz w:val="22"/>
          <w:szCs w:val="22"/>
        </w:rPr>
        <w:t>Rangeringen av besetningene er gjort med vektlegging og omregning av nøkkeltallene daglig tilvekst, fôrutnyttelse, kjøttprosent, kasserte og dødelighet til en poengsum. Poengberegningen er en teknisk beregning ut fra gjennomsnittstall og marginalverdier og er ikke basert på besetningenes egne regnskapstall. Besetningenes reelt oppnådde priser på slakt og innsatsfaktorer benyttes altså ikke i beregningene. For å inngå i rangeringen må det være innrapportert data og beregnet resultat for minst 80% av besetningens årsproduksjon av slaktegris.</w:t>
      </w:r>
    </w:p>
    <w:p w14:paraId="7D39A6AC" w14:textId="51F25C32" w:rsidR="00341E61" w:rsidRPr="003A2760" w:rsidRDefault="00341E61" w:rsidP="002408F7">
      <w:pPr>
        <w:rPr>
          <w:rFonts w:asciiTheme="minorHAnsi" w:hAnsiTheme="minorHAnsi"/>
          <w:sz w:val="22"/>
          <w:szCs w:val="22"/>
        </w:rPr>
      </w:pPr>
    </w:p>
    <w:p w14:paraId="59C7D4B6" w14:textId="69DDDCE0" w:rsidR="00341E61" w:rsidRPr="003A2760" w:rsidRDefault="00341E61" w:rsidP="002408F7">
      <w:pPr>
        <w:rPr>
          <w:rFonts w:asciiTheme="minorHAnsi" w:hAnsiTheme="minorHAnsi"/>
          <w:sz w:val="22"/>
          <w:szCs w:val="22"/>
        </w:rPr>
      </w:pPr>
    </w:p>
    <w:p w14:paraId="7F6F5F01" w14:textId="1A78DD2D" w:rsidR="00341E61" w:rsidRPr="003A2760" w:rsidRDefault="00341E61" w:rsidP="002408F7">
      <w:pPr>
        <w:rPr>
          <w:rFonts w:asciiTheme="minorHAnsi" w:hAnsiTheme="minorHAnsi"/>
          <w:sz w:val="22"/>
          <w:szCs w:val="22"/>
        </w:rPr>
      </w:pPr>
      <w:r w:rsidRPr="003A2760">
        <w:rPr>
          <w:rFonts w:asciiTheme="minorHAnsi" w:hAnsiTheme="minorHAnsi"/>
          <w:sz w:val="22"/>
          <w:szCs w:val="22"/>
        </w:rPr>
        <w:t>Tabell 1: De beste besetningene med slaktegris</w:t>
      </w:r>
    </w:p>
    <w:tbl>
      <w:tblPr>
        <w:tblStyle w:val="GridTable4Accent1"/>
        <w:tblW w:w="0" w:type="auto"/>
        <w:tblLook w:val="0420" w:firstRow="1" w:lastRow="0" w:firstColumn="0" w:lastColumn="0" w:noHBand="0" w:noVBand="1"/>
      </w:tblPr>
      <w:tblGrid>
        <w:gridCol w:w="498"/>
        <w:gridCol w:w="2280"/>
        <w:gridCol w:w="576"/>
        <w:gridCol w:w="938"/>
        <w:gridCol w:w="636"/>
        <w:gridCol w:w="636"/>
        <w:gridCol w:w="696"/>
        <w:gridCol w:w="636"/>
        <w:gridCol w:w="498"/>
        <w:gridCol w:w="636"/>
        <w:gridCol w:w="516"/>
        <w:gridCol w:w="516"/>
      </w:tblGrid>
      <w:tr w:rsidR="00657518" w:rsidRPr="003A2760" w14:paraId="7DC359FE" w14:textId="77777777" w:rsidTr="003A2760">
        <w:trPr>
          <w:cnfStyle w:val="100000000000" w:firstRow="1" w:lastRow="0" w:firstColumn="0" w:lastColumn="0" w:oddVBand="0" w:evenVBand="0" w:oddHBand="0" w:evenHBand="0" w:firstRowFirstColumn="0" w:firstRowLastColumn="0" w:lastRowFirstColumn="0" w:lastRowLastColumn="0"/>
          <w:trHeight w:val="1512"/>
        </w:trPr>
        <w:tc>
          <w:tcPr>
            <w:tcW w:w="498" w:type="dxa"/>
            <w:textDirection w:val="btLr"/>
            <w:hideMark/>
          </w:tcPr>
          <w:p w14:paraId="4BE7746B" w14:textId="77777777" w:rsidR="00B94168" w:rsidRPr="003A2760" w:rsidRDefault="00B94168" w:rsidP="003A2760">
            <w:pPr>
              <w:ind w:left="113" w:right="113"/>
              <w:rPr>
                <w:rFonts w:asciiTheme="minorHAnsi" w:hAnsiTheme="minorHAnsi"/>
                <w:b w:val="0"/>
                <w:bCs w:val="0"/>
                <w:color w:val="auto"/>
                <w:sz w:val="22"/>
                <w:szCs w:val="22"/>
              </w:rPr>
            </w:pPr>
            <w:r w:rsidRPr="003A2760">
              <w:rPr>
                <w:rFonts w:asciiTheme="minorHAnsi" w:hAnsiTheme="minorHAnsi"/>
                <w:sz w:val="22"/>
                <w:szCs w:val="22"/>
              </w:rPr>
              <w:t>Plass</w:t>
            </w:r>
          </w:p>
        </w:tc>
        <w:tc>
          <w:tcPr>
            <w:tcW w:w="2280" w:type="dxa"/>
            <w:textDirection w:val="btLr"/>
            <w:hideMark/>
          </w:tcPr>
          <w:p w14:paraId="096A17CC" w14:textId="77777777" w:rsidR="00B94168" w:rsidRPr="003A2760" w:rsidRDefault="00B94168" w:rsidP="003A2760">
            <w:pPr>
              <w:ind w:left="113" w:right="113"/>
              <w:rPr>
                <w:rFonts w:asciiTheme="minorHAnsi" w:hAnsiTheme="minorHAnsi"/>
                <w:b w:val="0"/>
                <w:bCs w:val="0"/>
                <w:color w:val="auto"/>
                <w:sz w:val="22"/>
                <w:szCs w:val="22"/>
              </w:rPr>
            </w:pPr>
            <w:r w:rsidRPr="003A2760">
              <w:rPr>
                <w:rFonts w:asciiTheme="minorHAnsi" w:hAnsiTheme="minorHAnsi"/>
                <w:sz w:val="22"/>
                <w:szCs w:val="22"/>
              </w:rPr>
              <w:t>Navn</w:t>
            </w:r>
          </w:p>
        </w:tc>
        <w:tc>
          <w:tcPr>
            <w:tcW w:w="576" w:type="dxa"/>
            <w:textDirection w:val="btLr"/>
            <w:hideMark/>
          </w:tcPr>
          <w:p w14:paraId="461FA84D" w14:textId="77777777" w:rsidR="00B94168" w:rsidRPr="003A2760" w:rsidRDefault="00B94168" w:rsidP="003A2760">
            <w:pPr>
              <w:ind w:left="113" w:right="113"/>
              <w:rPr>
                <w:rFonts w:asciiTheme="minorHAnsi" w:hAnsiTheme="minorHAnsi"/>
                <w:b w:val="0"/>
                <w:bCs w:val="0"/>
                <w:color w:val="auto"/>
                <w:sz w:val="22"/>
                <w:szCs w:val="22"/>
              </w:rPr>
            </w:pPr>
            <w:r w:rsidRPr="003A2760">
              <w:rPr>
                <w:rFonts w:asciiTheme="minorHAnsi" w:hAnsiTheme="minorHAnsi"/>
                <w:sz w:val="22"/>
                <w:szCs w:val="22"/>
              </w:rPr>
              <w:t>Poeng</w:t>
            </w:r>
          </w:p>
        </w:tc>
        <w:tc>
          <w:tcPr>
            <w:tcW w:w="938" w:type="dxa"/>
            <w:textDirection w:val="btLr"/>
            <w:hideMark/>
          </w:tcPr>
          <w:p w14:paraId="47887ED8" w14:textId="77777777" w:rsidR="00B94168" w:rsidRPr="003A2760" w:rsidRDefault="00B94168" w:rsidP="003A2760">
            <w:pPr>
              <w:ind w:left="113" w:right="113"/>
              <w:rPr>
                <w:rFonts w:asciiTheme="minorHAnsi" w:hAnsiTheme="minorHAnsi"/>
                <w:b w:val="0"/>
                <w:bCs w:val="0"/>
                <w:color w:val="auto"/>
                <w:sz w:val="22"/>
                <w:szCs w:val="22"/>
              </w:rPr>
            </w:pPr>
            <w:r w:rsidRPr="003A2760">
              <w:rPr>
                <w:rFonts w:asciiTheme="minorHAnsi" w:hAnsiTheme="minorHAnsi"/>
                <w:sz w:val="22"/>
                <w:szCs w:val="22"/>
              </w:rPr>
              <w:t>Antall gris</w:t>
            </w:r>
          </w:p>
        </w:tc>
        <w:tc>
          <w:tcPr>
            <w:tcW w:w="636" w:type="dxa"/>
            <w:textDirection w:val="btLr"/>
            <w:hideMark/>
          </w:tcPr>
          <w:p w14:paraId="5A76FB62" w14:textId="77777777" w:rsidR="00B94168" w:rsidRPr="003A2760" w:rsidRDefault="00B94168" w:rsidP="003A2760">
            <w:pPr>
              <w:ind w:left="113" w:right="113"/>
              <w:rPr>
                <w:rFonts w:asciiTheme="minorHAnsi" w:hAnsiTheme="minorHAnsi"/>
                <w:b w:val="0"/>
                <w:bCs w:val="0"/>
                <w:color w:val="auto"/>
                <w:sz w:val="22"/>
                <w:szCs w:val="22"/>
              </w:rPr>
            </w:pPr>
            <w:r w:rsidRPr="003A2760">
              <w:rPr>
                <w:rFonts w:asciiTheme="minorHAnsi" w:hAnsiTheme="minorHAnsi"/>
                <w:sz w:val="22"/>
                <w:szCs w:val="22"/>
              </w:rPr>
              <w:t>Innvekt, kg</w:t>
            </w:r>
          </w:p>
        </w:tc>
        <w:tc>
          <w:tcPr>
            <w:tcW w:w="636" w:type="dxa"/>
            <w:textDirection w:val="btLr"/>
            <w:hideMark/>
          </w:tcPr>
          <w:p w14:paraId="2196D36B" w14:textId="77777777" w:rsidR="00B94168" w:rsidRPr="003A2760" w:rsidRDefault="00B94168" w:rsidP="003A2760">
            <w:pPr>
              <w:ind w:left="113" w:right="113"/>
              <w:rPr>
                <w:rFonts w:asciiTheme="minorHAnsi" w:hAnsiTheme="minorHAnsi"/>
                <w:b w:val="0"/>
                <w:bCs w:val="0"/>
                <w:color w:val="auto"/>
                <w:sz w:val="22"/>
                <w:szCs w:val="22"/>
              </w:rPr>
            </w:pPr>
            <w:r w:rsidRPr="003A2760">
              <w:rPr>
                <w:rFonts w:asciiTheme="minorHAnsi" w:hAnsiTheme="minorHAnsi"/>
                <w:sz w:val="22"/>
                <w:szCs w:val="22"/>
              </w:rPr>
              <w:t>Slaktevekt, kg</w:t>
            </w:r>
          </w:p>
        </w:tc>
        <w:tc>
          <w:tcPr>
            <w:tcW w:w="696" w:type="dxa"/>
            <w:textDirection w:val="btLr"/>
            <w:hideMark/>
          </w:tcPr>
          <w:p w14:paraId="32396A2B" w14:textId="77777777" w:rsidR="00B94168" w:rsidRPr="003A2760" w:rsidRDefault="00B94168" w:rsidP="003A2760">
            <w:pPr>
              <w:ind w:left="113" w:right="113"/>
              <w:rPr>
                <w:rFonts w:asciiTheme="minorHAnsi" w:hAnsiTheme="minorHAnsi"/>
                <w:b w:val="0"/>
                <w:bCs w:val="0"/>
                <w:color w:val="auto"/>
                <w:sz w:val="22"/>
                <w:szCs w:val="22"/>
              </w:rPr>
            </w:pPr>
            <w:r w:rsidRPr="003A2760">
              <w:rPr>
                <w:rFonts w:asciiTheme="minorHAnsi" w:hAnsiTheme="minorHAnsi"/>
                <w:sz w:val="22"/>
                <w:szCs w:val="22"/>
              </w:rPr>
              <w:t>Daglig tilvekst,  g</w:t>
            </w:r>
          </w:p>
        </w:tc>
        <w:tc>
          <w:tcPr>
            <w:tcW w:w="636" w:type="dxa"/>
            <w:textDirection w:val="btLr"/>
            <w:hideMark/>
          </w:tcPr>
          <w:p w14:paraId="5FAAB33C" w14:textId="77777777" w:rsidR="00B94168" w:rsidRPr="003A2760" w:rsidRDefault="00B94168" w:rsidP="003A2760">
            <w:pPr>
              <w:ind w:left="113" w:right="113"/>
              <w:rPr>
                <w:rFonts w:asciiTheme="minorHAnsi" w:hAnsiTheme="minorHAnsi"/>
                <w:b w:val="0"/>
                <w:bCs w:val="0"/>
                <w:color w:val="auto"/>
                <w:sz w:val="22"/>
                <w:szCs w:val="22"/>
              </w:rPr>
            </w:pPr>
            <w:r w:rsidRPr="003A2760">
              <w:rPr>
                <w:rFonts w:asciiTheme="minorHAnsi" w:hAnsiTheme="minorHAnsi"/>
                <w:sz w:val="22"/>
                <w:szCs w:val="22"/>
              </w:rPr>
              <w:t>FEn per kg tilvekst</w:t>
            </w:r>
          </w:p>
        </w:tc>
        <w:tc>
          <w:tcPr>
            <w:tcW w:w="498" w:type="dxa"/>
            <w:textDirection w:val="btLr"/>
            <w:hideMark/>
          </w:tcPr>
          <w:p w14:paraId="32AAE6CE" w14:textId="77777777" w:rsidR="00B94168" w:rsidRPr="003A2760" w:rsidRDefault="00B94168" w:rsidP="003A2760">
            <w:pPr>
              <w:ind w:left="113" w:right="113"/>
              <w:rPr>
                <w:rFonts w:asciiTheme="minorHAnsi" w:hAnsiTheme="minorHAnsi"/>
                <w:b w:val="0"/>
                <w:bCs w:val="0"/>
                <w:color w:val="auto"/>
                <w:sz w:val="22"/>
                <w:szCs w:val="22"/>
              </w:rPr>
            </w:pPr>
            <w:r w:rsidRPr="003A2760">
              <w:rPr>
                <w:rFonts w:asciiTheme="minorHAnsi" w:hAnsiTheme="minorHAnsi"/>
                <w:sz w:val="22"/>
                <w:szCs w:val="22"/>
              </w:rPr>
              <w:t>Fôrdager</w:t>
            </w:r>
          </w:p>
        </w:tc>
        <w:tc>
          <w:tcPr>
            <w:tcW w:w="636" w:type="dxa"/>
            <w:textDirection w:val="btLr"/>
            <w:hideMark/>
          </w:tcPr>
          <w:p w14:paraId="616536CA" w14:textId="77777777" w:rsidR="00B94168" w:rsidRPr="003A2760" w:rsidRDefault="00B94168" w:rsidP="003A2760">
            <w:pPr>
              <w:ind w:left="113" w:right="113"/>
              <w:rPr>
                <w:rFonts w:asciiTheme="minorHAnsi" w:hAnsiTheme="minorHAnsi"/>
                <w:b w:val="0"/>
                <w:bCs w:val="0"/>
                <w:color w:val="auto"/>
                <w:sz w:val="22"/>
                <w:szCs w:val="22"/>
              </w:rPr>
            </w:pPr>
            <w:r w:rsidRPr="003A2760">
              <w:rPr>
                <w:rFonts w:asciiTheme="minorHAnsi" w:hAnsiTheme="minorHAnsi"/>
                <w:sz w:val="22"/>
                <w:szCs w:val="22"/>
              </w:rPr>
              <w:t>Kjøtt%</w:t>
            </w:r>
          </w:p>
        </w:tc>
        <w:tc>
          <w:tcPr>
            <w:tcW w:w="516" w:type="dxa"/>
            <w:textDirection w:val="btLr"/>
            <w:hideMark/>
          </w:tcPr>
          <w:p w14:paraId="02F3C7F1" w14:textId="77777777" w:rsidR="00B94168" w:rsidRPr="003A2760" w:rsidRDefault="00B94168" w:rsidP="003A2760">
            <w:pPr>
              <w:ind w:left="113" w:right="113"/>
              <w:rPr>
                <w:rFonts w:asciiTheme="minorHAnsi" w:hAnsiTheme="minorHAnsi"/>
                <w:b w:val="0"/>
                <w:bCs w:val="0"/>
                <w:color w:val="auto"/>
                <w:sz w:val="22"/>
                <w:szCs w:val="22"/>
              </w:rPr>
            </w:pPr>
            <w:r w:rsidRPr="003A2760">
              <w:rPr>
                <w:rFonts w:asciiTheme="minorHAnsi" w:hAnsiTheme="minorHAnsi"/>
                <w:sz w:val="22"/>
                <w:szCs w:val="22"/>
              </w:rPr>
              <w:t>Dødlighet, %</w:t>
            </w:r>
          </w:p>
        </w:tc>
        <w:tc>
          <w:tcPr>
            <w:tcW w:w="516" w:type="dxa"/>
            <w:textDirection w:val="btLr"/>
            <w:hideMark/>
          </w:tcPr>
          <w:p w14:paraId="5D4A12E2" w14:textId="77777777" w:rsidR="00B94168" w:rsidRPr="003A2760" w:rsidRDefault="00B94168" w:rsidP="003A2760">
            <w:pPr>
              <w:ind w:left="113" w:right="113"/>
              <w:rPr>
                <w:rFonts w:asciiTheme="minorHAnsi" w:hAnsiTheme="minorHAnsi"/>
                <w:b w:val="0"/>
                <w:bCs w:val="0"/>
                <w:color w:val="auto"/>
                <w:sz w:val="22"/>
                <w:szCs w:val="22"/>
              </w:rPr>
            </w:pPr>
            <w:r w:rsidRPr="003A2760">
              <w:rPr>
                <w:rFonts w:asciiTheme="minorHAnsi" w:hAnsiTheme="minorHAnsi"/>
                <w:sz w:val="22"/>
                <w:szCs w:val="22"/>
              </w:rPr>
              <w:t>Kasserte, %</w:t>
            </w:r>
          </w:p>
        </w:tc>
      </w:tr>
      <w:tr w:rsidR="00657518" w:rsidRPr="003A2760" w14:paraId="2E3E6DEF" w14:textId="77777777" w:rsidTr="00657518">
        <w:trPr>
          <w:cnfStyle w:val="000000100000" w:firstRow="0" w:lastRow="0" w:firstColumn="0" w:lastColumn="0" w:oddVBand="0" w:evenVBand="0" w:oddHBand="1" w:evenHBand="0" w:firstRowFirstColumn="0" w:firstRowLastColumn="0" w:lastRowFirstColumn="0" w:lastRowLastColumn="0"/>
          <w:trHeight w:val="566"/>
        </w:trPr>
        <w:tc>
          <w:tcPr>
            <w:tcW w:w="498" w:type="dxa"/>
            <w:hideMark/>
          </w:tcPr>
          <w:p w14:paraId="4A6059B6"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1</w:t>
            </w:r>
          </w:p>
        </w:tc>
        <w:tc>
          <w:tcPr>
            <w:tcW w:w="2280" w:type="dxa"/>
            <w:hideMark/>
          </w:tcPr>
          <w:p w14:paraId="6D5E7F72"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Halvdan Nyjordet Pedersen og Iris Mehus, Nesna</w:t>
            </w:r>
          </w:p>
        </w:tc>
        <w:tc>
          <w:tcPr>
            <w:tcW w:w="576" w:type="dxa"/>
            <w:hideMark/>
          </w:tcPr>
          <w:p w14:paraId="5D4C1A92"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547</w:t>
            </w:r>
          </w:p>
        </w:tc>
        <w:tc>
          <w:tcPr>
            <w:tcW w:w="938" w:type="dxa"/>
            <w:hideMark/>
          </w:tcPr>
          <w:p w14:paraId="4BA42B14"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&gt;2000</w:t>
            </w:r>
          </w:p>
        </w:tc>
        <w:tc>
          <w:tcPr>
            <w:tcW w:w="636" w:type="dxa"/>
            <w:hideMark/>
          </w:tcPr>
          <w:p w14:paraId="74158883"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30,0</w:t>
            </w:r>
          </w:p>
        </w:tc>
        <w:tc>
          <w:tcPr>
            <w:tcW w:w="636" w:type="dxa"/>
            <w:hideMark/>
          </w:tcPr>
          <w:p w14:paraId="7922F928"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83,4</w:t>
            </w:r>
          </w:p>
        </w:tc>
        <w:tc>
          <w:tcPr>
            <w:tcW w:w="696" w:type="dxa"/>
            <w:hideMark/>
          </w:tcPr>
          <w:p w14:paraId="4DBD5F34"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1142</w:t>
            </w:r>
          </w:p>
        </w:tc>
        <w:tc>
          <w:tcPr>
            <w:tcW w:w="636" w:type="dxa"/>
            <w:hideMark/>
          </w:tcPr>
          <w:p w14:paraId="74FA287A"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2,31</w:t>
            </w:r>
          </w:p>
        </w:tc>
        <w:tc>
          <w:tcPr>
            <w:tcW w:w="498" w:type="dxa"/>
            <w:hideMark/>
          </w:tcPr>
          <w:p w14:paraId="3BEFC150"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81</w:t>
            </w:r>
          </w:p>
        </w:tc>
        <w:tc>
          <w:tcPr>
            <w:tcW w:w="636" w:type="dxa"/>
            <w:hideMark/>
          </w:tcPr>
          <w:p w14:paraId="77D7F09A"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62,7</w:t>
            </w:r>
          </w:p>
        </w:tc>
        <w:tc>
          <w:tcPr>
            <w:tcW w:w="516" w:type="dxa"/>
            <w:hideMark/>
          </w:tcPr>
          <w:p w14:paraId="32363C48"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1,3</w:t>
            </w:r>
          </w:p>
        </w:tc>
        <w:tc>
          <w:tcPr>
            <w:tcW w:w="516" w:type="dxa"/>
            <w:hideMark/>
          </w:tcPr>
          <w:p w14:paraId="65B36534"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0,1</w:t>
            </w:r>
          </w:p>
        </w:tc>
      </w:tr>
      <w:tr w:rsidR="003A2760" w:rsidRPr="003A2760" w14:paraId="7EB48BB6" w14:textId="77777777" w:rsidTr="003A2760">
        <w:trPr>
          <w:trHeight w:val="566"/>
        </w:trPr>
        <w:tc>
          <w:tcPr>
            <w:tcW w:w="498" w:type="dxa"/>
            <w:hideMark/>
          </w:tcPr>
          <w:p w14:paraId="2C0C2ED6"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2</w:t>
            </w:r>
          </w:p>
        </w:tc>
        <w:tc>
          <w:tcPr>
            <w:tcW w:w="2280" w:type="dxa"/>
            <w:hideMark/>
          </w:tcPr>
          <w:p w14:paraId="6A6D8661"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John Harald Johnsen, Nesna</w:t>
            </w:r>
          </w:p>
        </w:tc>
        <w:tc>
          <w:tcPr>
            <w:tcW w:w="576" w:type="dxa"/>
            <w:hideMark/>
          </w:tcPr>
          <w:p w14:paraId="06C931C0"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539</w:t>
            </w:r>
          </w:p>
        </w:tc>
        <w:tc>
          <w:tcPr>
            <w:tcW w:w="938" w:type="dxa"/>
            <w:hideMark/>
          </w:tcPr>
          <w:p w14:paraId="6F86458C"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&gt;2000</w:t>
            </w:r>
          </w:p>
        </w:tc>
        <w:tc>
          <w:tcPr>
            <w:tcW w:w="636" w:type="dxa"/>
            <w:hideMark/>
          </w:tcPr>
          <w:p w14:paraId="0D2711E9"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30,2</w:t>
            </w:r>
          </w:p>
        </w:tc>
        <w:tc>
          <w:tcPr>
            <w:tcW w:w="636" w:type="dxa"/>
            <w:hideMark/>
          </w:tcPr>
          <w:p w14:paraId="2EE6C979"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85,0</w:t>
            </w:r>
          </w:p>
        </w:tc>
        <w:tc>
          <w:tcPr>
            <w:tcW w:w="696" w:type="dxa"/>
            <w:hideMark/>
          </w:tcPr>
          <w:p w14:paraId="66CBF8C7"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1154</w:t>
            </w:r>
          </w:p>
        </w:tc>
        <w:tc>
          <w:tcPr>
            <w:tcW w:w="636" w:type="dxa"/>
            <w:hideMark/>
          </w:tcPr>
          <w:p w14:paraId="3A13D19F"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2,33</w:t>
            </w:r>
          </w:p>
        </w:tc>
        <w:tc>
          <w:tcPr>
            <w:tcW w:w="498" w:type="dxa"/>
            <w:hideMark/>
          </w:tcPr>
          <w:p w14:paraId="255D86BF"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82</w:t>
            </w:r>
          </w:p>
        </w:tc>
        <w:tc>
          <w:tcPr>
            <w:tcW w:w="636" w:type="dxa"/>
            <w:hideMark/>
          </w:tcPr>
          <w:p w14:paraId="100719E4"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62,6</w:t>
            </w:r>
          </w:p>
        </w:tc>
        <w:tc>
          <w:tcPr>
            <w:tcW w:w="516" w:type="dxa"/>
            <w:hideMark/>
          </w:tcPr>
          <w:p w14:paraId="7B7904C2"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1,4</w:t>
            </w:r>
          </w:p>
        </w:tc>
        <w:tc>
          <w:tcPr>
            <w:tcW w:w="516" w:type="dxa"/>
            <w:hideMark/>
          </w:tcPr>
          <w:p w14:paraId="6CB88ADF"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0,2</w:t>
            </w:r>
          </w:p>
        </w:tc>
      </w:tr>
      <w:tr w:rsidR="00657518" w:rsidRPr="003A2760" w14:paraId="5830CFA4" w14:textId="77777777" w:rsidTr="00657518">
        <w:trPr>
          <w:cnfStyle w:val="000000100000" w:firstRow="0" w:lastRow="0" w:firstColumn="0" w:lastColumn="0" w:oddVBand="0" w:evenVBand="0" w:oddHBand="1" w:evenHBand="0" w:firstRowFirstColumn="0" w:firstRowLastColumn="0" w:lastRowFirstColumn="0" w:lastRowLastColumn="0"/>
          <w:trHeight w:val="566"/>
        </w:trPr>
        <w:tc>
          <w:tcPr>
            <w:tcW w:w="498" w:type="dxa"/>
            <w:hideMark/>
          </w:tcPr>
          <w:p w14:paraId="6F60CB50"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3</w:t>
            </w:r>
          </w:p>
        </w:tc>
        <w:tc>
          <w:tcPr>
            <w:tcW w:w="2280" w:type="dxa"/>
            <w:hideMark/>
          </w:tcPr>
          <w:p w14:paraId="6F64A230"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Paul Terje og Olga Espevold, Vikedal</w:t>
            </w:r>
          </w:p>
        </w:tc>
        <w:tc>
          <w:tcPr>
            <w:tcW w:w="576" w:type="dxa"/>
            <w:hideMark/>
          </w:tcPr>
          <w:p w14:paraId="02AEFB76"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489</w:t>
            </w:r>
          </w:p>
        </w:tc>
        <w:tc>
          <w:tcPr>
            <w:tcW w:w="938" w:type="dxa"/>
            <w:hideMark/>
          </w:tcPr>
          <w:p w14:paraId="0DF18043"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1501-2000</w:t>
            </w:r>
          </w:p>
        </w:tc>
        <w:tc>
          <w:tcPr>
            <w:tcW w:w="636" w:type="dxa"/>
            <w:hideMark/>
          </w:tcPr>
          <w:p w14:paraId="04D24C22"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35,3</w:t>
            </w:r>
          </w:p>
        </w:tc>
        <w:tc>
          <w:tcPr>
            <w:tcW w:w="636" w:type="dxa"/>
            <w:hideMark/>
          </w:tcPr>
          <w:p w14:paraId="12BF6AE7"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86,8</w:t>
            </w:r>
          </w:p>
        </w:tc>
        <w:tc>
          <w:tcPr>
            <w:tcW w:w="696" w:type="dxa"/>
            <w:hideMark/>
          </w:tcPr>
          <w:p w14:paraId="5474DC62"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1123</w:t>
            </w:r>
          </w:p>
        </w:tc>
        <w:tc>
          <w:tcPr>
            <w:tcW w:w="636" w:type="dxa"/>
            <w:hideMark/>
          </w:tcPr>
          <w:p w14:paraId="22378BD9"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2,39</w:t>
            </w:r>
          </w:p>
        </w:tc>
        <w:tc>
          <w:tcPr>
            <w:tcW w:w="498" w:type="dxa"/>
            <w:hideMark/>
          </w:tcPr>
          <w:p w14:paraId="47FCBB0E"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82</w:t>
            </w:r>
          </w:p>
        </w:tc>
        <w:tc>
          <w:tcPr>
            <w:tcW w:w="636" w:type="dxa"/>
            <w:hideMark/>
          </w:tcPr>
          <w:p w14:paraId="45A0DCE8"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61,6</w:t>
            </w:r>
          </w:p>
        </w:tc>
        <w:tc>
          <w:tcPr>
            <w:tcW w:w="516" w:type="dxa"/>
            <w:hideMark/>
          </w:tcPr>
          <w:p w14:paraId="47477B6F"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1,5</w:t>
            </w:r>
          </w:p>
        </w:tc>
        <w:tc>
          <w:tcPr>
            <w:tcW w:w="516" w:type="dxa"/>
            <w:hideMark/>
          </w:tcPr>
          <w:p w14:paraId="1C573249"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0,0</w:t>
            </w:r>
          </w:p>
        </w:tc>
      </w:tr>
      <w:tr w:rsidR="003A2760" w:rsidRPr="003A2760" w14:paraId="2D790F68" w14:textId="77777777" w:rsidTr="003A2760">
        <w:trPr>
          <w:trHeight w:val="566"/>
        </w:trPr>
        <w:tc>
          <w:tcPr>
            <w:tcW w:w="498" w:type="dxa"/>
            <w:hideMark/>
          </w:tcPr>
          <w:p w14:paraId="639ABE76"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4</w:t>
            </w:r>
          </w:p>
        </w:tc>
        <w:tc>
          <w:tcPr>
            <w:tcW w:w="2280" w:type="dxa"/>
            <w:hideMark/>
          </w:tcPr>
          <w:p w14:paraId="4289A6AF"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lang w:val="nn-NO"/>
              </w:rPr>
              <w:t>Kari Molle og Geir Bråten, Spydeberg</w:t>
            </w:r>
          </w:p>
        </w:tc>
        <w:tc>
          <w:tcPr>
            <w:tcW w:w="576" w:type="dxa"/>
            <w:hideMark/>
          </w:tcPr>
          <w:p w14:paraId="35CC5E0B"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476</w:t>
            </w:r>
          </w:p>
        </w:tc>
        <w:tc>
          <w:tcPr>
            <w:tcW w:w="938" w:type="dxa"/>
            <w:hideMark/>
          </w:tcPr>
          <w:p w14:paraId="7C4096FF"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1501-2000</w:t>
            </w:r>
          </w:p>
        </w:tc>
        <w:tc>
          <w:tcPr>
            <w:tcW w:w="636" w:type="dxa"/>
            <w:hideMark/>
          </w:tcPr>
          <w:p w14:paraId="54EDAE05"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31,7</w:t>
            </w:r>
          </w:p>
        </w:tc>
        <w:tc>
          <w:tcPr>
            <w:tcW w:w="636" w:type="dxa"/>
            <w:hideMark/>
          </w:tcPr>
          <w:p w14:paraId="3D39D98C"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81,8</w:t>
            </w:r>
          </w:p>
        </w:tc>
        <w:tc>
          <w:tcPr>
            <w:tcW w:w="696" w:type="dxa"/>
            <w:hideMark/>
          </w:tcPr>
          <w:p w14:paraId="6F5BA0A1"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1208</w:t>
            </w:r>
          </w:p>
        </w:tc>
        <w:tc>
          <w:tcPr>
            <w:tcW w:w="636" w:type="dxa"/>
            <w:hideMark/>
          </w:tcPr>
          <w:p w14:paraId="292E3959"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2,38</w:t>
            </w:r>
          </w:p>
        </w:tc>
        <w:tc>
          <w:tcPr>
            <w:tcW w:w="498" w:type="dxa"/>
            <w:hideMark/>
          </w:tcPr>
          <w:p w14:paraId="6D5AE4B8"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73</w:t>
            </w:r>
          </w:p>
        </w:tc>
        <w:tc>
          <w:tcPr>
            <w:tcW w:w="636" w:type="dxa"/>
            <w:hideMark/>
          </w:tcPr>
          <w:p w14:paraId="53055B6E"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59,3</w:t>
            </w:r>
          </w:p>
        </w:tc>
        <w:tc>
          <w:tcPr>
            <w:tcW w:w="516" w:type="dxa"/>
            <w:hideMark/>
          </w:tcPr>
          <w:p w14:paraId="0F917D14"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0,6</w:t>
            </w:r>
          </w:p>
        </w:tc>
        <w:tc>
          <w:tcPr>
            <w:tcW w:w="516" w:type="dxa"/>
            <w:hideMark/>
          </w:tcPr>
          <w:p w14:paraId="5B78343E"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0,0</w:t>
            </w:r>
          </w:p>
        </w:tc>
      </w:tr>
      <w:tr w:rsidR="00657518" w:rsidRPr="003A2760" w14:paraId="32980C99" w14:textId="77777777" w:rsidTr="00657518">
        <w:trPr>
          <w:cnfStyle w:val="000000100000" w:firstRow="0" w:lastRow="0" w:firstColumn="0" w:lastColumn="0" w:oddVBand="0" w:evenVBand="0" w:oddHBand="1" w:evenHBand="0" w:firstRowFirstColumn="0" w:firstRowLastColumn="0" w:lastRowFirstColumn="0" w:lastRowLastColumn="0"/>
          <w:trHeight w:val="566"/>
        </w:trPr>
        <w:tc>
          <w:tcPr>
            <w:tcW w:w="498" w:type="dxa"/>
            <w:hideMark/>
          </w:tcPr>
          <w:p w14:paraId="1850DD4E"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5</w:t>
            </w:r>
          </w:p>
        </w:tc>
        <w:tc>
          <w:tcPr>
            <w:tcW w:w="2280" w:type="dxa"/>
            <w:hideMark/>
          </w:tcPr>
          <w:p w14:paraId="7146A89D"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lang w:val="nn-NO"/>
              </w:rPr>
              <w:t>Nina Nyrud og Bjørn Torstein Arnes, Sømna</w:t>
            </w:r>
          </w:p>
        </w:tc>
        <w:tc>
          <w:tcPr>
            <w:tcW w:w="576" w:type="dxa"/>
            <w:hideMark/>
          </w:tcPr>
          <w:p w14:paraId="3EBF807A"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457</w:t>
            </w:r>
          </w:p>
        </w:tc>
        <w:tc>
          <w:tcPr>
            <w:tcW w:w="938" w:type="dxa"/>
            <w:hideMark/>
          </w:tcPr>
          <w:p w14:paraId="53B0A275"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1001-1500</w:t>
            </w:r>
          </w:p>
        </w:tc>
        <w:tc>
          <w:tcPr>
            <w:tcW w:w="636" w:type="dxa"/>
            <w:hideMark/>
          </w:tcPr>
          <w:p w14:paraId="3A55500D"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29,6</w:t>
            </w:r>
          </w:p>
        </w:tc>
        <w:tc>
          <w:tcPr>
            <w:tcW w:w="636" w:type="dxa"/>
            <w:hideMark/>
          </w:tcPr>
          <w:p w14:paraId="75ECCBA0"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73,1</w:t>
            </w:r>
          </w:p>
        </w:tc>
        <w:tc>
          <w:tcPr>
            <w:tcW w:w="696" w:type="dxa"/>
            <w:hideMark/>
          </w:tcPr>
          <w:p w14:paraId="184CAF37"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1041</w:t>
            </w:r>
          </w:p>
        </w:tc>
        <w:tc>
          <w:tcPr>
            <w:tcW w:w="636" w:type="dxa"/>
            <w:hideMark/>
          </w:tcPr>
          <w:p w14:paraId="50EA8EA5"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2,28</w:t>
            </w:r>
          </w:p>
        </w:tc>
        <w:tc>
          <w:tcPr>
            <w:tcW w:w="498" w:type="dxa"/>
            <w:hideMark/>
          </w:tcPr>
          <w:p w14:paraId="516F3C96"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75</w:t>
            </w:r>
          </w:p>
        </w:tc>
        <w:tc>
          <w:tcPr>
            <w:tcW w:w="636" w:type="dxa"/>
            <w:hideMark/>
          </w:tcPr>
          <w:p w14:paraId="33742EDE"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60,3</w:t>
            </w:r>
          </w:p>
        </w:tc>
        <w:tc>
          <w:tcPr>
            <w:tcW w:w="516" w:type="dxa"/>
            <w:hideMark/>
          </w:tcPr>
          <w:p w14:paraId="0B36D577"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1,8</w:t>
            </w:r>
          </w:p>
        </w:tc>
        <w:tc>
          <w:tcPr>
            <w:tcW w:w="516" w:type="dxa"/>
            <w:hideMark/>
          </w:tcPr>
          <w:p w14:paraId="51A7EF66"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0,3</w:t>
            </w:r>
          </w:p>
        </w:tc>
      </w:tr>
      <w:tr w:rsidR="003A2760" w:rsidRPr="003A2760" w14:paraId="6758F214" w14:textId="77777777" w:rsidTr="003A2760">
        <w:trPr>
          <w:trHeight w:val="566"/>
        </w:trPr>
        <w:tc>
          <w:tcPr>
            <w:tcW w:w="498" w:type="dxa"/>
            <w:hideMark/>
          </w:tcPr>
          <w:p w14:paraId="0E281CAE"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6</w:t>
            </w:r>
          </w:p>
        </w:tc>
        <w:tc>
          <w:tcPr>
            <w:tcW w:w="2280" w:type="dxa"/>
            <w:hideMark/>
          </w:tcPr>
          <w:p w14:paraId="33E1038C"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lang w:val="nn-NO"/>
              </w:rPr>
              <w:t>Lars Talberg og Tove Borud, Skjeberg</w:t>
            </w:r>
          </w:p>
        </w:tc>
        <w:tc>
          <w:tcPr>
            <w:tcW w:w="576" w:type="dxa"/>
            <w:hideMark/>
          </w:tcPr>
          <w:p w14:paraId="5A51DE82"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452</w:t>
            </w:r>
          </w:p>
        </w:tc>
        <w:tc>
          <w:tcPr>
            <w:tcW w:w="938" w:type="dxa"/>
            <w:hideMark/>
          </w:tcPr>
          <w:p w14:paraId="11D21A77"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1001-1500</w:t>
            </w:r>
          </w:p>
        </w:tc>
        <w:tc>
          <w:tcPr>
            <w:tcW w:w="636" w:type="dxa"/>
            <w:hideMark/>
          </w:tcPr>
          <w:p w14:paraId="444DF6A9"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34,6</w:t>
            </w:r>
          </w:p>
        </w:tc>
        <w:tc>
          <w:tcPr>
            <w:tcW w:w="636" w:type="dxa"/>
            <w:hideMark/>
          </w:tcPr>
          <w:p w14:paraId="7DFC8A68"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82,5</w:t>
            </w:r>
          </w:p>
        </w:tc>
        <w:tc>
          <w:tcPr>
            <w:tcW w:w="696" w:type="dxa"/>
            <w:hideMark/>
          </w:tcPr>
          <w:p w14:paraId="5C56AFE4"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1111</w:t>
            </w:r>
          </w:p>
        </w:tc>
        <w:tc>
          <w:tcPr>
            <w:tcW w:w="636" w:type="dxa"/>
            <w:hideMark/>
          </w:tcPr>
          <w:p w14:paraId="04A69E44"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2,39</w:t>
            </w:r>
          </w:p>
        </w:tc>
        <w:tc>
          <w:tcPr>
            <w:tcW w:w="498" w:type="dxa"/>
            <w:hideMark/>
          </w:tcPr>
          <w:p w14:paraId="0712416B"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78</w:t>
            </w:r>
          </w:p>
        </w:tc>
        <w:tc>
          <w:tcPr>
            <w:tcW w:w="636" w:type="dxa"/>
            <w:hideMark/>
          </w:tcPr>
          <w:p w14:paraId="62644783"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59,4</w:t>
            </w:r>
          </w:p>
        </w:tc>
        <w:tc>
          <w:tcPr>
            <w:tcW w:w="516" w:type="dxa"/>
            <w:hideMark/>
          </w:tcPr>
          <w:p w14:paraId="3C185BC9"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0,3</w:t>
            </w:r>
          </w:p>
        </w:tc>
        <w:tc>
          <w:tcPr>
            <w:tcW w:w="516" w:type="dxa"/>
            <w:hideMark/>
          </w:tcPr>
          <w:p w14:paraId="0D85F6C7"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0,1</w:t>
            </w:r>
          </w:p>
        </w:tc>
      </w:tr>
      <w:tr w:rsidR="00657518" w:rsidRPr="003A2760" w14:paraId="2C8C2CBB" w14:textId="77777777" w:rsidTr="00657518">
        <w:trPr>
          <w:cnfStyle w:val="000000100000" w:firstRow="0" w:lastRow="0" w:firstColumn="0" w:lastColumn="0" w:oddVBand="0" w:evenVBand="0" w:oddHBand="1" w:evenHBand="0" w:firstRowFirstColumn="0" w:firstRowLastColumn="0" w:lastRowFirstColumn="0" w:lastRowLastColumn="0"/>
          <w:trHeight w:val="566"/>
        </w:trPr>
        <w:tc>
          <w:tcPr>
            <w:tcW w:w="498" w:type="dxa"/>
            <w:hideMark/>
          </w:tcPr>
          <w:p w14:paraId="5A4BD589"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7</w:t>
            </w:r>
          </w:p>
        </w:tc>
        <w:tc>
          <w:tcPr>
            <w:tcW w:w="2280" w:type="dxa"/>
            <w:hideMark/>
          </w:tcPr>
          <w:p w14:paraId="2A4BD4AB"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 xml:space="preserve">Jan Hugo Vilhelmsen og </w:t>
            </w:r>
          </w:p>
          <w:p w14:paraId="3A2A6D2D"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Tove Grannes, Vikholmen</w:t>
            </w:r>
          </w:p>
        </w:tc>
        <w:tc>
          <w:tcPr>
            <w:tcW w:w="576" w:type="dxa"/>
            <w:hideMark/>
          </w:tcPr>
          <w:p w14:paraId="08AB3503"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449</w:t>
            </w:r>
          </w:p>
        </w:tc>
        <w:tc>
          <w:tcPr>
            <w:tcW w:w="938" w:type="dxa"/>
            <w:hideMark/>
          </w:tcPr>
          <w:p w14:paraId="2B1D6984"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1001-1500</w:t>
            </w:r>
          </w:p>
        </w:tc>
        <w:tc>
          <w:tcPr>
            <w:tcW w:w="636" w:type="dxa"/>
            <w:hideMark/>
          </w:tcPr>
          <w:p w14:paraId="2265B3FD"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28,7</w:t>
            </w:r>
          </w:p>
        </w:tc>
        <w:tc>
          <w:tcPr>
            <w:tcW w:w="636" w:type="dxa"/>
            <w:hideMark/>
          </w:tcPr>
          <w:p w14:paraId="32B6ABE1"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74,2</w:t>
            </w:r>
          </w:p>
        </w:tc>
        <w:tc>
          <w:tcPr>
            <w:tcW w:w="696" w:type="dxa"/>
            <w:hideMark/>
          </w:tcPr>
          <w:p w14:paraId="24ECAEB5"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1020</w:t>
            </w:r>
          </w:p>
        </w:tc>
        <w:tc>
          <w:tcPr>
            <w:tcW w:w="636" w:type="dxa"/>
            <w:hideMark/>
          </w:tcPr>
          <w:p w14:paraId="26F712AC"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2,35</w:t>
            </w:r>
          </w:p>
        </w:tc>
        <w:tc>
          <w:tcPr>
            <w:tcW w:w="498" w:type="dxa"/>
            <w:hideMark/>
          </w:tcPr>
          <w:p w14:paraId="6F941DCF"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79</w:t>
            </w:r>
          </w:p>
        </w:tc>
        <w:tc>
          <w:tcPr>
            <w:tcW w:w="636" w:type="dxa"/>
            <w:hideMark/>
          </w:tcPr>
          <w:p w14:paraId="2048796D"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60,4</w:t>
            </w:r>
          </w:p>
        </w:tc>
        <w:tc>
          <w:tcPr>
            <w:tcW w:w="516" w:type="dxa"/>
            <w:hideMark/>
          </w:tcPr>
          <w:p w14:paraId="1766FB61"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1,1</w:t>
            </w:r>
          </w:p>
        </w:tc>
        <w:tc>
          <w:tcPr>
            <w:tcW w:w="516" w:type="dxa"/>
            <w:hideMark/>
          </w:tcPr>
          <w:p w14:paraId="64C6753A"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0,1</w:t>
            </w:r>
          </w:p>
        </w:tc>
      </w:tr>
      <w:tr w:rsidR="003A2760" w:rsidRPr="003A2760" w14:paraId="075702EB" w14:textId="77777777" w:rsidTr="003A2760">
        <w:trPr>
          <w:trHeight w:val="566"/>
        </w:trPr>
        <w:tc>
          <w:tcPr>
            <w:tcW w:w="498" w:type="dxa"/>
            <w:hideMark/>
          </w:tcPr>
          <w:p w14:paraId="189CC2AD"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8</w:t>
            </w:r>
          </w:p>
        </w:tc>
        <w:tc>
          <w:tcPr>
            <w:tcW w:w="2280" w:type="dxa"/>
            <w:hideMark/>
          </w:tcPr>
          <w:p w14:paraId="50E517ED"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lang w:val="nn-NO"/>
              </w:rPr>
              <w:t>Cecilie H. og Frank Arntsen, Snåsa</w:t>
            </w:r>
          </w:p>
        </w:tc>
        <w:tc>
          <w:tcPr>
            <w:tcW w:w="576" w:type="dxa"/>
            <w:hideMark/>
          </w:tcPr>
          <w:p w14:paraId="7FD3B7F6"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448</w:t>
            </w:r>
          </w:p>
        </w:tc>
        <w:tc>
          <w:tcPr>
            <w:tcW w:w="938" w:type="dxa"/>
            <w:hideMark/>
          </w:tcPr>
          <w:p w14:paraId="7845428A"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1001-1500</w:t>
            </w:r>
          </w:p>
        </w:tc>
        <w:tc>
          <w:tcPr>
            <w:tcW w:w="636" w:type="dxa"/>
            <w:hideMark/>
          </w:tcPr>
          <w:p w14:paraId="141690D0"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29,4</w:t>
            </w:r>
          </w:p>
        </w:tc>
        <w:tc>
          <w:tcPr>
            <w:tcW w:w="636" w:type="dxa"/>
            <w:hideMark/>
          </w:tcPr>
          <w:p w14:paraId="40BE2599"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76,6</w:t>
            </w:r>
          </w:p>
        </w:tc>
        <w:tc>
          <w:tcPr>
            <w:tcW w:w="696" w:type="dxa"/>
            <w:hideMark/>
          </w:tcPr>
          <w:p w14:paraId="59B53499"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1135</w:t>
            </w:r>
          </w:p>
        </w:tc>
        <w:tc>
          <w:tcPr>
            <w:tcW w:w="636" w:type="dxa"/>
            <w:hideMark/>
          </w:tcPr>
          <w:p w14:paraId="17AFBF81"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2,4</w:t>
            </w:r>
          </w:p>
        </w:tc>
        <w:tc>
          <w:tcPr>
            <w:tcW w:w="498" w:type="dxa"/>
            <w:hideMark/>
          </w:tcPr>
          <w:p w14:paraId="4C527D3F"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73</w:t>
            </w:r>
          </w:p>
        </w:tc>
        <w:tc>
          <w:tcPr>
            <w:tcW w:w="636" w:type="dxa"/>
            <w:hideMark/>
          </w:tcPr>
          <w:p w14:paraId="139BBB5F"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60,3</w:t>
            </w:r>
          </w:p>
        </w:tc>
        <w:tc>
          <w:tcPr>
            <w:tcW w:w="516" w:type="dxa"/>
            <w:hideMark/>
          </w:tcPr>
          <w:p w14:paraId="586FEB0D"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2,0</w:t>
            </w:r>
          </w:p>
        </w:tc>
        <w:tc>
          <w:tcPr>
            <w:tcW w:w="516" w:type="dxa"/>
            <w:hideMark/>
          </w:tcPr>
          <w:p w14:paraId="58992CC2"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0,1</w:t>
            </w:r>
          </w:p>
        </w:tc>
      </w:tr>
      <w:tr w:rsidR="00657518" w:rsidRPr="003A2760" w14:paraId="5632EFF6" w14:textId="77777777" w:rsidTr="00657518">
        <w:trPr>
          <w:cnfStyle w:val="000000100000" w:firstRow="0" w:lastRow="0" w:firstColumn="0" w:lastColumn="0" w:oddVBand="0" w:evenVBand="0" w:oddHBand="1" w:evenHBand="0" w:firstRowFirstColumn="0" w:firstRowLastColumn="0" w:lastRowFirstColumn="0" w:lastRowLastColumn="0"/>
          <w:trHeight w:val="566"/>
        </w:trPr>
        <w:tc>
          <w:tcPr>
            <w:tcW w:w="498" w:type="dxa"/>
            <w:hideMark/>
          </w:tcPr>
          <w:p w14:paraId="3017AF30"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9</w:t>
            </w:r>
          </w:p>
        </w:tc>
        <w:tc>
          <w:tcPr>
            <w:tcW w:w="2280" w:type="dxa"/>
            <w:hideMark/>
          </w:tcPr>
          <w:p w14:paraId="17A898A9"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Ove Holde, Steinkjer</w:t>
            </w:r>
          </w:p>
        </w:tc>
        <w:tc>
          <w:tcPr>
            <w:tcW w:w="576" w:type="dxa"/>
            <w:hideMark/>
          </w:tcPr>
          <w:p w14:paraId="39F5452A"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438</w:t>
            </w:r>
          </w:p>
        </w:tc>
        <w:tc>
          <w:tcPr>
            <w:tcW w:w="938" w:type="dxa"/>
            <w:hideMark/>
          </w:tcPr>
          <w:p w14:paraId="116B37D3"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501-1000</w:t>
            </w:r>
          </w:p>
        </w:tc>
        <w:tc>
          <w:tcPr>
            <w:tcW w:w="636" w:type="dxa"/>
            <w:hideMark/>
          </w:tcPr>
          <w:p w14:paraId="59494BC7"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33,6</w:t>
            </w:r>
          </w:p>
        </w:tc>
        <w:tc>
          <w:tcPr>
            <w:tcW w:w="636" w:type="dxa"/>
            <w:hideMark/>
          </w:tcPr>
          <w:p w14:paraId="6BECFEFC"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81,7</w:t>
            </w:r>
          </w:p>
        </w:tc>
        <w:tc>
          <w:tcPr>
            <w:tcW w:w="696" w:type="dxa"/>
            <w:hideMark/>
          </w:tcPr>
          <w:p w14:paraId="7DFF06C0"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1083</w:t>
            </w:r>
          </w:p>
        </w:tc>
        <w:tc>
          <w:tcPr>
            <w:tcW w:w="636" w:type="dxa"/>
            <w:hideMark/>
          </w:tcPr>
          <w:p w14:paraId="3BB2E1AC"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2,4</w:t>
            </w:r>
          </w:p>
        </w:tc>
        <w:tc>
          <w:tcPr>
            <w:tcW w:w="498" w:type="dxa"/>
            <w:hideMark/>
          </w:tcPr>
          <w:p w14:paraId="588848F1"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80</w:t>
            </w:r>
          </w:p>
        </w:tc>
        <w:tc>
          <w:tcPr>
            <w:tcW w:w="636" w:type="dxa"/>
            <w:hideMark/>
          </w:tcPr>
          <w:p w14:paraId="7F632DFF"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59,4</w:t>
            </w:r>
          </w:p>
        </w:tc>
        <w:tc>
          <w:tcPr>
            <w:tcW w:w="516" w:type="dxa"/>
            <w:hideMark/>
          </w:tcPr>
          <w:p w14:paraId="1AE897C9"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0,6</w:t>
            </w:r>
          </w:p>
        </w:tc>
        <w:tc>
          <w:tcPr>
            <w:tcW w:w="516" w:type="dxa"/>
            <w:hideMark/>
          </w:tcPr>
          <w:p w14:paraId="6813AF24"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0,0</w:t>
            </w:r>
          </w:p>
        </w:tc>
      </w:tr>
      <w:tr w:rsidR="003A2760" w:rsidRPr="003A2760" w14:paraId="2D084516" w14:textId="77777777" w:rsidTr="003A2760">
        <w:trPr>
          <w:trHeight w:val="566"/>
        </w:trPr>
        <w:tc>
          <w:tcPr>
            <w:tcW w:w="498" w:type="dxa"/>
            <w:hideMark/>
          </w:tcPr>
          <w:p w14:paraId="7B2CA22E"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10</w:t>
            </w:r>
          </w:p>
        </w:tc>
        <w:tc>
          <w:tcPr>
            <w:tcW w:w="2280" w:type="dxa"/>
            <w:hideMark/>
          </w:tcPr>
          <w:p w14:paraId="7A56BB8A"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lang w:val="nn-NO"/>
              </w:rPr>
              <w:t>Magne Nydal og Anna Marie Skei Nydal, Steinkjer</w:t>
            </w:r>
          </w:p>
        </w:tc>
        <w:tc>
          <w:tcPr>
            <w:tcW w:w="576" w:type="dxa"/>
            <w:hideMark/>
          </w:tcPr>
          <w:p w14:paraId="6C658EA6"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429</w:t>
            </w:r>
          </w:p>
        </w:tc>
        <w:tc>
          <w:tcPr>
            <w:tcW w:w="938" w:type="dxa"/>
            <w:hideMark/>
          </w:tcPr>
          <w:p w14:paraId="0F1E5757"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1501-2000</w:t>
            </w:r>
          </w:p>
        </w:tc>
        <w:tc>
          <w:tcPr>
            <w:tcW w:w="636" w:type="dxa"/>
            <w:hideMark/>
          </w:tcPr>
          <w:p w14:paraId="1A0960C7"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31,6</w:t>
            </w:r>
          </w:p>
        </w:tc>
        <w:tc>
          <w:tcPr>
            <w:tcW w:w="636" w:type="dxa"/>
            <w:hideMark/>
          </w:tcPr>
          <w:p w14:paraId="74D2604C"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78,9</w:t>
            </w:r>
          </w:p>
        </w:tc>
        <w:tc>
          <w:tcPr>
            <w:tcW w:w="696" w:type="dxa"/>
            <w:hideMark/>
          </w:tcPr>
          <w:p w14:paraId="45C531AE"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1046</w:t>
            </w:r>
          </w:p>
        </w:tc>
        <w:tc>
          <w:tcPr>
            <w:tcW w:w="636" w:type="dxa"/>
            <w:hideMark/>
          </w:tcPr>
          <w:p w14:paraId="390FB39B"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2,45</w:t>
            </w:r>
          </w:p>
        </w:tc>
        <w:tc>
          <w:tcPr>
            <w:tcW w:w="498" w:type="dxa"/>
            <w:hideMark/>
          </w:tcPr>
          <w:p w14:paraId="2A6A2185"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81</w:t>
            </w:r>
          </w:p>
        </w:tc>
        <w:tc>
          <w:tcPr>
            <w:tcW w:w="636" w:type="dxa"/>
            <w:hideMark/>
          </w:tcPr>
          <w:p w14:paraId="4494A77C"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61,4</w:t>
            </w:r>
          </w:p>
        </w:tc>
        <w:tc>
          <w:tcPr>
            <w:tcW w:w="516" w:type="dxa"/>
            <w:hideMark/>
          </w:tcPr>
          <w:p w14:paraId="15EA146B"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1,7</w:t>
            </w:r>
          </w:p>
        </w:tc>
        <w:tc>
          <w:tcPr>
            <w:tcW w:w="516" w:type="dxa"/>
            <w:hideMark/>
          </w:tcPr>
          <w:p w14:paraId="501E1494" w14:textId="77777777" w:rsidR="00B94168" w:rsidRPr="003A2760" w:rsidRDefault="00B94168" w:rsidP="00B94168">
            <w:pPr>
              <w:rPr>
                <w:rFonts w:asciiTheme="minorHAnsi" w:hAnsiTheme="minorHAnsi"/>
                <w:sz w:val="22"/>
                <w:szCs w:val="22"/>
              </w:rPr>
            </w:pPr>
            <w:r w:rsidRPr="003A2760">
              <w:rPr>
                <w:rFonts w:asciiTheme="minorHAnsi" w:hAnsiTheme="minorHAnsi"/>
                <w:sz w:val="22"/>
                <w:szCs w:val="22"/>
              </w:rPr>
              <w:t>0,7</w:t>
            </w:r>
          </w:p>
        </w:tc>
      </w:tr>
    </w:tbl>
    <w:p w14:paraId="7BE1BC0B" w14:textId="1712D0DE" w:rsidR="002408F7" w:rsidRPr="003A2760" w:rsidRDefault="00187E42" w:rsidP="002408F7">
      <w:pPr>
        <w:rPr>
          <w:rFonts w:asciiTheme="minorHAnsi" w:hAnsiTheme="minorHAnsi"/>
          <w:b/>
          <w:sz w:val="28"/>
          <w:szCs w:val="28"/>
        </w:rPr>
      </w:pPr>
      <w:r w:rsidRPr="003A2760">
        <w:rPr>
          <w:rFonts w:asciiTheme="minorHAnsi" w:hAnsiTheme="minorHAnsi"/>
          <w:b/>
          <w:sz w:val="28"/>
          <w:szCs w:val="28"/>
        </w:rPr>
        <w:lastRenderedPageBreak/>
        <w:t>Elisabeth og Harald Gropen er best på smågris</w:t>
      </w:r>
    </w:p>
    <w:p w14:paraId="36E4A43F" w14:textId="77777777" w:rsidR="003A2760" w:rsidRDefault="003A2760" w:rsidP="002408F7">
      <w:pPr>
        <w:rPr>
          <w:rFonts w:asciiTheme="minorHAnsi" w:hAnsiTheme="minorHAnsi"/>
          <w:b/>
          <w:sz w:val="22"/>
          <w:szCs w:val="22"/>
        </w:rPr>
      </w:pPr>
    </w:p>
    <w:p w14:paraId="47E38E0B" w14:textId="77777777" w:rsidR="003A2760" w:rsidRPr="003A2760" w:rsidRDefault="00187E42" w:rsidP="002408F7">
      <w:pPr>
        <w:rPr>
          <w:rFonts w:asciiTheme="minorHAnsi" w:hAnsiTheme="minorHAnsi"/>
          <w:b/>
          <w:sz w:val="22"/>
          <w:szCs w:val="22"/>
        </w:rPr>
      </w:pPr>
      <w:r w:rsidRPr="003A2760">
        <w:rPr>
          <w:rFonts w:asciiTheme="minorHAnsi" w:hAnsiTheme="minorHAnsi"/>
          <w:b/>
          <w:sz w:val="22"/>
          <w:szCs w:val="22"/>
        </w:rPr>
        <w:t>Beste besetning med smågris er Elisabeth og Harald Gropen fra Rud</w:t>
      </w:r>
      <w:r w:rsidR="00720B91" w:rsidRPr="003A2760">
        <w:rPr>
          <w:rFonts w:asciiTheme="minorHAnsi" w:hAnsiTheme="minorHAnsi"/>
          <w:b/>
          <w:sz w:val="22"/>
          <w:szCs w:val="22"/>
        </w:rPr>
        <w:t>shøgda i Hedmark. Besetningen er</w:t>
      </w:r>
      <w:r w:rsidRPr="003A2760">
        <w:rPr>
          <w:rFonts w:asciiTheme="minorHAnsi" w:hAnsiTheme="minorHAnsi"/>
          <w:b/>
          <w:sz w:val="22"/>
          <w:szCs w:val="22"/>
        </w:rPr>
        <w:t xml:space="preserve"> formeringsbesetning med høyhelsestatusen SPF. </w:t>
      </w:r>
    </w:p>
    <w:p w14:paraId="7A94BB5C" w14:textId="77777777" w:rsidR="003A2760" w:rsidRDefault="003A2760" w:rsidP="002408F7">
      <w:pPr>
        <w:rPr>
          <w:rFonts w:asciiTheme="minorHAnsi" w:hAnsiTheme="minorHAnsi"/>
          <w:sz w:val="22"/>
          <w:szCs w:val="22"/>
        </w:rPr>
      </w:pPr>
    </w:p>
    <w:p w14:paraId="33387C3D" w14:textId="7FCD1B14" w:rsidR="00AE78BB" w:rsidRPr="003A2760" w:rsidRDefault="00187E42" w:rsidP="002408F7">
      <w:pPr>
        <w:rPr>
          <w:rFonts w:asciiTheme="minorHAnsi" w:hAnsiTheme="minorHAnsi"/>
          <w:sz w:val="22"/>
          <w:szCs w:val="22"/>
        </w:rPr>
      </w:pPr>
      <w:r w:rsidRPr="003A2760">
        <w:rPr>
          <w:rFonts w:asciiTheme="minorHAnsi" w:hAnsiTheme="minorHAnsi"/>
          <w:sz w:val="22"/>
          <w:szCs w:val="22"/>
        </w:rPr>
        <w:t>Hos vinneren vokser smågrisen 631 gram per dag i perioden fra avvenning til overflytting til slaktegrisavdeling eller salg ved 34,3 kg. Besetningen har lavt fôrforbruk med 1,61 FEn per kilo tilvekst. Det er kun 0,5 prosent dødelighet i smågrisavdelingen hos Gropen. Gropen var beste smågrisbesetning for en del år tilbake og i år er de også på niende plass blant purkebesetningene.</w:t>
      </w:r>
      <w:r w:rsidR="00657518" w:rsidRPr="003A2760">
        <w:rPr>
          <w:rFonts w:asciiTheme="minorHAnsi" w:hAnsiTheme="minorHAnsi"/>
          <w:sz w:val="22"/>
          <w:szCs w:val="22"/>
        </w:rPr>
        <w:t xml:space="preserve"> På andreplass har vi fjorårsvinneren, Sissel og Trond Mehus fra Nesna i Nordland. Tredjemann på lista er Arne J</w:t>
      </w:r>
      <w:r w:rsidRPr="003A2760">
        <w:rPr>
          <w:rFonts w:asciiTheme="minorHAnsi" w:hAnsiTheme="minorHAnsi"/>
          <w:sz w:val="22"/>
          <w:szCs w:val="22"/>
        </w:rPr>
        <w:t>.</w:t>
      </w:r>
      <w:r w:rsidR="00657518" w:rsidRPr="003A2760">
        <w:rPr>
          <w:rFonts w:asciiTheme="minorHAnsi" w:hAnsiTheme="minorHAnsi"/>
          <w:sz w:val="22"/>
          <w:szCs w:val="22"/>
        </w:rPr>
        <w:t xml:space="preserve"> Sesseng fra Selbustrand i Sør-Trøndelag.</w:t>
      </w:r>
      <w:r w:rsidR="00C7300E" w:rsidRPr="003A2760">
        <w:rPr>
          <w:rFonts w:asciiTheme="minorHAnsi" w:hAnsiTheme="minorHAnsi"/>
          <w:sz w:val="22"/>
          <w:szCs w:val="22"/>
        </w:rPr>
        <w:t xml:space="preserve"> </w:t>
      </w:r>
    </w:p>
    <w:p w14:paraId="64425639" w14:textId="77777777" w:rsidR="00AE78BB" w:rsidRPr="003A2760" w:rsidRDefault="00AE78BB" w:rsidP="002408F7">
      <w:pPr>
        <w:rPr>
          <w:rFonts w:asciiTheme="minorHAnsi" w:hAnsiTheme="minorHAnsi"/>
          <w:sz w:val="22"/>
          <w:szCs w:val="22"/>
        </w:rPr>
      </w:pPr>
    </w:p>
    <w:p w14:paraId="4B02AAD2" w14:textId="3159FCC1" w:rsidR="002408F7" w:rsidRPr="003A2760" w:rsidRDefault="00C7300E" w:rsidP="002408F7">
      <w:pPr>
        <w:rPr>
          <w:rFonts w:asciiTheme="minorHAnsi" w:hAnsiTheme="minorHAnsi"/>
          <w:sz w:val="22"/>
          <w:szCs w:val="22"/>
        </w:rPr>
      </w:pPr>
      <w:r w:rsidRPr="003A2760">
        <w:rPr>
          <w:rFonts w:asciiTheme="minorHAnsi" w:hAnsiTheme="minorHAnsi"/>
          <w:sz w:val="22"/>
          <w:szCs w:val="22"/>
        </w:rPr>
        <w:t>Rangeringen av besetningene er gjort med vektlegging og omregning av nøkkeltallene daglig tilvekst, fôrutnyttelse og dødelighet til en poengsum. Poengberegningen er en teknisk beregning ut fra gjennomsnittstall og marginalverdier, og er ikke basert på besetningenes egne regnskapstall. For å inngå i rangeringen må det være innrapportert data og beregnet resultat for minst 80% av besetningens årsproduksjon av smågris.</w:t>
      </w:r>
    </w:p>
    <w:p w14:paraId="18F120AF" w14:textId="13FEAE17" w:rsidR="00187E42" w:rsidRPr="003A2760" w:rsidRDefault="00187E42" w:rsidP="002408F7">
      <w:pPr>
        <w:rPr>
          <w:rFonts w:asciiTheme="minorHAnsi" w:hAnsiTheme="minorHAnsi"/>
          <w:sz w:val="22"/>
          <w:szCs w:val="22"/>
        </w:rPr>
      </w:pPr>
    </w:p>
    <w:p w14:paraId="2C697143" w14:textId="6A2BD498" w:rsidR="00187E42" w:rsidRPr="003A2760" w:rsidRDefault="00187E42" w:rsidP="002408F7">
      <w:pPr>
        <w:rPr>
          <w:rFonts w:asciiTheme="minorHAnsi" w:hAnsiTheme="minorHAnsi"/>
          <w:sz w:val="22"/>
          <w:szCs w:val="22"/>
        </w:rPr>
      </w:pPr>
      <w:r w:rsidRPr="003A2760">
        <w:rPr>
          <w:rFonts w:asciiTheme="minorHAnsi" w:hAnsiTheme="minorHAnsi"/>
          <w:sz w:val="22"/>
          <w:szCs w:val="22"/>
        </w:rPr>
        <w:t>Tabell 2: De beste besetningene med smågris</w:t>
      </w:r>
    </w:p>
    <w:tbl>
      <w:tblPr>
        <w:tblW w:w="0" w:type="auto"/>
        <w:tblCellMar>
          <w:left w:w="0" w:type="dxa"/>
          <w:right w:w="0" w:type="dxa"/>
        </w:tblCellMar>
        <w:tblLook w:val="0420" w:firstRow="1" w:lastRow="0" w:firstColumn="0" w:lastColumn="0" w:noHBand="0" w:noVBand="1"/>
      </w:tblPr>
      <w:tblGrid>
        <w:gridCol w:w="323"/>
        <w:gridCol w:w="4531"/>
        <w:gridCol w:w="389"/>
        <w:gridCol w:w="1071"/>
        <w:gridCol w:w="449"/>
        <w:gridCol w:w="449"/>
        <w:gridCol w:w="449"/>
        <w:gridCol w:w="389"/>
        <w:gridCol w:w="449"/>
        <w:gridCol w:w="328"/>
      </w:tblGrid>
      <w:tr w:rsidR="00187E42" w:rsidRPr="003A2760" w14:paraId="2B5C70F7" w14:textId="77777777" w:rsidTr="003A2760">
        <w:trPr>
          <w:cantSplit/>
          <w:trHeight w:val="461"/>
        </w:trPr>
        <w:tc>
          <w:tcPr>
            <w:tcW w:w="323" w:type="dxa"/>
            <w:tcBorders>
              <w:top w:val="single" w:sz="8" w:space="0" w:color="FFFFFF"/>
              <w:left w:val="single" w:sz="8" w:space="0" w:color="FFFFFF"/>
              <w:bottom w:val="single" w:sz="24" w:space="0" w:color="FFFFFF"/>
              <w:right w:val="single" w:sz="8" w:space="0" w:color="FFFFFF"/>
            </w:tcBorders>
            <w:shd w:val="clear" w:color="auto" w:fill="36AFCE"/>
            <w:tcMar>
              <w:top w:w="12" w:type="dxa"/>
              <w:left w:w="12" w:type="dxa"/>
              <w:bottom w:w="0" w:type="dxa"/>
              <w:right w:w="12" w:type="dxa"/>
            </w:tcMar>
            <w:textDirection w:val="btLr"/>
            <w:vAlign w:val="bottom"/>
            <w:hideMark/>
          </w:tcPr>
          <w:p w14:paraId="0A482424" w14:textId="77777777" w:rsidR="00187E42" w:rsidRPr="003A2760" w:rsidRDefault="00187E42" w:rsidP="003A2760">
            <w:pPr>
              <w:ind w:left="113" w:right="113"/>
              <w:textAlignment w:val="bottom"/>
              <w:rPr>
                <w:rFonts w:asciiTheme="minorHAnsi" w:hAnsiTheme="minorHAnsi" w:cs="Arial"/>
                <w:sz w:val="22"/>
                <w:szCs w:val="22"/>
              </w:rPr>
            </w:pPr>
            <w:r w:rsidRPr="003A2760">
              <w:rPr>
                <w:rFonts w:asciiTheme="minorHAnsi" w:hAnsiTheme="minorHAnsi" w:cs="Arial"/>
                <w:b/>
                <w:bCs/>
                <w:color w:val="FFFFFF" w:themeColor="light1"/>
                <w:kern w:val="24"/>
                <w:sz w:val="22"/>
                <w:szCs w:val="22"/>
              </w:rPr>
              <w:t>Plass</w:t>
            </w:r>
          </w:p>
        </w:tc>
        <w:tc>
          <w:tcPr>
            <w:tcW w:w="4531" w:type="dxa"/>
            <w:tcBorders>
              <w:top w:val="single" w:sz="8" w:space="0" w:color="FFFFFF"/>
              <w:left w:val="single" w:sz="8" w:space="0" w:color="FFFFFF"/>
              <w:bottom w:val="single" w:sz="24" w:space="0" w:color="FFFFFF"/>
              <w:right w:val="single" w:sz="8" w:space="0" w:color="FFFFFF"/>
            </w:tcBorders>
            <w:shd w:val="clear" w:color="auto" w:fill="36AFCE"/>
            <w:tcMar>
              <w:top w:w="12" w:type="dxa"/>
              <w:left w:w="12" w:type="dxa"/>
              <w:bottom w:w="0" w:type="dxa"/>
              <w:right w:w="12" w:type="dxa"/>
            </w:tcMar>
            <w:textDirection w:val="btLr"/>
            <w:vAlign w:val="bottom"/>
            <w:hideMark/>
          </w:tcPr>
          <w:p w14:paraId="0C9F35D9" w14:textId="77777777" w:rsidR="00187E42" w:rsidRPr="003A2760" w:rsidRDefault="00187E42" w:rsidP="003A2760">
            <w:pPr>
              <w:ind w:left="113" w:right="113"/>
              <w:textAlignment w:val="bottom"/>
              <w:rPr>
                <w:rFonts w:asciiTheme="minorHAnsi" w:hAnsiTheme="minorHAnsi" w:cs="Arial"/>
                <w:sz w:val="22"/>
                <w:szCs w:val="22"/>
              </w:rPr>
            </w:pPr>
            <w:r w:rsidRPr="003A2760">
              <w:rPr>
                <w:rFonts w:asciiTheme="minorHAnsi" w:hAnsiTheme="minorHAnsi" w:cs="Arial"/>
                <w:b/>
                <w:bCs/>
                <w:color w:val="FFFFFF" w:themeColor="light1"/>
                <w:kern w:val="24"/>
                <w:sz w:val="22"/>
                <w:szCs w:val="22"/>
              </w:rPr>
              <w:t>Navn</w:t>
            </w:r>
          </w:p>
        </w:tc>
        <w:tc>
          <w:tcPr>
            <w:tcW w:w="389" w:type="dxa"/>
            <w:tcBorders>
              <w:top w:val="single" w:sz="8" w:space="0" w:color="FFFFFF"/>
              <w:left w:val="single" w:sz="8" w:space="0" w:color="FFFFFF"/>
              <w:bottom w:val="single" w:sz="24" w:space="0" w:color="FFFFFF"/>
              <w:right w:val="single" w:sz="8" w:space="0" w:color="FFFFFF"/>
            </w:tcBorders>
            <w:shd w:val="clear" w:color="auto" w:fill="36AFCE"/>
            <w:tcMar>
              <w:top w:w="12" w:type="dxa"/>
              <w:left w:w="12" w:type="dxa"/>
              <w:bottom w:w="0" w:type="dxa"/>
              <w:right w:w="12" w:type="dxa"/>
            </w:tcMar>
            <w:textDirection w:val="btLr"/>
            <w:vAlign w:val="bottom"/>
            <w:hideMark/>
          </w:tcPr>
          <w:p w14:paraId="52E18538" w14:textId="77777777" w:rsidR="00187E42" w:rsidRPr="003A2760" w:rsidRDefault="00187E42" w:rsidP="003A2760">
            <w:pPr>
              <w:ind w:left="113" w:right="113"/>
              <w:textAlignment w:val="bottom"/>
              <w:rPr>
                <w:rFonts w:asciiTheme="minorHAnsi" w:hAnsiTheme="minorHAnsi" w:cs="Arial"/>
                <w:sz w:val="22"/>
                <w:szCs w:val="22"/>
              </w:rPr>
            </w:pPr>
            <w:r w:rsidRPr="003A2760">
              <w:rPr>
                <w:rFonts w:asciiTheme="minorHAnsi" w:hAnsiTheme="minorHAnsi" w:cs="Arial"/>
                <w:b/>
                <w:bCs/>
                <w:color w:val="FFFFFF" w:themeColor="light1"/>
                <w:kern w:val="24"/>
                <w:sz w:val="22"/>
                <w:szCs w:val="22"/>
              </w:rPr>
              <w:t>Poeng</w:t>
            </w:r>
          </w:p>
        </w:tc>
        <w:tc>
          <w:tcPr>
            <w:tcW w:w="1071" w:type="dxa"/>
            <w:tcBorders>
              <w:top w:val="single" w:sz="8" w:space="0" w:color="FFFFFF"/>
              <w:left w:val="single" w:sz="8" w:space="0" w:color="FFFFFF"/>
              <w:bottom w:val="single" w:sz="24" w:space="0" w:color="FFFFFF"/>
              <w:right w:val="single" w:sz="8" w:space="0" w:color="FFFFFF"/>
            </w:tcBorders>
            <w:shd w:val="clear" w:color="auto" w:fill="36AFCE"/>
            <w:tcMar>
              <w:top w:w="12" w:type="dxa"/>
              <w:left w:w="12" w:type="dxa"/>
              <w:bottom w:w="0" w:type="dxa"/>
              <w:right w:w="12" w:type="dxa"/>
            </w:tcMar>
            <w:textDirection w:val="btLr"/>
            <w:vAlign w:val="bottom"/>
            <w:hideMark/>
          </w:tcPr>
          <w:p w14:paraId="30C0A8CF" w14:textId="77777777" w:rsidR="00187E42" w:rsidRPr="003A2760" w:rsidRDefault="00187E42" w:rsidP="003A2760">
            <w:pPr>
              <w:ind w:left="113" w:right="113"/>
              <w:textAlignment w:val="bottom"/>
              <w:rPr>
                <w:rFonts w:asciiTheme="minorHAnsi" w:hAnsiTheme="minorHAnsi" w:cs="Arial"/>
                <w:sz w:val="22"/>
                <w:szCs w:val="22"/>
              </w:rPr>
            </w:pPr>
            <w:r w:rsidRPr="003A2760">
              <w:rPr>
                <w:rFonts w:asciiTheme="minorHAnsi" w:hAnsiTheme="minorHAnsi" w:cs="Arial"/>
                <w:b/>
                <w:bCs/>
                <w:color w:val="FFFFFF" w:themeColor="light1"/>
                <w:kern w:val="24"/>
                <w:sz w:val="22"/>
                <w:szCs w:val="22"/>
              </w:rPr>
              <w:t>Antall gris</w:t>
            </w:r>
          </w:p>
        </w:tc>
        <w:tc>
          <w:tcPr>
            <w:tcW w:w="449" w:type="dxa"/>
            <w:tcBorders>
              <w:top w:val="single" w:sz="8" w:space="0" w:color="FFFFFF"/>
              <w:left w:val="single" w:sz="8" w:space="0" w:color="FFFFFF"/>
              <w:bottom w:val="single" w:sz="24" w:space="0" w:color="FFFFFF"/>
              <w:right w:val="single" w:sz="8" w:space="0" w:color="FFFFFF"/>
            </w:tcBorders>
            <w:shd w:val="clear" w:color="auto" w:fill="36AFCE"/>
            <w:tcMar>
              <w:top w:w="12" w:type="dxa"/>
              <w:left w:w="12" w:type="dxa"/>
              <w:bottom w:w="0" w:type="dxa"/>
              <w:right w:w="12" w:type="dxa"/>
            </w:tcMar>
            <w:textDirection w:val="btLr"/>
            <w:vAlign w:val="bottom"/>
            <w:hideMark/>
          </w:tcPr>
          <w:p w14:paraId="6A18E384" w14:textId="77777777" w:rsidR="00187E42" w:rsidRPr="003A2760" w:rsidRDefault="00187E42" w:rsidP="003A2760">
            <w:pPr>
              <w:ind w:left="113" w:right="113"/>
              <w:textAlignment w:val="bottom"/>
              <w:rPr>
                <w:rFonts w:asciiTheme="minorHAnsi" w:hAnsiTheme="minorHAnsi" w:cs="Arial"/>
                <w:sz w:val="22"/>
                <w:szCs w:val="22"/>
              </w:rPr>
            </w:pPr>
            <w:r w:rsidRPr="003A2760">
              <w:rPr>
                <w:rFonts w:asciiTheme="minorHAnsi" w:hAnsiTheme="minorHAnsi" w:cs="Arial"/>
                <w:b/>
                <w:bCs/>
                <w:color w:val="FFFFFF" w:themeColor="light1"/>
                <w:kern w:val="24"/>
                <w:sz w:val="22"/>
                <w:szCs w:val="22"/>
              </w:rPr>
              <w:t>FEn per kg tilvekst</w:t>
            </w:r>
          </w:p>
        </w:tc>
        <w:tc>
          <w:tcPr>
            <w:tcW w:w="449" w:type="dxa"/>
            <w:tcBorders>
              <w:top w:val="single" w:sz="8" w:space="0" w:color="FFFFFF"/>
              <w:left w:val="single" w:sz="8" w:space="0" w:color="FFFFFF"/>
              <w:bottom w:val="single" w:sz="24" w:space="0" w:color="FFFFFF"/>
              <w:right w:val="single" w:sz="8" w:space="0" w:color="FFFFFF"/>
            </w:tcBorders>
            <w:shd w:val="clear" w:color="auto" w:fill="36AFCE"/>
            <w:tcMar>
              <w:top w:w="12" w:type="dxa"/>
              <w:left w:w="12" w:type="dxa"/>
              <w:bottom w:w="0" w:type="dxa"/>
              <w:right w:w="12" w:type="dxa"/>
            </w:tcMar>
            <w:textDirection w:val="btLr"/>
            <w:vAlign w:val="bottom"/>
            <w:hideMark/>
          </w:tcPr>
          <w:p w14:paraId="57DD2262" w14:textId="77777777" w:rsidR="00187E42" w:rsidRPr="003A2760" w:rsidRDefault="00187E42" w:rsidP="003A2760">
            <w:pPr>
              <w:ind w:left="113" w:right="113"/>
              <w:textAlignment w:val="bottom"/>
              <w:rPr>
                <w:rFonts w:asciiTheme="minorHAnsi" w:hAnsiTheme="minorHAnsi" w:cs="Arial"/>
                <w:sz w:val="22"/>
                <w:szCs w:val="22"/>
              </w:rPr>
            </w:pPr>
            <w:r w:rsidRPr="003A2760">
              <w:rPr>
                <w:rFonts w:asciiTheme="minorHAnsi" w:hAnsiTheme="minorHAnsi" w:cs="Arial"/>
                <w:b/>
                <w:bCs/>
                <w:color w:val="FFFFFF" w:themeColor="light1"/>
                <w:kern w:val="24"/>
                <w:sz w:val="22"/>
                <w:szCs w:val="22"/>
              </w:rPr>
              <w:t>Innvekt, kg</w:t>
            </w:r>
          </w:p>
        </w:tc>
        <w:tc>
          <w:tcPr>
            <w:tcW w:w="449" w:type="dxa"/>
            <w:tcBorders>
              <w:top w:val="single" w:sz="8" w:space="0" w:color="FFFFFF"/>
              <w:left w:val="single" w:sz="8" w:space="0" w:color="FFFFFF"/>
              <w:bottom w:val="single" w:sz="24" w:space="0" w:color="FFFFFF"/>
              <w:right w:val="single" w:sz="8" w:space="0" w:color="FFFFFF"/>
            </w:tcBorders>
            <w:shd w:val="clear" w:color="auto" w:fill="36AFCE"/>
            <w:tcMar>
              <w:top w:w="12" w:type="dxa"/>
              <w:left w:w="12" w:type="dxa"/>
              <w:bottom w:w="0" w:type="dxa"/>
              <w:right w:w="12" w:type="dxa"/>
            </w:tcMar>
            <w:textDirection w:val="btLr"/>
            <w:vAlign w:val="bottom"/>
            <w:hideMark/>
          </w:tcPr>
          <w:p w14:paraId="597CE4DD" w14:textId="77777777" w:rsidR="00187E42" w:rsidRPr="003A2760" w:rsidRDefault="00187E42" w:rsidP="003A2760">
            <w:pPr>
              <w:ind w:left="113" w:right="113"/>
              <w:textAlignment w:val="bottom"/>
              <w:rPr>
                <w:rFonts w:asciiTheme="minorHAnsi" w:hAnsiTheme="minorHAnsi" w:cs="Arial"/>
                <w:sz w:val="22"/>
                <w:szCs w:val="22"/>
              </w:rPr>
            </w:pPr>
            <w:r w:rsidRPr="003A2760">
              <w:rPr>
                <w:rFonts w:asciiTheme="minorHAnsi" w:hAnsiTheme="minorHAnsi" w:cs="Arial"/>
                <w:b/>
                <w:bCs/>
                <w:color w:val="FFFFFF" w:themeColor="light1"/>
                <w:kern w:val="24"/>
                <w:sz w:val="22"/>
                <w:szCs w:val="22"/>
              </w:rPr>
              <w:t>Utvekt, kg</w:t>
            </w:r>
          </w:p>
        </w:tc>
        <w:tc>
          <w:tcPr>
            <w:tcW w:w="389" w:type="dxa"/>
            <w:tcBorders>
              <w:top w:val="single" w:sz="8" w:space="0" w:color="FFFFFF"/>
              <w:left w:val="single" w:sz="8" w:space="0" w:color="FFFFFF"/>
              <w:bottom w:val="single" w:sz="24" w:space="0" w:color="FFFFFF"/>
              <w:right w:val="single" w:sz="8" w:space="0" w:color="FFFFFF"/>
            </w:tcBorders>
            <w:shd w:val="clear" w:color="auto" w:fill="36AFCE"/>
            <w:tcMar>
              <w:top w:w="12" w:type="dxa"/>
              <w:left w:w="12" w:type="dxa"/>
              <w:bottom w:w="0" w:type="dxa"/>
              <w:right w:w="12" w:type="dxa"/>
            </w:tcMar>
            <w:textDirection w:val="btLr"/>
            <w:vAlign w:val="bottom"/>
            <w:hideMark/>
          </w:tcPr>
          <w:p w14:paraId="2764D544" w14:textId="77777777" w:rsidR="00187E42" w:rsidRPr="003A2760" w:rsidRDefault="00187E42" w:rsidP="003A2760">
            <w:pPr>
              <w:ind w:left="113" w:right="113"/>
              <w:textAlignment w:val="bottom"/>
              <w:rPr>
                <w:rFonts w:asciiTheme="minorHAnsi" w:hAnsiTheme="minorHAnsi" w:cs="Arial"/>
                <w:sz w:val="22"/>
                <w:szCs w:val="22"/>
              </w:rPr>
            </w:pPr>
            <w:r w:rsidRPr="003A2760">
              <w:rPr>
                <w:rFonts w:asciiTheme="minorHAnsi" w:hAnsiTheme="minorHAnsi" w:cs="Arial"/>
                <w:b/>
                <w:bCs/>
                <w:color w:val="FFFFFF" w:themeColor="light1"/>
                <w:kern w:val="24"/>
                <w:sz w:val="22"/>
                <w:szCs w:val="22"/>
              </w:rPr>
              <w:t>Daglig tilvekst</w:t>
            </w:r>
          </w:p>
        </w:tc>
        <w:tc>
          <w:tcPr>
            <w:tcW w:w="449" w:type="dxa"/>
            <w:tcBorders>
              <w:top w:val="single" w:sz="8" w:space="0" w:color="FFFFFF"/>
              <w:left w:val="single" w:sz="8" w:space="0" w:color="FFFFFF"/>
              <w:bottom w:val="single" w:sz="24" w:space="0" w:color="FFFFFF"/>
              <w:right w:val="single" w:sz="8" w:space="0" w:color="FFFFFF"/>
            </w:tcBorders>
            <w:shd w:val="clear" w:color="auto" w:fill="36AFCE"/>
            <w:tcMar>
              <w:top w:w="12" w:type="dxa"/>
              <w:left w:w="12" w:type="dxa"/>
              <w:bottom w:w="0" w:type="dxa"/>
              <w:right w:w="12" w:type="dxa"/>
            </w:tcMar>
            <w:textDirection w:val="btLr"/>
            <w:vAlign w:val="bottom"/>
            <w:hideMark/>
          </w:tcPr>
          <w:p w14:paraId="62566984" w14:textId="77777777" w:rsidR="00187E42" w:rsidRPr="003A2760" w:rsidRDefault="00187E42" w:rsidP="003A2760">
            <w:pPr>
              <w:ind w:left="113" w:right="113"/>
              <w:textAlignment w:val="bottom"/>
              <w:rPr>
                <w:rFonts w:asciiTheme="minorHAnsi" w:hAnsiTheme="minorHAnsi" w:cs="Arial"/>
                <w:sz w:val="22"/>
                <w:szCs w:val="22"/>
              </w:rPr>
            </w:pPr>
            <w:r w:rsidRPr="003A2760">
              <w:rPr>
                <w:rFonts w:asciiTheme="minorHAnsi" w:hAnsiTheme="minorHAnsi" w:cs="Arial"/>
                <w:b/>
                <w:bCs/>
                <w:color w:val="FFFFFF" w:themeColor="light1"/>
                <w:kern w:val="24"/>
                <w:sz w:val="22"/>
                <w:szCs w:val="22"/>
              </w:rPr>
              <w:t>Fôrdager</w:t>
            </w:r>
          </w:p>
        </w:tc>
        <w:tc>
          <w:tcPr>
            <w:tcW w:w="328" w:type="dxa"/>
            <w:tcBorders>
              <w:top w:val="single" w:sz="8" w:space="0" w:color="FFFFFF"/>
              <w:left w:val="single" w:sz="8" w:space="0" w:color="FFFFFF"/>
              <w:bottom w:val="single" w:sz="24" w:space="0" w:color="FFFFFF"/>
              <w:right w:val="single" w:sz="8" w:space="0" w:color="FFFFFF"/>
            </w:tcBorders>
            <w:shd w:val="clear" w:color="auto" w:fill="36AFCE"/>
            <w:tcMar>
              <w:top w:w="12" w:type="dxa"/>
              <w:left w:w="12" w:type="dxa"/>
              <w:bottom w:w="0" w:type="dxa"/>
              <w:right w:w="12" w:type="dxa"/>
            </w:tcMar>
            <w:textDirection w:val="btLr"/>
            <w:vAlign w:val="bottom"/>
            <w:hideMark/>
          </w:tcPr>
          <w:p w14:paraId="281AE8A9" w14:textId="77777777" w:rsidR="00187E42" w:rsidRPr="003A2760" w:rsidRDefault="00187E42" w:rsidP="003A2760">
            <w:pPr>
              <w:ind w:left="113" w:right="113"/>
              <w:textAlignment w:val="bottom"/>
              <w:rPr>
                <w:rFonts w:asciiTheme="minorHAnsi" w:hAnsiTheme="minorHAnsi" w:cs="Arial"/>
                <w:sz w:val="22"/>
                <w:szCs w:val="22"/>
              </w:rPr>
            </w:pPr>
            <w:r w:rsidRPr="003A2760">
              <w:rPr>
                <w:rFonts w:asciiTheme="minorHAnsi" w:hAnsiTheme="minorHAnsi" w:cs="Arial"/>
                <w:b/>
                <w:bCs/>
                <w:color w:val="FFFFFF" w:themeColor="light1"/>
                <w:kern w:val="24"/>
                <w:sz w:val="22"/>
                <w:szCs w:val="22"/>
              </w:rPr>
              <w:t>Dødlighet, %</w:t>
            </w:r>
          </w:p>
        </w:tc>
      </w:tr>
      <w:tr w:rsidR="00187E42" w:rsidRPr="003A2760" w14:paraId="7426F1B7" w14:textId="77777777" w:rsidTr="00187E42">
        <w:trPr>
          <w:trHeight w:val="731"/>
        </w:trPr>
        <w:tc>
          <w:tcPr>
            <w:tcW w:w="323" w:type="dxa"/>
            <w:tcBorders>
              <w:top w:val="single" w:sz="24" w:space="0" w:color="FFFFFF"/>
              <w:left w:val="single" w:sz="8" w:space="0" w:color="FFFFFF"/>
              <w:bottom w:val="single" w:sz="8" w:space="0" w:color="FFFFFF"/>
              <w:right w:val="single" w:sz="8" w:space="0" w:color="FFFFFF"/>
            </w:tcBorders>
            <w:shd w:val="clear" w:color="auto" w:fill="CEE3ED"/>
            <w:tcMar>
              <w:top w:w="12" w:type="dxa"/>
              <w:left w:w="12" w:type="dxa"/>
              <w:bottom w:w="0" w:type="dxa"/>
              <w:right w:w="12" w:type="dxa"/>
            </w:tcMar>
            <w:vAlign w:val="bottom"/>
            <w:hideMark/>
          </w:tcPr>
          <w:p w14:paraId="146677D8" w14:textId="77777777" w:rsidR="00187E42" w:rsidRPr="003A2760" w:rsidRDefault="00187E42" w:rsidP="00187E42">
            <w:pPr>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1</w:t>
            </w:r>
          </w:p>
        </w:tc>
        <w:tc>
          <w:tcPr>
            <w:tcW w:w="4531" w:type="dxa"/>
            <w:tcBorders>
              <w:top w:val="single" w:sz="24" w:space="0" w:color="FFFFFF"/>
              <w:left w:val="single" w:sz="8" w:space="0" w:color="FFFFFF"/>
              <w:bottom w:val="single" w:sz="8" w:space="0" w:color="FFFFFF"/>
              <w:right w:val="single" w:sz="8" w:space="0" w:color="FFFFFF"/>
            </w:tcBorders>
            <w:shd w:val="clear" w:color="auto" w:fill="CEE3ED"/>
            <w:tcMar>
              <w:top w:w="12" w:type="dxa"/>
              <w:left w:w="12" w:type="dxa"/>
              <w:bottom w:w="0" w:type="dxa"/>
              <w:right w:w="12" w:type="dxa"/>
            </w:tcMar>
            <w:vAlign w:val="bottom"/>
            <w:hideMark/>
          </w:tcPr>
          <w:p w14:paraId="3A105137" w14:textId="77777777" w:rsidR="00187E42" w:rsidRPr="003A2760" w:rsidRDefault="00187E42" w:rsidP="00187E42">
            <w:pPr>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Elisabeth og Harald Gropen, Rudshøgda</w:t>
            </w:r>
          </w:p>
        </w:tc>
        <w:tc>
          <w:tcPr>
            <w:tcW w:w="389" w:type="dxa"/>
            <w:tcBorders>
              <w:top w:val="single" w:sz="24" w:space="0" w:color="FFFFFF"/>
              <w:left w:val="single" w:sz="8" w:space="0" w:color="FFFFFF"/>
              <w:bottom w:val="single" w:sz="8" w:space="0" w:color="FFFFFF"/>
              <w:right w:val="single" w:sz="8" w:space="0" w:color="FFFFFF"/>
            </w:tcBorders>
            <w:shd w:val="clear" w:color="auto" w:fill="CEE3ED"/>
            <w:tcMar>
              <w:top w:w="12" w:type="dxa"/>
              <w:left w:w="12" w:type="dxa"/>
              <w:bottom w:w="0" w:type="dxa"/>
              <w:right w:w="12" w:type="dxa"/>
            </w:tcMar>
            <w:vAlign w:val="bottom"/>
            <w:hideMark/>
          </w:tcPr>
          <w:p w14:paraId="1F088A37" w14:textId="77777777" w:rsidR="00187E42" w:rsidRPr="003A2760" w:rsidRDefault="00187E42" w:rsidP="00187E42">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486</w:t>
            </w:r>
          </w:p>
        </w:tc>
        <w:tc>
          <w:tcPr>
            <w:tcW w:w="1071" w:type="dxa"/>
            <w:tcBorders>
              <w:top w:val="single" w:sz="24" w:space="0" w:color="FFFFFF"/>
              <w:left w:val="single" w:sz="8" w:space="0" w:color="FFFFFF"/>
              <w:bottom w:val="single" w:sz="8" w:space="0" w:color="FFFFFF"/>
              <w:right w:val="single" w:sz="8" w:space="0" w:color="FFFFFF"/>
            </w:tcBorders>
            <w:shd w:val="clear" w:color="auto" w:fill="CEE3ED"/>
            <w:tcMar>
              <w:top w:w="12" w:type="dxa"/>
              <w:left w:w="12" w:type="dxa"/>
              <w:bottom w:w="0" w:type="dxa"/>
              <w:right w:w="12" w:type="dxa"/>
            </w:tcMar>
            <w:vAlign w:val="bottom"/>
            <w:hideMark/>
          </w:tcPr>
          <w:p w14:paraId="25AB34A7" w14:textId="77777777" w:rsidR="00187E42" w:rsidRPr="003A2760" w:rsidRDefault="00187E42" w:rsidP="00187E42">
            <w:pPr>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&gt;2500</w:t>
            </w:r>
          </w:p>
        </w:tc>
        <w:tc>
          <w:tcPr>
            <w:tcW w:w="449" w:type="dxa"/>
            <w:tcBorders>
              <w:top w:val="single" w:sz="24" w:space="0" w:color="FFFFFF"/>
              <w:left w:val="single" w:sz="8" w:space="0" w:color="FFFFFF"/>
              <w:bottom w:val="single" w:sz="8" w:space="0" w:color="FFFFFF"/>
              <w:right w:val="single" w:sz="8" w:space="0" w:color="FFFFFF"/>
            </w:tcBorders>
            <w:shd w:val="clear" w:color="auto" w:fill="CEE3ED"/>
            <w:tcMar>
              <w:top w:w="12" w:type="dxa"/>
              <w:left w:w="12" w:type="dxa"/>
              <w:bottom w:w="0" w:type="dxa"/>
              <w:right w:w="12" w:type="dxa"/>
            </w:tcMar>
            <w:vAlign w:val="bottom"/>
            <w:hideMark/>
          </w:tcPr>
          <w:p w14:paraId="340FA7E3" w14:textId="77777777" w:rsidR="00187E42" w:rsidRPr="003A2760" w:rsidRDefault="00187E42" w:rsidP="00187E42">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1,61</w:t>
            </w:r>
          </w:p>
        </w:tc>
        <w:tc>
          <w:tcPr>
            <w:tcW w:w="449" w:type="dxa"/>
            <w:tcBorders>
              <w:top w:val="single" w:sz="24" w:space="0" w:color="FFFFFF"/>
              <w:left w:val="single" w:sz="8" w:space="0" w:color="FFFFFF"/>
              <w:bottom w:val="single" w:sz="8" w:space="0" w:color="FFFFFF"/>
              <w:right w:val="single" w:sz="8" w:space="0" w:color="FFFFFF"/>
            </w:tcBorders>
            <w:shd w:val="clear" w:color="auto" w:fill="CEE3ED"/>
            <w:tcMar>
              <w:top w:w="12" w:type="dxa"/>
              <w:left w:w="12" w:type="dxa"/>
              <w:bottom w:w="0" w:type="dxa"/>
              <w:right w:w="12" w:type="dxa"/>
            </w:tcMar>
            <w:vAlign w:val="bottom"/>
            <w:hideMark/>
          </w:tcPr>
          <w:p w14:paraId="57A8724D" w14:textId="77777777" w:rsidR="00187E42" w:rsidRPr="003A2760" w:rsidRDefault="00187E42" w:rsidP="00187E42">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11,1</w:t>
            </w:r>
          </w:p>
        </w:tc>
        <w:tc>
          <w:tcPr>
            <w:tcW w:w="449" w:type="dxa"/>
            <w:tcBorders>
              <w:top w:val="single" w:sz="24" w:space="0" w:color="FFFFFF"/>
              <w:left w:val="single" w:sz="8" w:space="0" w:color="FFFFFF"/>
              <w:bottom w:val="single" w:sz="8" w:space="0" w:color="FFFFFF"/>
              <w:right w:val="single" w:sz="8" w:space="0" w:color="FFFFFF"/>
            </w:tcBorders>
            <w:shd w:val="clear" w:color="auto" w:fill="CEE3ED"/>
            <w:tcMar>
              <w:top w:w="12" w:type="dxa"/>
              <w:left w:w="12" w:type="dxa"/>
              <w:bottom w:w="0" w:type="dxa"/>
              <w:right w:w="12" w:type="dxa"/>
            </w:tcMar>
            <w:vAlign w:val="bottom"/>
            <w:hideMark/>
          </w:tcPr>
          <w:p w14:paraId="7435CEB5" w14:textId="77777777" w:rsidR="00187E42" w:rsidRPr="003A2760" w:rsidRDefault="00187E42" w:rsidP="00187E42">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34,3</w:t>
            </w:r>
          </w:p>
        </w:tc>
        <w:tc>
          <w:tcPr>
            <w:tcW w:w="389" w:type="dxa"/>
            <w:tcBorders>
              <w:top w:val="single" w:sz="24" w:space="0" w:color="FFFFFF"/>
              <w:left w:val="single" w:sz="8" w:space="0" w:color="FFFFFF"/>
              <w:bottom w:val="single" w:sz="8" w:space="0" w:color="FFFFFF"/>
              <w:right w:val="single" w:sz="8" w:space="0" w:color="FFFFFF"/>
            </w:tcBorders>
            <w:shd w:val="clear" w:color="auto" w:fill="CEE3ED"/>
            <w:tcMar>
              <w:top w:w="12" w:type="dxa"/>
              <w:left w:w="12" w:type="dxa"/>
              <w:bottom w:w="0" w:type="dxa"/>
              <w:right w:w="12" w:type="dxa"/>
            </w:tcMar>
            <w:vAlign w:val="bottom"/>
            <w:hideMark/>
          </w:tcPr>
          <w:p w14:paraId="4F47F4AF" w14:textId="77777777" w:rsidR="00187E42" w:rsidRPr="003A2760" w:rsidRDefault="00187E42" w:rsidP="00187E42">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631</w:t>
            </w:r>
          </w:p>
        </w:tc>
        <w:tc>
          <w:tcPr>
            <w:tcW w:w="449" w:type="dxa"/>
            <w:tcBorders>
              <w:top w:val="single" w:sz="24" w:space="0" w:color="FFFFFF"/>
              <w:left w:val="single" w:sz="8" w:space="0" w:color="FFFFFF"/>
              <w:bottom w:val="single" w:sz="8" w:space="0" w:color="FFFFFF"/>
              <w:right w:val="single" w:sz="8" w:space="0" w:color="FFFFFF"/>
            </w:tcBorders>
            <w:shd w:val="clear" w:color="auto" w:fill="CEE3ED"/>
            <w:tcMar>
              <w:top w:w="12" w:type="dxa"/>
              <w:left w:w="12" w:type="dxa"/>
              <w:bottom w:w="0" w:type="dxa"/>
              <w:right w:w="12" w:type="dxa"/>
            </w:tcMar>
            <w:vAlign w:val="bottom"/>
            <w:hideMark/>
          </w:tcPr>
          <w:p w14:paraId="1682AC07" w14:textId="77777777" w:rsidR="00187E42" w:rsidRPr="003A2760" w:rsidRDefault="00187E42" w:rsidP="00187E42">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36,8</w:t>
            </w:r>
          </w:p>
        </w:tc>
        <w:tc>
          <w:tcPr>
            <w:tcW w:w="328" w:type="dxa"/>
            <w:tcBorders>
              <w:top w:val="single" w:sz="24" w:space="0" w:color="FFFFFF"/>
              <w:left w:val="single" w:sz="8" w:space="0" w:color="FFFFFF"/>
              <w:bottom w:val="single" w:sz="8" w:space="0" w:color="FFFFFF"/>
              <w:right w:val="single" w:sz="8" w:space="0" w:color="FFFFFF"/>
            </w:tcBorders>
            <w:shd w:val="clear" w:color="auto" w:fill="CEE3ED"/>
            <w:tcMar>
              <w:top w:w="12" w:type="dxa"/>
              <w:left w:w="12" w:type="dxa"/>
              <w:bottom w:w="0" w:type="dxa"/>
              <w:right w:w="12" w:type="dxa"/>
            </w:tcMar>
            <w:vAlign w:val="bottom"/>
            <w:hideMark/>
          </w:tcPr>
          <w:p w14:paraId="2E0E42D7" w14:textId="77777777" w:rsidR="00187E42" w:rsidRPr="003A2760" w:rsidRDefault="00187E42" w:rsidP="00187E42">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0,5</w:t>
            </w:r>
          </w:p>
        </w:tc>
      </w:tr>
      <w:tr w:rsidR="00187E42" w:rsidRPr="003A2760" w14:paraId="019AB64A" w14:textId="77777777" w:rsidTr="00187E42">
        <w:trPr>
          <w:trHeight w:val="731"/>
        </w:trPr>
        <w:tc>
          <w:tcPr>
            <w:tcW w:w="323" w:type="dxa"/>
            <w:tcBorders>
              <w:top w:val="single" w:sz="8" w:space="0" w:color="FFFFFF"/>
              <w:left w:val="single" w:sz="8" w:space="0" w:color="FFFFFF"/>
              <w:bottom w:val="single" w:sz="8" w:space="0" w:color="FFFFFF"/>
              <w:right w:val="single" w:sz="8" w:space="0" w:color="FFFFFF"/>
            </w:tcBorders>
            <w:shd w:val="clear" w:color="auto" w:fill="E8F2F6"/>
            <w:tcMar>
              <w:top w:w="12" w:type="dxa"/>
              <w:left w:w="12" w:type="dxa"/>
              <w:bottom w:w="0" w:type="dxa"/>
              <w:right w:w="12" w:type="dxa"/>
            </w:tcMar>
            <w:vAlign w:val="bottom"/>
            <w:hideMark/>
          </w:tcPr>
          <w:p w14:paraId="151401DA" w14:textId="77777777" w:rsidR="00187E42" w:rsidRPr="003A2760" w:rsidRDefault="00187E42" w:rsidP="00187E42">
            <w:pPr>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2</w:t>
            </w:r>
          </w:p>
        </w:tc>
        <w:tc>
          <w:tcPr>
            <w:tcW w:w="4531" w:type="dxa"/>
            <w:tcBorders>
              <w:top w:val="single" w:sz="8" w:space="0" w:color="FFFFFF"/>
              <w:left w:val="single" w:sz="8" w:space="0" w:color="FFFFFF"/>
              <w:bottom w:val="single" w:sz="8" w:space="0" w:color="FFFFFF"/>
              <w:right w:val="single" w:sz="8" w:space="0" w:color="FFFFFF"/>
            </w:tcBorders>
            <w:shd w:val="clear" w:color="auto" w:fill="E8F2F6"/>
            <w:tcMar>
              <w:top w:w="12" w:type="dxa"/>
              <w:left w:w="12" w:type="dxa"/>
              <w:bottom w:w="0" w:type="dxa"/>
              <w:right w:w="12" w:type="dxa"/>
            </w:tcMar>
            <w:vAlign w:val="bottom"/>
            <w:hideMark/>
          </w:tcPr>
          <w:p w14:paraId="3B97D226" w14:textId="77777777" w:rsidR="00187E42" w:rsidRPr="003A2760" w:rsidRDefault="00187E42" w:rsidP="00187E42">
            <w:pPr>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Sissel og Trond Mehus, Nesna</w:t>
            </w:r>
          </w:p>
        </w:tc>
        <w:tc>
          <w:tcPr>
            <w:tcW w:w="389" w:type="dxa"/>
            <w:tcBorders>
              <w:top w:val="single" w:sz="8" w:space="0" w:color="FFFFFF"/>
              <w:left w:val="single" w:sz="8" w:space="0" w:color="FFFFFF"/>
              <w:bottom w:val="single" w:sz="8" w:space="0" w:color="FFFFFF"/>
              <w:right w:val="single" w:sz="8" w:space="0" w:color="FFFFFF"/>
            </w:tcBorders>
            <w:shd w:val="clear" w:color="auto" w:fill="E8F2F6"/>
            <w:tcMar>
              <w:top w:w="12" w:type="dxa"/>
              <w:left w:w="12" w:type="dxa"/>
              <w:bottom w:w="0" w:type="dxa"/>
              <w:right w:w="12" w:type="dxa"/>
            </w:tcMar>
            <w:vAlign w:val="bottom"/>
            <w:hideMark/>
          </w:tcPr>
          <w:p w14:paraId="4A65E05C" w14:textId="77777777" w:rsidR="00187E42" w:rsidRPr="003A2760" w:rsidRDefault="00187E42" w:rsidP="00187E42">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485</w:t>
            </w:r>
          </w:p>
        </w:tc>
        <w:tc>
          <w:tcPr>
            <w:tcW w:w="1071" w:type="dxa"/>
            <w:tcBorders>
              <w:top w:val="single" w:sz="8" w:space="0" w:color="FFFFFF"/>
              <w:left w:val="single" w:sz="8" w:space="0" w:color="FFFFFF"/>
              <w:bottom w:val="single" w:sz="8" w:space="0" w:color="FFFFFF"/>
              <w:right w:val="single" w:sz="8" w:space="0" w:color="FFFFFF"/>
            </w:tcBorders>
            <w:shd w:val="clear" w:color="auto" w:fill="E8F2F6"/>
            <w:tcMar>
              <w:top w:w="12" w:type="dxa"/>
              <w:left w:w="12" w:type="dxa"/>
              <w:bottom w:w="0" w:type="dxa"/>
              <w:right w:w="12" w:type="dxa"/>
            </w:tcMar>
            <w:vAlign w:val="bottom"/>
            <w:hideMark/>
          </w:tcPr>
          <w:p w14:paraId="415CFA1F" w14:textId="77777777" w:rsidR="00187E42" w:rsidRPr="003A2760" w:rsidRDefault="00187E42" w:rsidP="00187E42">
            <w:pPr>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&gt;2500</w:t>
            </w:r>
          </w:p>
        </w:tc>
        <w:tc>
          <w:tcPr>
            <w:tcW w:w="449" w:type="dxa"/>
            <w:tcBorders>
              <w:top w:val="single" w:sz="8" w:space="0" w:color="FFFFFF"/>
              <w:left w:val="single" w:sz="8" w:space="0" w:color="FFFFFF"/>
              <w:bottom w:val="single" w:sz="8" w:space="0" w:color="FFFFFF"/>
              <w:right w:val="single" w:sz="8" w:space="0" w:color="FFFFFF"/>
            </w:tcBorders>
            <w:shd w:val="clear" w:color="auto" w:fill="E8F2F6"/>
            <w:tcMar>
              <w:top w:w="12" w:type="dxa"/>
              <w:left w:w="12" w:type="dxa"/>
              <w:bottom w:w="0" w:type="dxa"/>
              <w:right w:w="12" w:type="dxa"/>
            </w:tcMar>
            <w:vAlign w:val="bottom"/>
            <w:hideMark/>
          </w:tcPr>
          <w:p w14:paraId="26F442CB" w14:textId="77777777" w:rsidR="00187E42" w:rsidRPr="003A2760" w:rsidRDefault="00187E42" w:rsidP="00187E42">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1,59</w:t>
            </w:r>
          </w:p>
        </w:tc>
        <w:tc>
          <w:tcPr>
            <w:tcW w:w="449" w:type="dxa"/>
            <w:tcBorders>
              <w:top w:val="single" w:sz="8" w:space="0" w:color="FFFFFF"/>
              <w:left w:val="single" w:sz="8" w:space="0" w:color="FFFFFF"/>
              <w:bottom w:val="single" w:sz="8" w:space="0" w:color="FFFFFF"/>
              <w:right w:val="single" w:sz="8" w:space="0" w:color="FFFFFF"/>
            </w:tcBorders>
            <w:shd w:val="clear" w:color="auto" w:fill="E8F2F6"/>
            <w:tcMar>
              <w:top w:w="12" w:type="dxa"/>
              <w:left w:w="12" w:type="dxa"/>
              <w:bottom w:w="0" w:type="dxa"/>
              <w:right w:w="12" w:type="dxa"/>
            </w:tcMar>
            <w:vAlign w:val="bottom"/>
            <w:hideMark/>
          </w:tcPr>
          <w:p w14:paraId="03B31CD3" w14:textId="77777777" w:rsidR="00187E42" w:rsidRPr="003A2760" w:rsidRDefault="00187E42" w:rsidP="00187E42">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11,3</w:t>
            </w:r>
          </w:p>
        </w:tc>
        <w:tc>
          <w:tcPr>
            <w:tcW w:w="449" w:type="dxa"/>
            <w:tcBorders>
              <w:top w:val="single" w:sz="8" w:space="0" w:color="FFFFFF"/>
              <w:left w:val="single" w:sz="8" w:space="0" w:color="FFFFFF"/>
              <w:bottom w:val="single" w:sz="8" w:space="0" w:color="FFFFFF"/>
              <w:right w:val="single" w:sz="8" w:space="0" w:color="FFFFFF"/>
            </w:tcBorders>
            <w:shd w:val="clear" w:color="auto" w:fill="E8F2F6"/>
            <w:tcMar>
              <w:top w:w="12" w:type="dxa"/>
              <w:left w:w="12" w:type="dxa"/>
              <w:bottom w:w="0" w:type="dxa"/>
              <w:right w:w="12" w:type="dxa"/>
            </w:tcMar>
            <w:vAlign w:val="bottom"/>
            <w:hideMark/>
          </w:tcPr>
          <w:p w14:paraId="09656B2D" w14:textId="77777777" w:rsidR="00187E42" w:rsidRPr="003A2760" w:rsidRDefault="00187E42" w:rsidP="00187E42">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30,3</w:t>
            </w:r>
          </w:p>
        </w:tc>
        <w:tc>
          <w:tcPr>
            <w:tcW w:w="389" w:type="dxa"/>
            <w:tcBorders>
              <w:top w:val="single" w:sz="8" w:space="0" w:color="FFFFFF"/>
              <w:left w:val="single" w:sz="8" w:space="0" w:color="FFFFFF"/>
              <w:bottom w:val="single" w:sz="8" w:space="0" w:color="FFFFFF"/>
              <w:right w:val="single" w:sz="8" w:space="0" w:color="FFFFFF"/>
            </w:tcBorders>
            <w:shd w:val="clear" w:color="auto" w:fill="E8F2F6"/>
            <w:tcMar>
              <w:top w:w="12" w:type="dxa"/>
              <w:left w:w="12" w:type="dxa"/>
              <w:bottom w:w="0" w:type="dxa"/>
              <w:right w:w="12" w:type="dxa"/>
            </w:tcMar>
            <w:vAlign w:val="bottom"/>
            <w:hideMark/>
          </w:tcPr>
          <w:p w14:paraId="12CD4A62" w14:textId="77777777" w:rsidR="00187E42" w:rsidRPr="003A2760" w:rsidRDefault="00187E42" w:rsidP="00187E42">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588</w:t>
            </w:r>
          </w:p>
        </w:tc>
        <w:tc>
          <w:tcPr>
            <w:tcW w:w="449" w:type="dxa"/>
            <w:tcBorders>
              <w:top w:val="single" w:sz="8" w:space="0" w:color="FFFFFF"/>
              <w:left w:val="single" w:sz="8" w:space="0" w:color="FFFFFF"/>
              <w:bottom w:val="single" w:sz="8" w:space="0" w:color="FFFFFF"/>
              <w:right w:val="single" w:sz="8" w:space="0" w:color="FFFFFF"/>
            </w:tcBorders>
            <w:shd w:val="clear" w:color="auto" w:fill="E8F2F6"/>
            <w:tcMar>
              <w:top w:w="12" w:type="dxa"/>
              <w:left w:w="12" w:type="dxa"/>
              <w:bottom w:w="0" w:type="dxa"/>
              <w:right w:w="12" w:type="dxa"/>
            </w:tcMar>
            <w:vAlign w:val="bottom"/>
            <w:hideMark/>
          </w:tcPr>
          <w:p w14:paraId="68AB4B72" w14:textId="77777777" w:rsidR="00187E42" w:rsidRPr="003A2760" w:rsidRDefault="00187E42" w:rsidP="00187E42">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32,2</w:t>
            </w:r>
          </w:p>
        </w:tc>
        <w:tc>
          <w:tcPr>
            <w:tcW w:w="328" w:type="dxa"/>
            <w:tcBorders>
              <w:top w:val="single" w:sz="8" w:space="0" w:color="FFFFFF"/>
              <w:left w:val="single" w:sz="8" w:space="0" w:color="FFFFFF"/>
              <w:bottom w:val="single" w:sz="8" w:space="0" w:color="FFFFFF"/>
              <w:right w:val="single" w:sz="8" w:space="0" w:color="FFFFFF"/>
            </w:tcBorders>
            <w:shd w:val="clear" w:color="auto" w:fill="E8F2F6"/>
            <w:tcMar>
              <w:top w:w="12" w:type="dxa"/>
              <w:left w:w="12" w:type="dxa"/>
              <w:bottom w:w="0" w:type="dxa"/>
              <w:right w:w="12" w:type="dxa"/>
            </w:tcMar>
            <w:vAlign w:val="bottom"/>
            <w:hideMark/>
          </w:tcPr>
          <w:p w14:paraId="0E7A36F3" w14:textId="77777777" w:rsidR="00187E42" w:rsidRPr="003A2760" w:rsidRDefault="00187E42" w:rsidP="00187E42">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0,3</w:t>
            </w:r>
          </w:p>
        </w:tc>
      </w:tr>
      <w:tr w:rsidR="00187E42" w:rsidRPr="003A2760" w14:paraId="034A6984" w14:textId="77777777" w:rsidTr="00187E42">
        <w:trPr>
          <w:trHeight w:val="731"/>
        </w:trPr>
        <w:tc>
          <w:tcPr>
            <w:tcW w:w="323" w:type="dxa"/>
            <w:tcBorders>
              <w:top w:val="single" w:sz="8" w:space="0" w:color="FFFFFF"/>
              <w:left w:val="single" w:sz="8" w:space="0" w:color="FFFFFF"/>
              <w:bottom w:val="single" w:sz="8" w:space="0" w:color="FFFFFF"/>
              <w:right w:val="single" w:sz="8" w:space="0" w:color="FFFFFF"/>
            </w:tcBorders>
            <w:shd w:val="clear" w:color="auto" w:fill="CEE3ED"/>
            <w:tcMar>
              <w:top w:w="12" w:type="dxa"/>
              <w:left w:w="12" w:type="dxa"/>
              <w:bottom w:w="0" w:type="dxa"/>
              <w:right w:w="12" w:type="dxa"/>
            </w:tcMar>
            <w:vAlign w:val="bottom"/>
            <w:hideMark/>
          </w:tcPr>
          <w:p w14:paraId="274FD63A" w14:textId="77777777" w:rsidR="00187E42" w:rsidRPr="003A2760" w:rsidRDefault="00187E42" w:rsidP="00187E42">
            <w:pPr>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3</w:t>
            </w:r>
          </w:p>
        </w:tc>
        <w:tc>
          <w:tcPr>
            <w:tcW w:w="4531" w:type="dxa"/>
            <w:tcBorders>
              <w:top w:val="single" w:sz="8" w:space="0" w:color="FFFFFF"/>
              <w:left w:val="single" w:sz="8" w:space="0" w:color="FFFFFF"/>
              <w:bottom w:val="single" w:sz="8" w:space="0" w:color="FFFFFF"/>
              <w:right w:val="single" w:sz="8" w:space="0" w:color="FFFFFF"/>
            </w:tcBorders>
            <w:shd w:val="clear" w:color="auto" w:fill="CEE3ED"/>
            <w:tcMar>
              <w:top w:w="12" w:type="dxa"/>
              <w:left w:w="12" w:type="dxa"/>
              <w:bottom w:w="0" w:type="dxa"/>
              <w:right w:w="12" w:type="dxa"/>
            </w:tcMar>
            <w:vAlign w:val="bottom"/>
            <w:hideMark/>
          </w:tcPr>
          <w:p w14:paraId="3CDA4264" w14:textId="77777777" w:rsidR="00187E42" w:rsidRPr="003A2760" w:rsidRDefault="00187E42" w:rsidP="00187E42">
            <w:pPr>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Arne J Sesseng, Selbustrand</w:t>
            </w:r>
          </w:p>
        </w:tc>
        <w:tc>
          <w:tcPr>
            <w:tcW w:w="389" w:type="dxa"/>
            <w:tcBorders>
              <w:top w:val="single" w:sz="8" w:space="0" w:color="FFFFFF"/>
              <w:left w:val="single" w:sz="8" w:space="0" w:color="FFFFFF"/>
              <w:bottom w:val="single" w:sz="8" w:space="0" w:color="FFFFFF"/>
              <w:right w:val="single" w:sz="8" w:space="0" w:color="FFFFFF"/>
            </w:tcBorders>
            <w:shd w:val="clear" w:color="auto" w:fill="CEE3ED"/>
            <w:tcMar>
              <w:top w:w="12" w:type="dxa"/>
              <w:left w:w="12" w:type="dxa"/>
              <w:bottom w:w="0" w:type="dxa"/>
              <w:right w:w="12" w:type="dxa"/>
            </w:tcMar>
            <w:vAlign w:val="bottom"/>
            <w:hideMark/>
          </w:tcPr>
          <w:p w14:paraId="1C31DB12" w14:textId="77777777" w:rsidR="00187E42" w:rsidRPr="003A2760" w:rsidRDefault="00187E42" w:rsidP="00187E42">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483</w:t>
            </w:r>
          </w:p>
        </w:tc>
        <w:tc>
          <w:tcPr>
            <w:tcW w:w="1071" w:type="dxa"/>
            <w:tcBorders>
              <w:top w:val="single" w:sz="8" w:space="0" w:color="FFFFFF"/>
              <w:left w:val="single" w:sz="8" w:space="0" w:color="FFFFFF"/>
              <w:bottom w:val="single" w:sz="8" w:space="0" w:color="FFFFFF"/>
              <w:right w:val="single" w:sz="8" w:space="0" w:color="FFFFFF"/>
            </w:tcBorders>
            <w:shd w:val="clear" w:color="auto" w:fill="CEE3ED"/>
            <w:tcMar>
              <w:top w:w="12" w:type="dxa"/>
              <w:left w:w="12" w:type="dxa"/>
              <w:bottom w:w="0" w:type="dxa"/>
              <w:right w:w="12" w:type="dxa"/>
            </w:tcMar>
            <w:vAlign w:val="bottom"/>
            <w:hideMark/>
          </w:tcPr>
          <w:p w14:paraId="3FAE1084" w14:textId="77777777" w:rsidR="00187E42" w:rsidRPr="003A2760" w:rsidRDefault="00187E42" w:rsidP="00187E42">
            <w:pPr>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1501-2500</w:t>
            </w:r>
          </w:p>
        </w:tc>
        <w:tc>
          <w:tcPr>
            <w:tcW w:w="449" w:type="dxa"/>
            <w:tcBorders>
              <w:top w:val="single" w:sz="8" w:space="0" w:color="FFFFFF"/>
              <w:left w:val="single" w:sz="8" w:space="0" w:color="FFFFFF"/>
              <w:bottom w:val="single" w:sz="8" w:space="0" w:color="FFFFFF"/>
              <w:right w:val="single" w:sz="8" w:space="0" w:color="FFFFFF"/>
            </w:tcBorders>
            <w:shd w:val="clear" w:color="auto" w:fill="CEE3ED"/>
            <w:tcMar>
              <w:top w:w="12" w:type="dxa"/>
              <w:left w:w="12" w:type="dxa"/>
              <w:bottom w:w="0" w:type="dxa"/>
              <w:right w:w="12" w:type="dxa"/>
            </w:tcMar>
            <w:vAlign w:val="bottom"/>
            <w:hideMark/>
          </w:tcPr>
          <w:p w14:paraId="13BC5CAA" w14:textId="77777777" w:rsidR="00187E42" w:rsidRPr="003A2760" w:rsidRDefault="00187E42" w:rsidP="00187E42">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1,55</w:t>
            </w:r>
          </w:p>
        </w:tc>
        <w:tc>
          <w:tcPr>
            <w:tcW w:w="449" w:type="dxa"/>
            <w:tcBorders>
              <w:top w:val="single" w:sz="8" w:space="0" w:color="FFFFFF"/>
              <w:left w:val="single" w:sz="8" w:space="0" w:color="FFFFFF"/>
              <w:bottom w:val="single" w:sz="8" w:space="0" w:color="FFFFFF"/>
              <w:right w:val="single" w:sz="8" w:space="0" w:color="FFFFFF"/>
            </w:tcBorders>
            <w:shd w:val="clear" w:color="auto" w:fill="CEE3ED"/>
            <w:tcMar>
              <w:top w:w="12" w:type="dxa"/>
              <w:left w:w="12" w:type="dxa"/>
              <w:bottom w:w="0" w:type="dxa"/>
              <w:right w:w="12" w:type="dxa"/>
            </w:tcMar>
            <w:vAlign w:val="bottom"/>
            <w:hideMark/>
          </w:tcPr>
          <w:p w14:paraId="3C3BAEE3" w14:textId="77777777" w:rsidR="00187E42" w:rsidRPr="003A2760" w:rsidRDefault="00187E42" w:rsidP="00187E42">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12,8</w:t>
            </w:r>
          </w:p>
        </w:tc>
        <w:tc>
          <w:tcPr>
            <w:tcW w:w="449" w:type="dxa"/>
            <w:tcBorders>
              <w:top w:val="single" w:sz="8" w:space="0" w:color="FFFFFF"/>
              <w:left w:val="single" w:sz="8" w:space="0" w:color="FFFFFF"/>
              <w:bottom w:val="single" w:sz="8" w:space="0" w:color="FFFFFF"/>
              <w:right w:val="single" w:sz="8" w:space="0" w:color="FFFFFF"/>
            </w:tcBorders>
            <w:shd w:val="clear" w:color="auto" w:fill="CEE3ED"/>
            <w:tcMar>
              <w:top w:w="12" w:type="dxa"/>
              <w:left w:w="12" w:type="dxa"/>
              <w:bottom w:w="0" w:type="dxa"/>
              <w:right w:w="12" w:type="dxa"/>
            </w:tcMar>
            <w:vAlign w:val="bottom"/>
            <w:hideMark/>
          </w:tcPr>
          <w:p w14:paraId="58B11F18" w14:textId="77777777" w:rsidR="00187E42" w:rsidRPr="003A2760" w:rsidRDefault="00187E42" w:rsidP="00187E42">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31</w:t>
            </w:r>
          </w:p>
        </w:tc>
        <w:tc>
          <w:tcPr>
            <w:tcW w:w="389" w:type="dxa"/>
            <w:tcBorders>
              <w:top w:val="single" w:sz="8" w:space="0" w:color="FFFFFF"/>
              <w:left w:val="single" w:sz="8" w:space="0" w:color="FFFFFF"/>
              <w:bottom w:val="single" w:sz="8" w:space="0" w:color="FFFFFF"/>
              <w:right w:val="single" w:sz="8" w:space="0" w:color="FFFFFF"/>
            </w:tcBorders>
            <w:shd w:val="clear" w:color="auto" w:fill="CEE3ED"/>
            <w:tcMar>
              <w:top w:w="12" w:type="dxa"/>
              <w:left w:w="12" w:type="dxa"/>
              <w:bottom w:w="0" w:type="dxa"/>
              <w:right w:w="12" w:type="dxa"/>
            </w:tcMar>
            <w:vAlign w:val="bottom"/>
            <w:hideMark/>
          </w:tcPr>
          <w:p w14:paraId="1E02B363" w14:textId="77777777" w:rsidR="00187E42" w:rsidRPr="003A2760" w:rsidRDefault="00187E42" w:rsidP="00187E42">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564</w:t>
            </w:r>
          </w:p>
        </w:tc>
        <w:tc>
          <w:tcPr>
            <w:tcW w:w="449" w:type="dxa"/>
            <w:tcBorders>
              <w:top w:val="single" w:sz="8" w:space="0" w:color="FFFFFF"/>
              <w:left w:val="single" w:sz="8" w:space="0" w:color="FFFFFF"/>
              <w:bottom w:val="single" w:sz="8" w:space="0" w:color="FFFFFF"/>
              <w:right w:val="single" w:sz="8" w:space="0" w:color="FFFFFF"/>
            </w:tcBorders>
            <w:shd w:val="clear" w:color="auto" w:fill="CEE3ED"/>
            <w:tcMar>
              <w:top w:w="12" w:type="dxa"/>
              <w:left w:w="12" w:type="dxa"/>
              <w:bottom w:w="0" w:type="dxa"/>
              <w:right w:w="12" w:type="dxa"/>
            </w:tcMar>
            <w:vAlign w:val="bottom"/>
            <w:hideMark/>
          </w:tcPr>
          <w:p w14:paraId="68A8A45F" w14:textId="77777777" w:rsidR="00187E42" w:rsidRPr="003A2760" w:rsidRDefault="00187E42" w:rsidP="00187E42">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32,2</w:t>
            </w:r>
          </w:p>
        </w:tc>
        <w:tc>
          <w:tcPr>
            <w:tcW w:w="328" w:type="dxa"/>
            <w:tcBorders>
              <w:top w:val="single" w:sz="8" w:space="0" w:color="FFFFFF"/>
              <w:left w:val="single" w:sz="8" w:space="0" w:color="FFFFFF"/>
              <w:bottom w:val="single" w:sz="8" w:space="0" w:color="FFFFFF"/>
              <w:right w:val="single" w:sz="8" w:space="0" w:color="FFFFFF"/>
            </w:tcBorders>
            <w:shd w:val="clear" w:color="auto" w:fill="CEE3ED"/>
            <w:tcMar>
              <w:top w:w="12" w:type="dxa"/>
              <w:left w:w="12" w:type="dxa"/>
              <w:bottom w:w="0" w:type="dxa"/>
              <w:right w:w="12" w:type="dxa"/>
            </w:tcMar>
            <w:vAlign w:val="bottom"/>
            <w:hideMark/>
          </w:tcPr>
          <w:p w14:paraId="28B6AE53" w14:textId="77777777" w:rsidR="00187E42" w:rsidRPr="003A2760" w:rsidRDefault="00187E42" w:rsidP="00187E42">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0,6</w:t>
            </w:r>
          </w:p>
        </w:tc>
      </w:tr>
      <w:tr w:rsidR="00187E42" w:rsidRPr="003A2760" w14:paraId="63A0C410" w14:textId="77777777" w:rsidTr="00187E42">
        <w:trPr>
          <w:trHeight w:val="731"/>
        </w:trPr>
        <w:tc>
          <w:tcPr>
            <w:tcW w:w="323" w:type="dxa"/>
            <w:tcBorders>
              <w:top w:val="single" w:sz="8" w:space="0" w:color="FFFFFF"/>
              <w:left w:val="single" w:sz="8" w:space="0" w:color="FFFFFF"/>
              <w:bottom w:val="single" w:sz="8" w:space="0" w:color="FFFFFF"/>
              <w:right w:val="single" w:sz="8" w:space="0" w:color="FFFFFF"/>
            </w:tcBorders>
            <w:shd w:val="clear" w:color="auto" w:fill="E8F2F6"/>
            <w:tcMar>
              <w:top w:w="12" w:type="dxa"/>
              <w:left w:w="12" w:type="dxa"/>
              <w:bottom w:w="0" w:type="dxa"/>
              <w:right w:w="12" w:type="dxa"/>
            </w:tcMar>
            <w:vAlign w:val="bottom"/>
            <w:hideMark/>
          </w:tcPr>
          <w:p w14:paraId="58BEABBE" w14:textId="77777777" w:rsidR="00187E42" w:rsidRPr="003A2760" w:rsidRDefault="00187E42" w:rsidP="00187E42">
            <w:pPr>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4</w:t>
            </w:r>
          </w:p>
        </w:tc>
        <w:tc>
          <w:tcPr>
            <w:tcW w:w="4531" w:type="dxa"/>
            <w:tcBorders>
              <w:top w:val="single" w:sz="8" w:space="0" w:color="FFFFFF"/>
              <w:left w:val="single" w:sz="8" w:space="0" w:color="FFFFFF"/>
              <w:bottom w:val="single" w:sz="8" w:space="0" w:color="FFFFFF"/>
              <w:right w:val="single" w:sz="8" w:space="0" w:color="FFFFFF"/>
            </w:tcBorders>
            <w:shd w:val="clear" w:color="auto" w:fill="E8F2F6"/>
            <w:tcMar>
              <w:top w:w="12" w:type="dxa"/>
              <w:left w:w="12" w:type="dxa"/>
              <w:bottom w:w="0" w:type="dxa"/>
              <w:right w:w="12" w:type="dxa"/>
            </w:tcMar>
            <w:vAlign w:val="bottom"/>
            <w:hideMark/>
          </w:tcPr>
          <w:p w14:paraId="25CF7A1C" w14:textId="77777777" w:rsidR="00187E42" w:rsidRPr="003A2760" w:rsidRDefault="00187E42" w:rsidP="00187E42">
            <w:pPr>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lang w:val="nn-NO"/>
              </w:rPr>
              <w:t>Margrete og Sigbjørn Alsvik, Tau</w:t>
            </w:r>
          </w:p>
        </w:tc>
        <w:tc>
          <w:tcPr>
            <w:tcW w:w="389" w:type="dxa"/>
            <w:tcBorders>
              <w:top w:val="single" w:sz="8" w:space="0" w:color="FFFFFF"/>
              <w:left w:val="single" w:sz="8" w:space="0" w:color="FFFFFF"/>
              <w:bottom w:val="single" w:sz="8" w:space="0" w:color="FFFFFF"/>
              <w:right w:val="single" w:sz="8" w:space="0" w:color="FFFFFF"/>
            </w:tcBorders>
            <w:shd w:val="clear" w:color="auto" w:fill="E8F2F6"/>
            <w:tcMar>
              <w:top w:w="12" w:type="dxa"/>
              <w:left w:w="12" w:type="dxa"/>
              <w:bottom w:w="0" w:type="dxa"/>
              <w:right w:w="12" w:type="dxa"/>
            </w:tcMar>
            <w:vAlign w:val="bottom"/>
            <w:hideMark/>
          </w:tcPr>
          <w:p w14:paraId="238C45BC" w14:textId="77777777" w:rsidR="00187E42" w:rsidRPr="003A2760" w:rsidRDefault="00187E42" w:rsidP="00187E42">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482</w:t>
            </w:r>
          </w:p>
        </w:tc>
        <w:tc>
          <w:tcPr>
            <w:tcW w:w="1071" w:type="dxa"/>
            <w:tcBorders>
              <w:top w:val="single" w:sz="8" w:space="0" w:color="FFFFFF"/>
              <w:left w:val="single" w:sz="8" w:space="0" w:color="FFFFFF"/>
              <w:bottom w:val="single" w:sz="8" w:space="0" w:color="FFFFFF"/>
              <w:right w:val="single" w:sz="8" w:space="0" w:color="FFFFFF"/>
            </w:tcBorders>
            <w:shd w:val="clear" w:color="auto" w:fill="E8F2F6"/>
            <w:tcMar>
              <w:top w:w="12" w:type="dxa"/>
              <w:left w:w="12" w:type="dxa"/>
              <w:bottom w:w="0" w:type="dxa"/>
              <w:right w:w="12" w:type="dxa"/>
            </w:tcMar>
            <w:vAlign w:val="bottom"/>
            <w:hideMark/>
          </w:tcPr>
          <w:p w14:paraId="575C14AA" w14:textId="77777777" w:rsidR="00187E42" w:rsidRPr="003A2760" w:rsidRDefault="00187E42" w:rsidP="00187E42">
            <w:pPr>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&gt;2500</w:t>
            </w:r>
          </w:p>
        </w:tc>
        <w:tc>
          <w:tcPr>
            <w:tcW w:w="449" w:type="dxa"/>
            <w:tcBorders>
              <w:top w:val="single" w:sz="8" w:space="0" w:color="FFFFFF"/>
              <w:left w:val="single" w:sz="8" w:space="0" w:color="FFFFFF"/>
              <w:bottom w:val="single" w:sz="8" w:space="0" w:color="FFFFFF"/>
              <w:right w:val="single" w:sz="8" w:space="0" w:color="FFFFFF"/>
            </w:tcBorders>
            <w:shd w:val="clear" w:color="auto" w:fill="E8F2F6"/>
            <w:tcMar>
              <w:top w:w="12" w:type="dxa"/>
              <w:left w:w="12" w:type="dxa"/>
              <w:bottom w:w="0" w:type="dxa"/>
              <w:right w:w="12" w:type="dxa"/>
            </w:tcMar>
            <w:vAlign w:val="bottom"/>
            <w:hideMark/>
          </w:tcPr>
          <w:p w14:paraId="02918FA9" w14:textId="77777777" w:rsidR="00187E42" w:rsidRPr="003A2760" w:rsidRDefault="00187E42" w:rsidP="00187E42">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1,65</w:t>
            </w:r>
          </w:p>
        </w:tc>
        <w:tc>
          <w:tcPr>
            <w:tcW w:w="449" w:type="dxa"/>
            <w:tcBorders>
              <w:top w:val="single" w:sz="8" w:space="0" w:color="FFFFFF"/>
              <w:left w:val="single" w:sz="8" w:space="0" w:color="FFFFFF"/>
              <w:bottom w:val="single" w:sz="8" w:space="0" w:color="FFFFFF"/>
              <w:right w:val="single" w:sz="8" w:space="0" w:color="FFFFFF"/>
            </w:tcBorders>
            <w:shd w:val="clear" w:color="auto" w:fill="E8F2F6"/>
            <w:tcMar>
              <w:top w:w="12" w:type="dxa"/>
              <w:left w:w="12" w:type="dxa"/>
              <w:bottom w:w="0" w:type="dxa"/>
              <w:right w:w="12" w:type="dxa"/>
            </w:tcMar>
            <w:vAlign w:val="bottom"/>
            <w:hideMark/>
          </w:tcPr>
          <w:p w14:paraId="2540E7F7" w14:textId="77777777" w:rsidR="00187E42" w:rsidRPr="003A2760" w:rsidRDefault="00187E42" w:rsidP="00187E42">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10,8</w:t>
            </w:r>
          </w:p>
        </w:tc>
        <w:tc>
          <w:tcPr>
            <w:tcW w:w="449" w:type="dxa"/>
            <w:tcBorders>
              <w:top w:val="single" w:sz="8" w:space="0" w:color="FFFFFF"/>
              <w:left w:val="single" w:sz="8" w:space="0" w:color="FFFFFF"/>
              <w:bottom w:val="single" w:sz="8" w:space="0" w:color="FFFFFF"/>
              <w:right w:val="single" w:sz="8" w:space="0" w:color="FFFFFF"/>
            </w:tcBorders>
            <w:shd w:val="clear" w:color="auto" w:fill="E8F2F6"/>
            <w:tcMar>
              <w:top w:w="12" w:type="dxa"/>
              <w:left w:w="12" w:type="dxa"/>
              <w:bottom w:w="0" w:type="dxa"/>
              <w:right w:w="12" w:type="dxa"/>
            </w:tcMar>
            <w:vAlign w:val="bottom"/>
            <w:hideMark/>
          </w:tcPr>
          <w:p w14:paraId="460FB098" w14:textId="77777777" w:rsidR="00187E42" w:rsidRPr="003A2760" w:rsidRDefault="00187E42" w:rsidP="00187E42">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33,3</w:t>
            </w:r>
          </w:p>
        </w:tc>
        <w:tc>
          <w:tcPr>
            <w:tcW w:w="389" w:type="dxa"/>
            <w:tcBorders>
              <w:top w:val="single" w:sz="8" w:space="0" w:color="FFFFFF"/>
              <w:left w:val="single" w:sz="8" w:space="0" w:color="FFFFFF"/>
              <w:bottom w:val="single" w:sz="8" w:space="0" w:color="FFFFFF"/>
              <w:right w:val="single" w:sz="8" w:space="0" w:color="FFFFFF"/>
            </w:tcBorders>
            <w:shd w:val="clear" w:color="auto" w:fill="E8F2F6"/>
            <w:tcMar>
              <w:top w:w="12" w:type="dxa"/>
              <w:left w:w="12" w:type="dxa"/>
              <w:bottom w:w="0" w:type="dxa"/>
              <w:right w:w="12" w:type="dxa"/>
            </w:tcMar>
            <w:vAlign w:val="bottom"/>
            <w:hideMark/>
          </w:tcPr>
          <w:p w14:paraId="62F69B19" w14:textId="77777777" w:rsidR="00187E42" w:rsidRPr="003A2760" w:rsidRDefault="00187E42" w:rsidP="00187E42">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634</w:t>
            </w:r>
          </w:p>
        </w:tc>
        <w:tc>
          <w:tcPr>
            <w:tcW w:w="449" w:type="dxa"/>
            <w:tcBorders>
              <w:top w:val="single" w:sz="8" w:space="0" w:color="FFFFFF"/>
              <w:left w:val="single" w:sz="8" w:space="0" w:color="FFFFFF"/>
              <w:bottom w:val="single" w:sz="8" w:space="0" w:color="FFFFFF"/>
              <w:right w:val="single" w:sz="8" w:space="0" w:color="FFFFFF"/>
            </w:tcBorders>
            <w:shd w:val="clear" w:color="auto" w:fill="E8F2F6"/>
            <w:tcMar>
              <w:top w:w="12" w:type="dxa"/>
              <w:left w:w="12" w:type="dxa"/>
              <w:bottom w:w="0" w:type="dxa"/>
              <w:right w:w="12" w:type="dxa"/>
            </w:tcMar>
            <w:vAlign w:val="bottom"/>
            <w:hideMark/>
          </w:tcPr>
          <w:p w14:paraId="29A8ECCB" w14:textId="77777777" w:rsidR="00187E42" w:rsidRPr="003A2760" w:rsidRDefault="00187E42" w:rsidP="00187E42">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35,5</w:t>
            </w:r>
          </w:p>
        </w:tc>
        <w:tc>
          <w:tcPr>
            <w:tcW w:w="328" w:type="dxa"/>
            <w:tcBorders>
              <w:top w:val="single" w:sz="8" w:space="0" w:color="FFFFFF"/>
              <w:left w:val="single" w:sz="8" w:space="0" w:color="FFFFFF"/>
              <w:bottom w:val="single" w:sz="8" w:space="0" w:color="FFFFFF"/>
              <w:right w:val="single" w:sz="8" w:space="0" w:color="FFFFFF"/>
            </w:tcBorders>
            <w:shd w:val="clear" w:color="auto" w:fill="E8F2F6"/>
            <w:tcMar>
              <w:top w:w="12" w:type="dxa"/>
              <w:left w:w="12" w:type="dxa"/>
              <w:bottom w:w="0" w:type="dxa"/>
              <w:right w:w="12" w:type="dxa"/>
            </w:tcMar>
            <w:vAlign w:val="bottom"/>
            <w:hideMark/>
          </w:tcPr>
          <w:p w14:paraId="5090F200" w14:textId="77777777" w:rsidR="00187E42" w:rsidRPr="003A2760" w:rsidRDefault="00187E42" w:rsidP="00187E42">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0,6</w:t>
            </w:r>
          </w:p>
        </w:tc>
      </w:tr>
      <w:tr w:rsidR="00187E42" w:rsidRPr="003A2760" w14:paraId="34195A61" w14:textId="77777777" w:rsidTr="00187E42">
        <w:trPr>
          <w:trHeight w:val="731"/>
        </w:trPr>
        <w:tc>
          <w:tcPr>
            <w:tcW w:w="323" w:type="dxa"/>
            <w:tcBorders>
              <w:top w:val="single" w:sz="8" w:space="0" w:color="FFFFFF"/>
              <w:left w:val="single" w:sz="8" w:space="0" w:color="FFFFFF"/>
              <w:bottom w:val="single" w:sz="8" w:space="0" w:color="FFFFFF"/>
              <w:right w:val="single" w:sz="8" w:space="0" w:color="FFFFFF"/>
            </w:tcBorders>
            <w:shd w:val="clear" w:color="auto" w:fill="CEE3ED"/>
            <w:tcMar>
              <w:top w:w="12" w:type="dxa"/>
              <w:left w:w="12" w:type="dxa"/>
              <w:bottom w:w="0" w:type="dxa"/>
              <w:right w:w="12" w:type="dxa"/>
            </w:tcMar>
            <w:vAlign w:val="bottom"/>
            <w:hideMark/>
          </w:tcPr>
          <w:p w14:paraId="298E8064" w14:textId="77777777" w:rsidR="00187E42" w:rsidRPr="003A2760" w:rsidRDefault="00187E42" w:rsidP="00187E42">
            <w:pPr>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5</w:t>
            </w:r>
          </w:p>
        </w:tc>
        <w:tc>
          <w:tcPr>
            <w:tcW w:w="4531" w:type="dxa"/>
            <w:tcBorders>
              <w:top w:val="single" w:sz="8" w:space="0" w:color="FFFFFF"/>
              <w:left w:val="single" w:sz="8" w:space="0" w:color="FFFFFF"/>
              <w:bottom w:val="single" w:sz="8" w:space="0" w:color="FFFFFF"/>
              <w:right w:val="single" w:sz="8" w:space="0" w:color="FFFFFF"/>
            </w:tcBorders>
            <w:shd w:val="clear" w:color="auto" w:fill="CEE3ED"/>
            <w:tcMar>
              <w:top w:w="12" w:type="dxa"/>
              <w:left w:w="12" w:type="dxa"/>
              <w:bottom w:w="0" w:type="dxa"/>
              <w:right w:w="12" w:type="dxa"/>
            </w:tcMar>
            <w:vAlign w:val="bottom"/>
            <w:hideMark/>
          </w:tcPr>
          <w:p w14:paraId="5AE0495A" w14:textId="77777777" w:rsidR="00187E42" w:rsidRPr="003A2760" w:rsidRDefault="00187E42" w:rsidP="00187E42">
            <w:pPr>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Sofie Vestersjø og Tom Dyrskog, Årdal i Ryfylke</w:t>
            </w:r>
          </w:p>
        </w:tc>
        <w:tc>
          <w:tcPr>
            <w:tcW w:w="389" w:type="dxa"/>
            <w:tcBorders>
              <w:top w:val="single" w:sz="8" w:space="0" w:color="FFFFFF"/>
              <w:left w:val="single" w:sz="8" w:space="0" w:color="FFFFFF"/>
              <w:bottom w:val="single" w:sz="8" w:space="0" w:color="FFFFFF"/>
              <w:right w:val="single" w:sz="8" w:space="0" w:color="FFFFFF"/>
            </w:tcBorders>
            <w:shd w:val="clear" w:color="auto" w:fill="CEE3ED"/>
            <w:tcMar>
              <w:top w:w="12" w:type="dxa"/>
              <w:left w:w="12" w:type="dxa"/>
              <w:bottom w:w="0" w:type="dxa"/>
              <w:right w:w="12" w:type="dxa"/>
            </w:tcMar>
            <w:vAlign w:val="bottom"/>
            <w:hideMark/>
          </w:tcPr>
          <w:p w14:paraId="696AF768" w14:textId="77777777" w:rsidR="00187E42" w:rsidRPr="003A2760" w:rsidRDefault="00187E42" w:rsidP="00187E42">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477</w:t>
            </w:r>
          </w:p>
        </w:tc>
        <w:tc>
          <w:tcPr>
            <w:tcW w:w="1071" w:type="dxa"/>
            <w:tcBorders>
              <w:top w:val="single" w:sz="8" w:space="0" w:color="FFFFFF"/>
              <w:left w:val="single" w:sz="8" w:space="0" w:color="FFFFFF"/>
              <w:bottom w:val="single" w:sz="8" w:space="0" w:color="FFFFFF"/>
              <w:right w:val="single" w:sz="8" w:space="0" w:color="FFFFFF"/>
            </w:tcBorders>
            <w:shd w:val="clear" w:color="auto" w:fill="CEE3ED"/>
            <w:tcMar>
              <w:top w:w="12" w:type="dxa"/>
              <w:left w:w="12" w:type="dxa"/>
              <w:bottom w:w="0" w:type="dxa"/>
              <w:right w:w="12" w:type="dxa"/>
            </w:tcMar>
            <w:vAlign w:val="bottom"/>
            <w:hideMark/>
          </w:tcPr>
          <w:p w14:paraId="47A23855" w14:textId="77777777" w:rsidR="00187E42" w:rsidRPr="003A2760" w:rsidRDefault="00187E42" w:rsidP="00187E42">
            <w:pPr>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&gt;2500</w:t>
            </w:r>
          </w:p>
        </w:tc>
        <w:tc>
          <w:tcPr>
            <w:tcW w:w="449" w:type="dxa"/>
            <w:tcBorders>
              <w:top w:val="single" w:sz="8" w:space="0" w:color="FFFFFF"/>
              <w:left w:val="single" w:sz="8" w:space="0" w:color="FFFFFF"/>
              <w:bottom w:val="single" w:sz="8" w:space="0" w:color="FFFFFF"/>
              <w:right w:val="single" w:sz="8" w:space="0" w:color="FFFFFF"/>
            </w:tcBorders>
            <w:shd w:val="clear" w:color="auto" w:fill="CEE3ED"/>
            <w:tcMar>
              <w:top w:w="12" w:type="dxa"/>
              <w:left w:w="12" w:type="dxa"/>
              <w:bottom w:w="0" w:type="dxa"/>
              <w:right w:w="12" w:type="dxa"/>
            </w:tcMar>
            <w:vAlign w:val="bottom"/>
            <w:hideMark/>
          </w:tcPr>
          <w:p w14:paraId="3557EFC5" w14:textId="77777777" w:rsidR="00187E42" w:rsidRPr="003A2760" w:rsidRDefault="00187E42" w:rsidP="00187E42">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1,68</w:t>
            </w:r>
          </w:p>
        </w:tc>
        <w:tc>
          <w:tcPr>
            <w:tcW w:w="449" w:type="dxa"/>
            <w:tcBorders>
              <w:top w:val="single" w:sz="8" w:space="0" w:color="FFFFFF"/>
              <w:left w:val="single" w:sz="8" w:space="0" w:color="FFFFFF"/>
              <w:bottom w:val="single" w:sz="8" w:space="0" w:color="FFFFFF"/>
              <w:right w:val="single" w:sz="8" w:space="0" w:color="FFFFFF"/>
            </w:tcBorders>
            <w:shd w:val="clear" w:color="auto" w:fill="CEE3ED"/>
            <w:tcMar>
              <w:top w:w="12" w:type="dxa"/>
              <w:left w:w="12" w:type="dxa"/>
              <w:bottom w:w="0" w:type="dxa"/>
              <w:right w:w="12" w:type="dxa"/>
            </w:tcMar>
            <w:vAlign w:val="bottom"/>
            <w:hideMark/>
          </w:tcPr>
          <w:p w14:paraId="099618B5" w14:textId="77777777" w:rsidR="00187E42" w:rsidRPr="003A2760" w:rsidRDefault="00187E42" w:rsidP="00187E42">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10,3</w:t>
            </w:r>
          </w:p>
        </w:tc>
        <w:tc>
          <w:tcPr>
            <w:tcW w:w="449" w:type="dxa"/>
            <w:tcBorders>
              <w:top w:val="single" w:sz="8" w:space="0" w:color="FFFFFF"/>
              <w:left w:val="single" w:sz="8" w:space="0" w:color="FFFFFF"/>
              <w:bottom w:val="single" w:sz="8" w:space="0" w:color="FFFFFF"/>
              <w:right w:val="single" w:sz="8" w:space="0" w:color="FFFFFF"/>
            </w:tcBorders>
            <w:shd w:val="clear" w:color="auto" w:fill="CEE3ED"/>
            <w:tcMar>
              <w:top w:w="12" w:type="dxa"/>
              <w:left w:w="12" w:type="dxa"/>
              <w:bottom w:w="0" w:type="dxa"/>
              <w:right w:w="12" w:type="dxa"/>
            </w:tcMar>
            <w:vAlign w:val="bottom"/>
            <w:hideMark/>
          </w:tcPr>
          <w:p w14:paraId="5E3E9DCF" w14:textId="77777777" w:rsidR="00187E42" w:rsidRPr="003A2760" w:rsidRDefault="00187E42" w:rsidP="00187E42">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31,3</w:t>
            </w:r>
          </w:p>
        </w:tc>
        <w:tc>
          <w:tcPr>
            <w:tcW w:w="389" w:type="dxa"/>
            <w:tcBorders>
              <w:top w:val="single" w:sz="8" w:space="0" w:color="FFFFFF"/>
              <w:left w:val="single" w:sz="8" w:space="0" w:color="FFFFFF"/>
              <w:bottom w:val="single" w:sz="8" w:space="0" w:color="FFFFFF"/>
              <w:right w:val="single" w:sz="8" w:space="0" w:color="FFFFFF"/>
            </w:tcBorders>
            <w:shd w:val="clear" w:color="auto" w:fill="CEE3ED"/>
            <w:tcMar>
              <w:top w:w="12" w:type="dxa"/>
              <w:left w:w="12" w:type="dxa"/>
              <w:bottom w:w="0" w:type="dxa"/>
              <w:right w:w="12" w:type="dxa"/>
            </w:tcMar>
            <w:vAlign w:val="bottom"/>
            <w:hideMark/>
          </w:tcPr>
          <w:p w14:paraId="23390809" w14:textId="77777777" w:rsidR="00187E42" w:rsidRPr="003A2760" w:rsidRDefault="00187E42" w:rsidP="00187E42">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622</w:t>
            </w:r>
          </w:p>
        </w:tc>
        <w:tc>
          <w:tcPr>
            <w:tcW w:w="449" w:type="dxa"/>
            <w:tcBorders>
              <w:top w:val="single" w:sz="8" w:space="0" w:color="FFFFFF"/>
              <w:left w:val="single" w:sz="8" w:space="0" w:color="FFFFFF"/>
              <w:bottom w:val="single" w:sz="8" w:space="0" w:color="FFFFFF"/>
              <w:right w:val="single" w:sz="8" w:space="0" w:color="FFFFFF"/>
            </w:tcBorders>
            <w:shd w:val="clear" w:color="auto" w:fill="CEE3ED"/>
            <w:tcMar>
              <w:top w:w="12" w:type="dxa"/>
              <w:left w:w="12" w:type="dxa"/>
              <w:bottom w:w="0" w:type="dxa"/>
              <w:right w:w="12" w:type="dxa"/>
            </w:tcMar>
            <w:vAlign w:val="bottom"/>
            <w:hideMark/>
          </w:tcPr>
          <w:p w14:paraId="5DF60215" w14:textId="77777777" w:rsidR="00187E42" w:rsidRPr="003A2760" w:rsidRDefault="00187E42" w:rsidP="00187E42">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33,8</w:t>
            </w:r>
          </w:p>
        </w:tc>
        <w:tc>
          <w:tcPr>
            <w:tcW w:w="328" w:type="dxa"/>
            <w:tcBorders>
              <w:top w:val="single" w:sz="8" w:space="0" w:color="FFFFFF"/>
              <w:left w:val="single" w:sz="8" w:space="0" w:color="FFFFFF"/>
              <w:bottom w:val="single" w:sz="8" w:space="0" w:color="FFFFFF"/>
              <w:right w:val="single" w:sz="8" w:space="0" w:color="FFFFFF"/>
            </w:tcBorders>
            <w:shd w:val="clear" w:color="auto" w:fill="CEE3ED"/>
            <w:tcMar>
              <w:top w:w="12" w:type="dxa"/>
              <w:left w:w="12" w:type="dxa"/>
              <w:bottom w:w="0" w:type="dxa"/>
              <w:right w:w="12" w:type="dxa"/>
            </w:tcMar>
            <w:vAlign w:val="bottom"/>
            <w:hideMark/>
          </w:tcPr>
          <w:p w14:paraId="41BABE0A" w14:textId="77777777" w:rsidR="00187E42" w:rsidRPr="003A2760" w:rsidRDefault="00187E42" w:rsidP="00187E42">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0,6</w:t>
            </w:r>
          </w:p>
        </w:tc>
      </w:tr>
    </w:tbl>
    <w:p w14:paraId="2E87A7FB" w14:textId="77777777" w:rsidR="00187E42" w:rsidRPr="003A2760" w:rsidRDefault="00187E42" w:rsidP="002408F7">
      <w:pPr>
        <w:rPr>
          <w:rFonts w:asciiTheme="minorHAnsi" w:hAnsiTheme="minorHAnsi"/>
          <w:sz w:val="22"/>
          <w:szCs w:val="22"/>
        </w:rPr>
      </w:pPr>
    </w:p>
    <w:p w14:paraId="234C25D8" w14:textId="7297EDAD" w:rsidR="002408F7" w:rsidRPr="003A2760" w:rsidRDefault="002408F7" w:rsidP="002408F7">
      <w:pPr>
        <w:rPr>
          <w:rFonts w:asciiTheme="minorHAnsi" w:hAnsiTheme="minorHAnsi"/>
          <w:sz w:val="22"/>
          <w:szCs w:val="22"/>
        </w:rPr>
      </w:pPr>
    </w:p>
    <w:p w14:paraId="49860CCB" w14:textId="77777777" w:rsidR="002408F7" w:rsidRPr="003A2760" w:rsidRDefault="002408F7" w:rsidP="002408F7">
      <w:pPr>
        <w:rPr>
          <w:rFonts w:asciiTheme="minorHAnsi" w:hAnsiTheme="minorHAnsi"/>
          <w:sz w:val="22"/>
          <w:szCs w:val="22"/>
        </w:rPr>
      </w:pPr>
    </w:p>
    <w:p w14:paraId="6C9C1A95" w14:textId="77777777" w:rsidR="00B062FB" w:rsidRDefault="00B062FB" w:rsidP="00B062FB">
      <w:pPr>
        <w:rPr>
          <w:rFonts w:asciiTheme="minorHAnsi" w:hAnsiTheme="minorHAnsi"/>
          <w:sz w:val="22"/>
          <w:szCs w:val="22"/>
        </w:rPr>
      </w:pPr>
    </w:p>
    <w:p w14:paraId="7C7DC70C" w14:textId="77777777" w:rsidR="003A2760" w:rsidRDefault="003A2760" w:rsidP="00B062FB">
      <w:pPr>
        <w:rPr>
          <w:rFonts w:asciiTheme="minorHAnsi" w:hAnsiTheme="minorHAnsi"/>
          <w:sz w:val="22"/>
          <w:szCs w:val="22"/>
        </w:rPr>
      </w:pPr>
    </w:p>
    <w:p w14:paraId="004A001D" w14:textId="77777777" w:rsidR="003A2760" w:rsidRDefault="003A2760" w:rsidP="00B062FB">
      <w:pPr>
        <w:rPr>
          <w:rFonts w:asciiTheme="minorHAnsi" w:hAnsiTheme="minorHAnsi"/>
          <w:sz w:val="22"/>
          <w:szCs w:val="22"/>
        </w:rPr>
      </w:pPr>
    </w:p>
    <w:p w14:paraId="31F3099D" w14:textId="77777777" w:rsidR="003A2760" w:rsidRDefault="003A2760" w:rsidP="00B062FB">
      <w:pPr>
        <w:rPr>
          <w:rFonts w:asciiTheme="minorHAnsi" w:hAnsiTheme="minorHAnsi"/>
          <w:sz w:val="22"/>
          <w:szCs w:val="22"/>
        </w:rPr>
      </w:pPr>
    </w:p>
    <w:p w14:paraId="53C4A4E7" w14:textId="77777777" w:rsidR="003A2760" w:rsidRDefault="003A2760" w:rsidP="00B062FB">
      <w:pPr>
        <w:rPr>
          <w:rFonts w:asciiTheme="minorHAnsi" w:hAnsiTheme="minorHAnsi"/>
          <w:sz w:val="22"/>
          <w:szCs w:val="22"/>
        </w:rPr>
      </w:pPr>
    </w:p>
    <w:p w14:paraId="39F7041D" w14:textId="77777777" w:rsidR="003A2760" w:rsidRDefault="003A2760" w:rsidP="00B062FB">
      <w:pPr>
        <w:rPr>
          <w:rFonts w:asciiTheme="minorHAnsi" w:hAnsiTheme="minorHAnsi"/>
          <w:sz w:val="22"/>
          <w:szCs w:val="22"/>
        </w:rPr>
      </w:pPr>
    </w:p>
    <w:p w14:paraId="5465B057" w14:textId="77777777" w:rsidR="003A2760" w:rsidRDefault="003A2760" w:rsidP="00B062FB">
      <w:pPr>
        <w:rPr>
          <w:rFonts w:asciiTheme="minorHAnsi" w:hAnsiTheme="minorHAnsi"/>
          <w:sz w:val="22"/>
          <w:szCs w:val="22"/>
        </w:rPr>
      </w:pPr>
    </w:p>
    <w:p w14:paraId="5C2AD158" w14:textId="77777777" w:rsidR="003A2760" w:rsidRDefault="003A2760" w:rsidP="00B062FB">
      <w:pPr>
        <w:rPr>
          <w:rFonts w:asciiTheme="minorHAnsi" w:hAnsiTheme="minorHAnsi"/>
          <w:sz w:val="22"/>
          <w:szCs w:val="22"/>
        </w:rPr>
      </w:pPr>
    </w:p>
    <w:p w14:paraId="71AE11B4" w14:textId="77777777" w:rsidR="003A2760" w:rsidRDefault="003A2760" w:rsidP="00B062FB">
      <w:pPr>
        <w:rPr>
          <w:rFonts w:asciiTheme="minorHAnsi" w:hAnsiTheme="minorHAnsi"/>
          <w:sz w:val="22"/>
          <w:szCs w:val="22"/>
        </w:rPr>
      </w:pPr>
    </w:p>
    <w:p w14:paraId="3DEA2672" w14:textId="77777777" w:rsidR="003A2760" w:rsidRDefault="003A2760" w:rsidP="00B062FB">
      <w:pPr>
        <w:rPr>
          <w:rFonts w:asciiTheme="minorHAnsi" w:hAnsiTheme="minorHAnsi"/>
          <w:sz w:val="22"/>
          <w:szCs w:val="22"/>
        </w:rPr>
      </w:pPr>
    </w:p>
    <w:p w14:paraId="5AD1A739" w14:textId="77777777" w:rsidR="003A2760" w:rsidRDefault="003A2760" w:rsidP="00B062FB">
      <w:pPr>
        <w:rPr>
          <w:rFonts w:asciiTheme="minorHAnsi" w:hAnsiTheme="minorHAnsi"/>
          <w:sz w:val="22"/>
          <w:szCs w:val="22"/>
        </w:rPr>
      </w:pPr>
    </w:p>
    <w:p w14:paraId="38091E4F" w14:textId="77777777" w:rsidR="003A2760" w:rsidRDefault="003A2760" w:rsidP="00B062FB">
      <w:pPr>
        <w:rPr>
          <w:rFonts w:asciiTheme="minorHAnsi" w:hAnsiTheme="minorHAnsi"/>
          <w:sz w:val="22"/>
          <w:szCs w:val="22"/>
        </w:rPr>
      </w:pPr>
    </w:p>
    <w:p w14:paraId="50DC860E" w14:textId="77777777" w:rsidR="003A2760" w:rsidRPr="003A2760" w:rsidRDefault="003A2760" w:rsidP="00B062FB">
      <w:pPr>
        <w:rPr>
          <w:rFonts w:asciiTheme="minorHAnsi" w:hAnsiTheme="minorHAnsi"/>
          <w:sz w:val="22"/>
          <w:szCs w:val="22"/>
        </w:rPr>
      </w:pPr>
    </w:p>
    <w:p w14:paraId="77B62D27" w14:textId="508492A3" w:rsidR="005F1DAC" w:rsidRPr="003A2760" w:rsidRDefault="001509C0" w:rsidP="00B062FB">
      <w:pPr>
        <w:rPr>
          <w:rFonts w:asciiTheme="minorHAnsi" w:hAnsiTheme="minorHAnsi"/>
          <w:b/>
          <w:sz w:val="28"/>
          <w:szCs w:val="28"/>
        </w:rPr>
      </w:pPr>
      <w:r w:rsidRPr="003A2760">
        <w:rPr>
          <w:rFonts w:asciiTheme="minorHAnsi" w:hAnsiTheme="minorHAnsi"/>
          <w:b/>
          <w:sz w:val="28"/>
          <w:szCs w:val="28"/>
        </w:rPr>
        <w:lastRenderedPageBreak/>
        <w:t>Mari og Nils-Erik Frøhaug er beste purkebesetning</w:t>
      </w:r>
    </w:p>
    <w:p w14:paraId="50C18CE0" w14:textId="77777777" w:rsidR="003A2760" w:rsidRDefault="003A2760" w:rsidP="00B062FB">
      <w:pPr>
        <w:rPr>
          <w:rFonts w:asciiTheme="minorHAnsi" w:hAnsiTheme="minorHAnsi"/>
          <w:sz w:val="22"/>
          <w:szCs w:val="22"/>
        </w:rPr>
      </w:pPr>
    </w:p>
    <w:p w14:paraId="1F809B1E" w14:textId="77777777" w:rsidR="003A2760" w:rsidRPr="003A2760" w:rsidRDefault="00AE78BB" w:rsidP="00B062FB">
      <w:pPr>
        <w:rPr>
          <w:rFonts w:asciiTheme="minorHAnsi" w:hAnsiTheme="minorHAnsi"/>
          <w:b/>
          <w:sz w:val="22"/>
          <w:szCs w:val="22"/>
        </w:rPr>
      </w:pPr>
      <w:r w:rsidRPr="003A2760">
        <w:rPr>
          <w:rFonts w:asciiTheme="minorHAnsi" w:hAnsiTheme="minorHAnsi"/>
          <w:b/>
          <w:sz w:val="22"/>
          <w:szCs w:val="22"/>
        </w:rPr>
        <w:t xml:space="preserve">Mari og Nils-Erik Frøhaug fra Røyse i Buskerud har i en årrekke vært bland de beste purkebesetningene og i 2016 var de alle best med 33,7 beregna avvente per årspurke. </w:t>
      </w:r>
    </w:p>
    <w:p w14:paraId="51A20C60" w14:textId="77777777" w:rsidR="003A2760" w:rsidRPr="003A2760" w:rsidRDefault="003A2760" w:rsidP="00B062FB">
      <w:pPr>
        <w:rPr>
          <w:rFonts w:asciiTheme="minorHAnsi" w:hAnsiTheme="minorHAnsi"/>
          <w:sz w:val="22"/>
          <w:szCs w:val="22"/>
        </w:rPr>
      </w:pPr>
    </w:p>
    <w:p w14:paraId="4B5D094F" w14:textId="23CB8460" w:rsidR="001509C0" w:rsidRPr="003A2760" w:rsidRDefault="00AE78BB" w:rsidP="00B062FB">
      <w:pPr>
        <w:rPr>
          <w:rFonts w:asciiTheme="minorHAnsi" w:hAnsiTheme="minorHAnsi"/>
          <w:sz w:val="22"/>
          <w:szCs w:val="22"/>
        </w:rPr>
      </w:pPr>
      <w:r w:rsidRPr="003A2760">
        <w:rPr>
          <w:rFonts w:asciiTheme="minorHAnsi" w:hAnsiTheme="minorHAnsi"/>
          <w:sz w:val="22"/>
          <w:szCs w:val="22"/>
        </w:rPr>
        <w:t>Besetningen har 15,5 levendefødt per kull, kun 8,1 prosent dødelighet i dieperioden slik at det avvennes 14,3 griser per kull. Grisingsprosenten i besetningen er gode 96,7. Nummer to blant purkebesetningene er fjorårsvinnerne Line og Atle Hopstad fra Røkland i Nordland med 33,3 avvente per årspurke. Tredjeplassen går til Maria og Arne Elias Østerås fra Ilseng i Hedmark med 32,9 beregna avvente per årspurke.</w:t>
      </w:r>
    </w:p>
    <w:p w14:paraId="312D9DE4" w14:textId="250FC215" w:rsidR="00AE78BB" w:rsidRPr="003A2760" w:rsidRDefault="00AE78BB" w:rsidP="00B062FB">
      <w:pPr>
        <w:rPr>
          <w:rFonts w:asciiTheme="minorHAnsi" w:hAnsiTheme="minorHAnsi"/>
          <w:sz w:val="22"/>
          <w:szCs w:val="22"/>
        </w:rPr>
      </w:pPr>
    </w:p>
    <w:p w14:paraId="68955BF2" w14:textId="16A07D1E" w:rsidR="00AE78BB" w:rsidRPr="003A2760" w:rsidRDefault="007B21C5" w:rsidP="00B062FB">
      <w:pPr>
        <w:rPr>
          <w:rFonts w:asciiTheme="minorHAnsi" w:hAnsiTheme="minorHAnsi"/>
          <w:sz w:val="22"/>
          <w:szCs w:val="22"/>
        </w:rPr>
      </w:pPr>
      <w:r w:rsidRPr="003A2760">
        <w:rPr>
          <w:rFonts w:asciiTheme="minorHAnsi" w:hAnsiTheme="minorHAnsi"/>
          <w:sz w:val="22"/>
          <w:szCs w:val="22"/>
        </w:rPr>
        <w:t xml:space="preserve">Purkebesetninger med fullstendige data er rangert ut fra nøkkeltallet </w:t>
      </w:r>
      <w:r w:rsidR="00720B91" w:rsidRPr="003A2760">
        <w:rPr>
          <w:rFonts w:asciiTheme="minorHAnsi" w:hAnsiTheme="minorHAnsi"/>
          <w:sz w:val="22"/>
          <w:szCs w:val="22"/>
        </w:rPr>
        <w:t xml:space="preserve"> </w:t>
      </w:r>
      <w:r w:rsidRPr="003A2760">
        <w:rPr>
          <w:rFonts w:asciiTheme="minorHAnsi" w:hAnsiTheme="minorHAnsi"/>
          <w:sz w:val="22"/>
          <w:szCs w:val="22"/>
        </w:rPr>
        <w:t>”Beregna avvente per årspurke” som gir et godt bilde av den totale effektiviteten hos purkene. Nøkkeltallet innbefatter både reproduksjon, tomdager, kullstørrelse og avvenningsvekt hos purkene fra første gangs bedekning fram til avvenning og utslakting etter siste kull.</w:t>
      </w:r>
    </w:p>
    <w:p w14:paraId="7D161D37" w14:textId="125F71F3" w:rsidR="00B062FB" w:rsidRPr="003A2760" w:rsidDel="008954F5" w:rsidRDefault="00B062FB" w:rsidP="00B062FB">
      <w:pPr>
        <w:rPr>
          <w:rFonts w:asciiTheme="minorHAnsi" w:hAnsiTheme="minorHAnsi"/>
          <w:sz w:val="22"/>
          <w:szCs w:val="22"/>
        </w:rPr>
      </w:pPr>
    </w:p>
    <w:p w14:paraId="57FA8C81" w14:textId="672CD1EB" w:rsidR="001509C0" w:rsidRPr="003A2760" w:rsidRDefault="001509C0" w:rsidP="00B062FB">
      <w:pPr>
        <w:rPr>
          <w:rFonts w:asciiTheme="minorHAnsi" w:hAnsiTheme="minorHAnsi"/>
          <w:b/>
          <w:sz w:val="22"/>
          <w:szCs w:val="22"/>
        </w:rPr>
      </w:pPr>
    </w:p>
    <w:p w14:paraId="3D7E1942" w14:textId="37A70488" w:rsidR="008954F5" w:rsidRPr="003A2760" w:rsidRDefault="008954F5" w:rsidP="00B062FB">
      <w:pPr>
        <w:rPr>
          <w:rFonts w:asciiTheme="minorHAnsi" w:hAnsiTheme="minorHAnsi"/>
          <w:sz w:val="22"/>
          <w:szCs w:val="22"/>
        </w:rPr>
      </w:pPr>
      <w:r w:rsidRPr="003A2760">
        <w:rPr>
          <w:rFonts w:asciiTheme="minorHAnsi" w:hAnsiTheme="minorHAnsi"/>
          <w:sz w:val="22"/>
          <w:szCs w:val="22"/>
        </w:rPr>
        <w:t xml:space="preserve">Tabell 3: </w:t>
      </w:r>
      <w:r w:rsidR="00720B91" w:rsidRPr="003A2760">
        <w:rPr>
          <w:rFonts w:asciiTheme="minorHAnsi" w:hAnsiTheme="minorHAnsi"/>
          <w:sz w:val="22"/>
          <w:szCs w:val="22"/>
        </w:rPr>
        <w:t>De b</w:t>
      </w:r>
      <w:r w:rsidRPr="003A2760">
        <w:rPr>
          <w:rFonts w:asciiTheme="minorHAnsi" w:hAnsiTheme="minorHAnsi"/>
          <w:sz w:val="22"/>
          <w:szCs w:val="22"/>
        </w:rPr>
        <w:t>este besetninge</w:t>
      </w:r>
      <w:r w:rsidR="00720B91" w:rsidRPr="003A2760">
        <w:rPr>
          <w:rFonts w:asciiTheme="minorHAnsi" w:hAnsiTheme="minorHAnsi"/>
          <w:sz w:val="22"/>
          <w:szCs w:val="22"/>
        </w:rPr>
        <w:t>ne</w:t>
      </w:r>
      <w:r w:rsidRPr="003A2760">
        <w:rPr>
          <w:rFonts w:asciiTheme="minorHAnsi" w:hAnsiTheme="minorHAnsi"/>
          <w:sz w:val="22"/>
          <w:szCs w:val="22"/>
        </w:rPr>
        <w:t xml:space="preserve"> med purker </w:t>
      </w:r>
    </w:p>
    <w:tbl>
      <w:tblPr>
        <w:tblW w:w="0" w:type="auto"/>
        <w:tblCellMar>
          <w:left w:w="0" w:type="dxa"/>
          <w:right w:w="0" w:type="dxa"/>
        </w:tblCellMar>
        <w:tblLook w:val="0420" w:firstRow="1" w:lastRow="0" w:firstColumn="0" w:lastColumn="0" w:noHBand="0" w:noVBand="1"/>
      </w:tblPr>
      <w:tblGrid>
        <w:gridCol w:w="302"/>
        <w:gridCol w:w="3283"/>
        <w:gridCol w:w="440"/>
        <w:gridCol w:w="625"/>
        <w:gridCol w:w="440"/>
        <w:gridCol w:w="440"/>
        <w:gridCol w:w="320"/>
        <w:gridCol w:w="440"/>
        <w:gridCol w:w="440"/>
        <w:gridCol w:w="302"/>
        <w:gridCol w:w="440"/>
        <w:gridCol w:w="320"/>
        <w:gridCol w:w="440"/>
        <w:gridCol w:w="440"/>
        <w:gridCol w:w="380"/>
        <w:tblGridChange w:id="1">
          <w:tblGrid>
            <w:gridCol w:w="302"/>
            <w:gridCol w:w="3283"/>
            <w:gridCol w:w="440"/>
            <w:gridCol w:w="625"/>
            <w:gridCol w:w="440"/>
            <w:gridCol w:w="440"/>
            <w:gridCol w:w="320"/>
            <w:gridCol w:w="440"/>
            <w:gridCol w:w="440"/>
            <w:gridCol w:w="302"/>
            <w:gridCol w:w="440"/>
            <w:gridCol w:w="320"/>
            <w:gridCol w:w="440"/>
            <w:gridCol w:w="440"/>
            <w:gridCol w:w="380"/>
          </w:tblGrid>
        </w:tblGridChange>
      </w:tblGrid>
      <w:tr w:rsidR="003A2760" w:rsidRPr="003A2760" w14:paraId="51AAAA99" w14:textId="77777777" w:rsidTr="003A2760">
        <w:trPr>
          <w:cantSplit/>
          <w:trHeight w:val="460"/>
        </w:trPr>
        <w:tc>
          <w:tcPr>
            <w:tcW w:w="302" w:type="dxa"/>
            <w:tcBorders>
              <w:top w:val="single" w:sz="8" w:space="0" w:color="FFFFFF"/>
              <w:left w:val="single" w:sz="8" w:space="0" w:color="FFFFFF"/>
              <w:bottom w:val="single" w:sz="24" w:space="0" w:color="FFFFFF"/>
              <w:right w:val="single" w:sz="8" w:space="0" w:color="FFFFFF"/>
            </w:tcBorders>
            <w:shd w:val="clear" w:color="auto" w:fill="36AFCE"/>
            <w:tcMar>
              <w:top w:w="10" w:type="dxa"/>
              <w:left w:w="10" w:type="dxa"/>
              <w:bottom w:w="0" w:type="dxa"/>
              <w:right w:w="10" w:type="dxa"/>
            </w:tcMar>
            <w:textDirection w:val="btLr"/>
            <w:vAlign w:val="bottom"/>
            <w:hideMark/>
          </w:tcPr>
          <w:p w14:paraId="50D1B0FB" w14:textId="77777777" w:rsidR="008954F5" w:rsidRPr="003A2760" w:rsidRDefault="008954F5" w:rsidP="003A2760">
            <w:pPr>
              <w:ind w:left="113" w:right="113"/>
              <w:rPr>
                <w:rFonts w:asciiTheme="minorHAnsi" w:hAnsiTheme="minorHAnsi"/>
                <w:sz w:val="22"/>
                <w:szCs w:val="22"/>
              </w:rPr>
            </w:pPr>
            <w:r w:rsidRPr="003A2760">
              <w:rPr>
                <w:rFonts w:asciiTheme="minorHAnsi" w:hAnsiTheme="minorHAnsi"/>
                <w:b/>
                <w:bCs/>
                <w:sz w:val="22"/>
                <w:szCs w:val="22"/>
              </w:rPr>
              <w:t>Plass</w:t>
            </w:r>
          </w:p>
        </w:tc>
        <w:tc>
          <w:tcPr>
            <w:tcW w:w="3283" w:type="dxa"/>
            <w:tcBorders>
              <w:top w:val="single" w:sz="8" w:space="0" w:color="FFFFFF"/>
              <w:left w:val="single" w:sz="8" w:space="0" w:color="FFFFFF"/>
              <w:bottom w:val="single" w:sz="24" w:space="0" w:color="FFFFFF"/>
              <w:right w:val="single" w:sz="8" w:space="0" w:color="FFFFFF"/>
            </w:tcBorders>
            <w:shd w:val="clear" w:color="auto" w:fill="36AFCE"/>
            <w:tcMar>
              <w:top w:w="10" w:type="dxa"/>
              <w:left w:w="10" w:type="dxa"/>
              <w:bottom w:w="0" w:type="dxa"/>
              <w:right w:w="10" w:type="dxa"/>
            </w:tcMar>
            <w:textDirection w:val="btLr"/>
            <w:vAlign w:val="bottom"/>
            <w:hideMark/>
          </w:tcPr>
          <w:p w14:paraId="177F6766" w14:textId="77777777" w:rsidR="008954F5" w:rsidRPr="003A2760" w:rsidRDefault="008954F5" w:rsidP="003A2760">
            <w:pPr>
              <w:ind w:left="113" w:right="113"/>
              <w:rPr>
                <w:rFonts w:asciiTheme="minorHAnsi" w:hAnsiTheme="minorHAnsi"/>
                <w:sz w:val="22"/>
                <w:szCs w:val="22"/>
              </w:rPr>
            </w:pPr>
            <w:r w:rsidRPr="003A2760">
              <w:rPr>
                <w:rFonts w:asciiTheme="minorHAnsi" w:hAnsiTheme="minorHAnsi"/>
                <w:b/>
                <w:bCs/>
                <w:sz w:val="22"/>
                <w:szCs w:val="22"/>
              </w:rPr>
              <w:t>Navn</w:t>
            </w:r>
          </w:p>
        </w:tc>
        <w:tc>
          <w:tcPr>
            <w:tcW w:w="440" w:type="dxa"/>
            <w:tcBorders>
              <w:top w:val="single" w:sz="8" w:space="0" w:color="FFFFFF"/>
              <w:left w:val="single" w:sz="8" w:space="0" w:color="FFFFFF"/>
              <w:bottom w:val="single" w:sz="24" w:space="0" w:color="FFFFFF"/>
              <w:right w:val="single" w:sz="8" w:space="0" w:color="FFFFFF"/>
            </w:tcBorders>
            <w:shd w:val="clear" w:color="auto" w:fill="36AFCE"/>
            <w:tcMar>
              <w:top w:w="10" w:type="dxa"/>
              <w:left w:w="10" w:type="dxa"/>
              <w:bottom w:w="0" w:type="dxa"/>
              <w:right w:w="10" w:type="dxa"/>
            </w:tcMar>
            <w:textDirection w:val="btLr"/>
            <w:vAlign w:val="bottom"/>
            <w:hideMark/>
          </w:tcPr>
          <w:p w14:paraId="0DAE8235" w14:textId="77777777" w:rsidR="008954F5" w:rsidRPr="003A2760" w:rsidRDefault="008954F5" w:rsidP="003A2760">
            <w:pPr>
              <w:ind w:left="113" w:right="113"/>
              <w:rPr>
                <w:rFonts w:asciiTheme="minorHAnsi" w:hAnsiTheme="minorHAnsi"/>
                <w:sz w:val="22"/>
                <w:szCs w:val="22"/>
              </w:rPr>
            </w:pPr>
            <w:r w:rsidRPr="003A2760">
              <w:rPr>
                <w:rFonts w:asciiTheme="minorHAnsi" w:hAnsiTheme="minorHAnsi"/>
                <w:b/>
                <w:bCs/>
                <w:sz w:val="22"/>
                <w:szCs w:val="22"/>
              </w:rPr>
              <w:t>Beregna avvente per årspurke</w:t>
            </w:r>
          </w:p>
        </w:tc>
        <w:tc>
          <w:tcPr>
            <w:tcW w:w="625" w:type="dxa"/>
            <w:tcBorders>
              <w:top w:val="single" w:sz="8" w:space="0" w:color="FFFFFF"/>
              <w:left w:val="single" w:sz="8" w:space="0" w:color="FFFFFF"/>
              <w:bottom w:val="single" w:sz="24" w:space="0" w:color="FFFFFF"/>
              <w:right w:val="single" w:sz="8" w:space="0" w:color="FFFFFF"/>
            </w:tcBorders>
            <w:shd w:val="clear" w:color="auto" w:fill="36AFCE"/>
            <w:tcMar>
              <w:top w:w="10" w:type="dxa"/>
              <w:left w:w="10" w:type="dxa"/>
              <w:bottom w:w="0" w:type="dxa"/>
              <w:right w:w="10" w:type="dxa"/>
            </w:tcMar>
            <w:textDirection w:val="btLr"/>
            <w:vAlign w:val="bottom"/>
            <w:hideMark/>
          </w:tcPr>
          <w:p w14:paraId="7AC5F009" w14:textId="77777777" w:rsidR="008954F5" w:rsidRPr="003A2760" w:rsidRDefault="008954F5" w:rsidP="003A2760">
            <w:pPr>
              <w:ind w:left="113" w:right="113"/>
              <w:rPr>
                <w:rFonts w:asciiTheme="minorHAnsi" w:hAnsiTheme="minorHAnsi"/>
                <w:sz w:val="22"/>
                <w:szCs w:val="22"/>
              </w:rPr>
            </w:pPr>
            <w:r w:rsidRPr="003A2760">
              <w:rPr>
                <w:rFonts w:asciiTheme="minorHAnsi" w:hAnsiTheme="minorHAnsi"/>
                <w:b/>
                <w:bCs/>
                <w:sz w:val="22"/>
                <w:szCs w:val="22"/>
              </w:rPr>
              <w:t>Antall årspurker per besetning</w:t>
            </w:r>
          </w:p>
        </w:tc>
        <w:tc>
          <w:tcPr>
            <w:tcW w:w="440" w:type="dxa"/>
            <w:tcBorders>
              <w:top w:val="single" w:sz="8" w:space="0" w:color="FFFFFF"/>
              <w:left w:val="single" w:sz="8" w:space="0" w:color="FFFFFF"/>
              <w:bottom w:val="single" w:sz="24" w:space="0" w:color="FFFFFF"/>
              <w:right w:val="single" w:sz="8" w:space="0" w:color="FFFFFF"/>
            </w:tcBorders>
            <w:shd w:val="clear" w:color="auto" w:fill="36AFCE"/>
            <w:tcMar>
              <w:top w:w="10" w:type="dxa"/>
              <w:left w:w="10" w:type="dxa"/>
              <w:bottom w:w="0" w:type="dxa"/>
              <w:right w:w="10" w:type="dxa"/>
            </w:tcMar>
            <w:textDirection w:val="btLr"/>
            <w:vAlign w:val="bottom"/>
            <w:hideMark/>
          </w:tcPr>
          <w:p w14:paraId="16967FBC" w14:textId="77777777" w:rsidR="008954F5" w:rsidRPr="003A2760" w:rsidRDefault="008954F5" w:rsidP="003A2760">
            <w:pPr>
              <w:ind w:left="113" w:right="113"/>
              <w:rPr>
                <w:rFonts w:asciiTheme="minorHAnsi" w:hAnsiTheme="minorHAnsi"/>
                <w:sz w:val="22"/>
                <w:szCs w:val="22"/>
              </w:rPr>
            </w:pPr>
            <w:r w:rsidRPr="003A2760">
              <w:rPr>
                <w:rFonts w:asciiTheme="minorHAnsi" w:hAnsiTheme="minorHAnsi"/>
                <w:b/>
                <w:bCs/>
                <w:sz w:val="22"/>
                <w:szCs w:val="22"/>
              </w:rPr>
              <w:t>Kull per årspurke</w:t>
            </w:r>
          </w:p>
        </w:tc>
        <w:tc>
          <w:tcPr>
            <w:tcW w:w="440" w:type="dxa"/>
            <w:tcBorders>
              <w:top w:val="single" w:sz="8" w:space="0" w:color="FFFFFF"/>
              <w:left w:val="single" w:sz="8" w:space="0" w:color="FFFFFF"/>
              <w:bottom w:val="single" w:sz="24" w:space="0" w:color="FFFFFF"/>
              <w:right w:val="single" w:sz="8" w:space="0" w:color="FFFFFF"/>
            </w:tcBorders>
            <w:shd w:val="clear" w:color="auto" w:fill="36AFCE"/>
            <w:tcMar>
              <w:top w:w="10" w:type="dxa"/>
              <w:left w:w="10" w:type="dxa"/>
              <w:bottom w:w="0" w:type="dxa"/>
              <w:right w:w="10" w:type="dxa"/>
            </w:tcMar>
            <w:textDirection w:val="btLr"/>
            <w:vAlign w:val="bottom"/>
            <w:hideMark/>
          </w:tcPr>
          <w:p w14:paraId="26AF0985" w14:textId="77777777" w:rsidR="008954F5" w:rsidRPr="003A2760" w:rsidRDefault="008954F5" w:rsidP="003A2760">
            <w:pPr>
              <w:ind w:left="113" w:right="113"/>
              <w:rPr>
                <w:rFonts w:asciiTheme="minorHAnsi" w:hAnsiTheme="minorHAnsi"/>
                <w:sz w:val="22"/>
                <w:szCs w:val="22"/>
              </w:rPr>
            </w:pPr>
            <w:r w:rsidRPr="003A2760">
              <w:rPr>
                <w:rFonts w:asciiTheme="minorHAnsi" w:hAnsiTheme="minorHAnsi"/>
                <w:b/>
                <w:bCs/>
                <w:sz w:val="22"/>
                <w:szCs w:val="22"/>
              </w:rPr>
              <w:t>Levendefødt per kull</w:t>
            </w:r>
          </w:p>
        </w:tc>
        <w:tc>
          <w:tcPr>
            <w:tcW w:w="320" w:type="dxa"/>
            <w:tcBorders>
              <w:top w:val="single" w:sz="8" w:space="0" w:color="FFFFFF"/>
              <w:left w:val="single" w:sz="8" w:space="0" w:color="FFFFFF"/>
              <w:bottom w:val="single" w:sz="24" w:space="0" w:color="FFFFFF"/>
              <w:right w:val="single" w:sz="8" w:space="0" w:color="FFFFFF"/>
            </w:tcBorders>
            <w:shd w:val="clear" w:color="auto" w:fill="36AFCE"/>
            <w:tcMar>
              <w:top w:w="10" w:type="dxa"/>
              <w:left w:w="10" w:type="dxa"/>
              <w:bottom w:w="0" w:type="dxa"/>
              <w:right w:w="10" w:type="dxa"/>
            </w:tcMar>
            <w:textDirection w:val="btLr"/>
            <w:vAlign w:val="bottom"/>
            <w:hideMark/>
          </w:tcPr>
          <w:p w14:paraId="240CEBF7" w14:textId="77777777" w:rsidR="008954F5" w:rsidRPr="003A2760" w:rsidRDefault="008954F5" w:rsidP="003A2760">
            <w:pPr>
              <w:ind w:left="113" w:right="113"/>
              <w:rPr>
                <w:rFonts w:asciiTheme="minorHAnsi" w:hAnsiTheme="minorHAnsi"/>
                <w:sz w:val="22"/>
                <w:szCs w:val="22"/>
              </w:rPr>
            </w:pPr>
            <w:r w:rsidRPr="003A2760">
              <w:rPr>
                <w:rFonts w:asciiTheme="minorHAnsi" w:hAnsiTheme="minorHAnsi"/>
                <w:b/>
                <w:bCs/>
                <w:sz w:val="22"/>
                <w:szCs w:val="22"/>
              </w:rPr>
              <w:t>Dødfødt per kull</w:t>
            </w:r>
          </w:p>
        </w:tc>
        <w:tc>
          <w:tcPr>
            <w:tcW w:w="440" w:type="dxa"/>
            <w:tcBorders>
              <w:top w:val="single" w:sz="8" w:space="0" w:color="FFFFFF"/>
              <w:left w:val="single" w:sz="8" w:space="0" w:color="FFFFFF"/>
              <w:bottom w:val="single" w:sz="24" w:space="0" w:color="FFFFFF"/>
              <w:right w:val="single" w:sz="8" w:space="0" w:color="FFFFFF"/>
            </w:tcBorders>
            <w:shd w:val="clear" w:color="auto" w:fill="36AFCE"/>
            <w:tcMar>
              <w:top w:w="10" w:type="dxa"/>
              <w:left w:w="10" w:type="dxa"/>
              <w:bottom w:w="0" w:type="dxa"/>
              <w:right w:w="10" w:type="dxa"/>
            </w:tcMar>
            <w:textDirection w:val="btLr"/>
            <w:vAlign w:val="bottom"/>
            <w:hideMark/>
          </w:tcPr>
          <w:p w14:paraId="1EC5227F" w14:textId="77777777" w:rsidR="008954F5" w:rsidRPr="003A2760" w:rsidRDefault="008954F5" w:rsidP="003A2760">
            <w:pPr>
              <w:ind w:left="113" w:right="113"/>
              <w:rPr>
                <w:rFonts w:asciiTheme="minorHAnsi" w:hAnsiTheme="minorHAnsi"/>
                <w:sz w:val="22"/>
                <w:szCs w:val="22"/>
              </w:rPr>
            </w:pPr>
            <w:r w:rsidRPr="003A2760">
              <w:rPr>
                <w:rFonts w:asciiTheme="minorHAnsi" w:hAnsiTheme="minorHAnsi"/>
                <w:b/>
                <w:bCs/>
                <w:sz w:val="22"/>
                <w:szCs w:val="22"/>
              </w:rPr>
              <w:t>Avvente per kull</w:t>
            </w:r>
          </w:p>
        </w:tc>
        <w:tc>
          <w:tcPr>
            <w:tcW w:w="440" w:type="dxa"/>
            <w:tcBorders>
              <w:top w:val="single" w:sz="8" w:space="0" w:color="FFFFFF"/>
              <w:left w:val="single" w:sz="8" w:space="0" w:color="FFFFFF"/>
              <w:bottom w:val="single" w:sz="24" w:space="0" w:color="FFFFFF"/>
              <w:right w:val="single" w:sz="8" w:space="0" w:color="FFFFFF"/>
            </w:tcBorders>
            <w:shd w:val="clear" w:color="auto" w:fill="36AFCE"/>
            <w:tcMar>
              <w:top w:w="10" w:type="dxa"/>
              <w:left w:w="10" w:type="dxa"/>
              <w:bottom w:w="0" w:type="dxa"/>
              <w:right w:w="10" w:type="dxa"/>
            </w:tcMar>
            <w:textDirection w:val="btLr"/>
            <w:vAlign w:val="bottom"/>
            <w:hideMark/>
          </w:tcPr>
          <w:p w14:paraId="0BC92BB8" w14:textId="77777777" w:rsidR="008954F5" w:rsidRPr="003A2760" w:rsidRDefault="008954F5" w:rsidP="003A2760">
            <w:pPr>
              <w:ind w:left="113" w:right="113"/>
              <w:rPr>
                <w:rFonts w:asciiTheme="minorHAnsi" w:hAnsiTheme="minorHAnsi"/>
                <w:sz w:val="22"/>
                <w:szCs w:val="22"/>
              </w:rPr>
            </w:pPr>
            <w:r w:rsidRPr="003A2760">
              <w:rPr>
                <w:rFonts w:asciiTheme="minorHAnsi" w:hAnsiTheme="minorHAnsi"/>
                <w:b/>
                <w:bCs/>
                <w:sz w:val="22"/>
                <w:szCs w:val="22"/>
              </w:rPr>
              <w:t>Døde til avvenning, %</w:t>
            </w:r>
          </w:p>
        </w:tc>
        <w:tc>
          <w:tcPr>
            <w:tcW w:w="302" w:type="dxa"/>
            <w:tcBorders>
              <w:top w:val="single" w:sz="8" w:space="0" w:color="FFFFFF"/>
              <w:left w:val="single" w:sz="8" w:space="0" w:color="FFFFFF"/>
              <w:bottom w:val="single" w:sz="24" w:space="0" w:color="FFFFFF"/>
              <w:right w:val="single" w:sz="8" w:space="0" w:color="FFFFFF"/>
            </w:tcBorders>
            <w:shd w:val="clear" w:color="auto" w:fill="36AFCE"/>
            <w:tcMar>
              <w:top w:w="10" w:type="dxa"/>
              <w:left w:w="10" w:type="dxa"/>
              <w:bottom w:w="0" w:type="dxa"/>
              <w:right w:w="10" w:type="dxa"/>
            </w:tcMar>
            <w:textDirection w:val="btLr"/>
            <w:vAlign w:val="bottom"/>
            <w:hideMark/>
          </w:tcPr>
          <w:p w14:paraId="3F9EF38E" w14:textId="77777777" w:rsidR="008954F5" w:rsidRPr="003A2760" w:rsidRDefault="008954F5" w:rsidP="003A2760">
            <w:pPr>
              <w:ind w:left="113" w:right="113"/>
              <w:rPr>
                <w:rFonts w:asciiTheme="minorHAnsi" w:hAnsiTheme="minorHAnsi"/>
                <w:sz w:val="22"/>
                <w:szCs w:val="22"/>
              </w:rPr>
            </w:pPr>
            <w:r w:rsidRPr="003A2760">
              <w:rPr>
                <w:rFonts w:asciiTheme="minorHAnsi" w:hAnsiTheme="minorHAnsi"/>
                <w:b/>
                <w:bCs/>
                <w:sz w:val="22"/>
                <w:szCs w:val="22"/>
              </w:rPr>
              <w:t>Alder ved avvenning</w:t>
            </w:r>
          </w:p>
        </w:tc>
        <w:tc>
          <w:tcPr>
            <w:tcW w:w="440" w:type="dxa"/>
            <w:tcBorders>
              <w:top w:val="single" w:sz="8" w:space="0" w:color="FFFFFF"/>
              <w:left w:val="single" w:sz="8" w:space="0" w:color="FFFFFF"/>
              <w:bottom w:val="single" w:sz="24" w:space="0" w:color="FFFFFF"/>
              <w:right w:val="single" w:sz="8" w:space="0" w:color="FFFFFF"/>
            </w:tcBorders>
            <w:shd w:val="clear" w:color="auto" w:fill="36AFCE"/>
            <w:tcMar>
              <w:top w:w="10" w:type="dxa"/>
              <w:left w:w="10" w:type="dxa"/>
              <w:bottom w:w="0" w:type="dxa"/>
              <w:right w:w="10" w:type="dxa"/>
            </w:tcMar>
            <w:textDirection w:val="btLr"/>
            <w:vAlign w:val="bottom"/>
            <w:hideMark/>
          </w:tcPr>
          <w:p w14:paraId="4FF273E3" w14:textId="77777777" w:rsidR="008954F5" w:rsidRPr="003A2760" w:rsidRDefault="008954F5" w:rsidP="003A2760">
            <w:pPr>
              <w:ind w:left="113" w:right="113"/>
              <w:rPr>
                <w:rFonts w:asciiTheme="minorHAnsi" w:hAnsiTheme="minorHAnsi"/>
                <w:sz w:val="22"/>
                <w:szCs w:val="22"/>
              </w:rPr>
            </w:pPr>
            <w:r w:rsidRPr="003A2760">
              <w:rPr>
                <w:rFonts w:asciiTheme="minorHAnsi" w:hAnsiTheme="minorHAnsi"/>
                <w:b/>
                <w:bCs/>
                <w:sz w:val="22"/>
                <w:szCs w:val="22"/>
              </w:rPr>
              <w:t>Prosent 1. kull</w:t>
            </w:r>
          </w:p>
        </w:tc>
        <w:tc>
          <w:tcPr>
            <w:tcW w:w="320" w:type="dxa"/>
            <w:tcBorders>
              <w:top w:val="single" w:sz="8" w:space="0" w:color="FFFFFF"/>
              <w:left w:val="single" w:sz="8" w:space="0" w:color="FFFFFF"/>
              <w:bottom w:val="single" w:sz="24" w:space="0" w:color="FFFFFF"/>
              <w:right w:val="single" w:sz="8" w:space="0" w:color="FFFFFF"/>
            </w:tcBorders>
            <w:shd w:val="clear" w:color="auto" w:fill="36AFCE"/>
            <w:tcMar>
              <w:top w:w="10" w:type="dxa"/>
              <w:left w:w="10" w:type="dxa"/>
              <w:bottom w:w="0" w:type="dxa"/>
              <w:right w:w="10" w:type="dxa"/>
            </w:tcMar>
            <w:textDirection w:val="btLr"/>
            <w:vAlign w:val="bottom"/>
            <w:hideMark/>
          </w:tcPr>
          <w:p w14:paraId="2354BB7C" w14:textId="77777777" w:rsidR="008954F5" w:rsidRPr="003A2760" w:rsidRDefault="008954F5" w:rsidP="003A2760">
            <w:pPr>
              <w:ind w:left="113" w:right="113"/>
              <w:rPr>
                <w:rFonts w:asciiTheme="minorHAnsi" w:hAnsiTheme="minorHAnsi"/>
                <w:sz w:val="22"/>
                <w:szCs w:val="22"/>
              </w:rPr>
            </w:pPr>
            <w:r w:rsidRPr="003A2760">
              <w:rPr>
                <w:rFonts w:asciiTheme="minorHAnsi" w:hAnsiTheme="minorHAnsi"/>
                <w:b/>
                <w:bCs/>
                <w:sz w:val="22"/>
                <w:szCs w:val="22"/>
              </w:rPr>
              <w:t>Dager fra avvenning til bedekning</w:t>
            </w:r>
          </w:p>
        </w:tc>
        <w:tc>
          <w:tcPr>
            <w:tcW w:w="440" w:type="dxa"/>
            <w:tcBorders>
              <w:top w:val="single" w:sz="8" w:space="0" w:color="FFFFFF"/>
              <w:left w:val="single" w:sz="8" w:space="0" w:color="FFFFFF"/>
              <w:bottom w:val="single" w:sz="24" w:space="0" w:color="FFFFFF"/>
              <w:right w:val="single" w:sz="8" w:space="0" w:color="FFFFFF"/>
            </w:tcBorders>
            <w:shd w:val="clear" w:color="auto" w:fill="36AFCE"/>
            <w:tcMar>
              <w:top w:w="10" w:type="dxa"/>
              <w:left w:w="10" w:type="dxa"/>
              <w:bottom w:w="0" w:type="dxa"/>
              <w:right w:w="10" w:type="dxa"/>
            </w:tcMar>
            <w:textDirection w:val="btLr"/>
            <w:vAlign w:val="bottom"/>
            <w:hideMark/>
          </w:tcPr>
          <w:p w14:paraId="04A94CBB" w14:textId="77777777" w:rsidR="008954F5" w:rsidRPr="003A2760" w:rsidRDefault="008954F5" w:rsidP="003A2760">
            <w:pPr>
              <w:ind w:left="113" w:right="113"/>
              <w:rPr>
                <w:rFonts w:asciiTheme="minorHAnsi" w:hAnsiTheme="minorHAnsi"/>
                <w:sz w:val="22"/>
                <w:szCs w:val="22"/>
              </w:rPr>
            </w:pPr>
            <w:r w:rsidRPr="003A2760">
              <w:rPr>
                <w:rFonts w:asciiTheme="minorHAnsi" w:hAnsiTheme="minorHAnsi"/>
                <w:b/>
                <w:bCs/>
                <w:sz w:val="22"/>
                <w:szCs w:val="22"/>
              </w:rPr>
              <w:t>Tomdager per kull</w:t>
            </w:r>
          </w:p>
        </w:tc>
        <w:tc>
          <w:tcPr>
            <w:tcW w:w="440" w:type="dxa"/>
            <w:tcBorders>
              <w:top w:val="single" w:sz="8" w:space="0" w:color="FFFFFF"/>
              <w:left w:val="single" w:sz="8" w:space="0" w:color="FFFFFF"/>
              <w:bottom w:val="single" w:sz="24" w:space="0" w:color="FFFFFF"/>
              <w:right w:val="single" w:sz="8" w:space="0" w:color="FFFFFF"/>
            </w:tcBorders>
            <w:shd w:val="clear" w:color="auto" w:fill="36AFCE"/>
            <w:tcMar>
              <w:top w:w="10" w:type="dxa"/>
              <w:left w:w="10" w:type="dxa"/>
              <w:bottom w:w="0" w:type="dxa"/>
              <w:right w:w="10" w:type="dxa"/>
            </w:tcMar>
            <w:textDirection w:val="btLr"/>
            <w:vAlign w:val="bottom"/>
            <w:hideMark/>
          </w:tcPr>
          <w:p w14:paraId="6DF15CC0" w14:textId="77777777" w:rsidR="008954F5" w:rsidRPr="003A2760" w:rsidRDefault="008954F5" w:rsidP="003A2760">
            <w:pPr>
              <w:ind w:left="113" w:right="113"/>
              <w:rPr>
                <w:rFonts w:asciiTheme="minorHAnsi" w:hAnsiTheme="minorHAnsi"/>
                <w:sz w:val="22"/>
                <w:szCs w:val="22"/>
              </w:rPr>
            </w:pPr>
            <w:r w:rsidRPr="003A2760">
              <w:rPr>
                <w:rFonts w:asciiTheme="minorHAnsi" w:hAnsiTheme="minorHAnsi"/>
                <w:b/>
                <w:bCs/>
                <w:sz w:val="22"/>
                <w:szCs w:val="22"/>
              </w:rPr>
              <w:t>Grisingsprosent inkl. solgt drektig</w:t>
            </w:r>
          </w:p>
        </w:tc>
        <w:tc>
          <w:tcPr>
            <w:tcW w:w="380" w:type="dxa"/>
            <w:tcBorders>
              <w:top w:val="single" w:sz="8" w:space="0" w:color="FFFFFF"/>
              <w:left w:val="single" w:sz="8" w:space="0" w:color="FFFFFF"/>
              <w:bottom w:val="single" w:sz="24" w:space="0" w:color="FFFFFF"/>
              <w:right w:val="single" w:sz="8" w:space="0" w:color="FFFFFF"/>
            </w:tcBorders>
            <w:shd w:val="clear" w:color="auto" w:fill="36AFCE"/>
            <w:tcMar>
              <w:top w:w="10" w:type="dxa"/>
              <w:left w:w="10" w:type="dxa"/>
              <w:bottom w:w="0" w:type="dxa"/>
              <w:right w:w="10" w:type="dxa"/>
            </w:tcMar>
            <w:textDirection w:val="btLr"/>
            <w:vAlign w:val="bottom"/>
            <w:hideMark/>
          </w:tcPr>
          <w:p w14:paraId="5F802224" w14:textId="77777777" w:rsidR="008954F5" w:rsidRPr="003A2760" w:rsidRDefault="008954F5" w:rsidP="003A2760">
            <w:pPr>
              <w:ind w:left="113" w:right="113"/>
              <w:rPr>
                <w:rFonts w:asciiTheme="minorHAnsi" w:hAnsiTheme="minorHAnsi"/>
                <w:sz w:val="22"/>
                <w:szCs w:val="22"/>
              </w:rPr>
            </w:pPr>
            <w:r w:rsidRPr="003A2760">
              <w:rPr>
                <w:rFonts w:asciiTheme="minorHAnsi" w:hAnsiTheme="minorHAnsi"/>
                <w:b/>
                <w:bCs/>
                <w:sz w:val="22"/>
                <w:szCs w:val="22"/>
              </w:rPr>
              <w:t>Inngrisingsalder</w:t>
            </w:r>
          </w:p>
        </w:tc>
      </w:tr>
      <w:tr w:rsidR="003A2760" w:rsidRPr="003A2760" w14:paraId="5C9F32C1" w14:textId="77777777" w:rsidTr="008954F5">
        <w:trPr>
          <w:trHeight w:val="750"/>
        </w:trPr>
        <w:tc>
          <w:tcPr>
            <w:tcW w:w="302" w:type="dxa"/>
            <w:tcBorders>
              <w:top w:val="single" w:sz="24"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1B5FA286"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1</w:t>
            </w:r>
          </w:p>
        </w:tc>
        <w:tc>
          <w:tcPr>
            <w:tcW w:w="3283" w:type="dxa"/>
            <w:tcBorders>
              <w:top w:val="single" w:sz="24"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3EEABA95"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lang w:val="nn-NO"/>
              </w:rPr>
              <w:t>Mari F. og Nils-Erik Frøhaug, Røyse</w:t>
            </w:r>
          </w:p>
        </w:tc>
        <w:tc>
          <w:tcPr>
            <w:tcW w:w="440" w:type="dxa"/>
            <w:tcBorders>
              <w:top w:val="single" w:sz="24"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4E04C00B"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33.7</w:t>
            </w:r>
          </w:p>
        </w:tc>
        <w:tc>
          <w:tcPr>
            <w:tcW w:w="625" w:type="dxa"/>
            <w:tcBorders>
              <w:top w:val="single" w:sz="24"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27483EA3"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61-100</w:t>
            </w:r>
          </w:p>
        </w:tc>
        <w:tc>
          <w:tcPr>
            <w:tcW w:w="440" w:type="dxa"/>
            <w:tcBorders>
              <w:top w:val="single" w:sz="24"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1997C87C"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2.37</w:t>
            </w:r>
          </w:p>
        </w:tc>
        <w:tc>
          <w:tcPr>
            <w:tcW w:w="440" w:type="dxa"/>
            <w:tcBorders>
              <w:top w:val="single" w:sz="24"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6EF30BA5"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15.5</w:t>
            </w:r>
          </w:p>
        </w:tc>
        <w:tc>
          <w:tcPr>
            <w:tcW w:w="320" w:type="dxa"/>
            <w:tcBorders>
              <w:top w:val="single" w:sz="24"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7D12A788"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0.9</w:t>
            </w:r>
          </w:p>
        </w:tc>
        <w:tc>
          <w:tcPr>
            <w:tcW w:w="440" w:type="dxa"/>
            <w:tcBorders>
              <w:top w:val="single" w:sz="24"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4FB21081"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14.3</w:t>
            </w:r>
          </w:p>
        </w:tc>
        <w:tc>
          <w:tcPr>
            <w:tcW w:w="440" w:type="dxa"/>
            <w:tcBorders>
              <w:top w:val="single" w:sz="24"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7D3007B1"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8.1</w:t>
            </w:r>
          </w:p>
        </w:tc>
        <w:tc>
          <w:tcPr>
            <w:tcW w:w="302" w:type="dxa"/>
            <w:tcBorders>
              <w:top w:val="single" w:sz="24"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36A4018B"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32</w:t>
            </w:r>
          </w:p>
        </w:tc>
        <w:tc>
          <w:tcPr>
            <w:tcW w:w="440" w:type="dxa"/>
            <w:tcBorders>
              <w:top w:val="single" w:sz="24"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4CDC0F3B"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35.9</w:t>
            </w:r>
          </w:p>
        </w:tc>
        <w:tc>
          <w:tcPr>
            <w:tcW w:w="320" w:type="dxa"/>
            <w:tcBorders>
              <w:top w:val="single" w:sz="24"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31412D31"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4.3</w:t>
            </w:r>
          </w:p>
        </w:tc>
        <w:tc>
          <w:tcPr>
            <w:tcW w:w="440" w:type="dxa"/>
            <w:tcBorders>
              <w:top w:val="single" w:sz="24"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2C6F73B7"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6.1</w:t>
            </w:r>
          </w:p>
        </w:tc>
        <w:tc>
          <w:tcPr>
            <w:tcW w:w="440" w:type="dxa"/>
            <w:tcBorders>
              <w:top w:val="single" w:sz="24"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4AB6EED3"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96.7</w:t>
            </w:r>
          </w:p>
        </w:tc>
        <w:tc>
          <w:tcPr>
            <w:tcW w:w="380" w:type="dxa"/>
            <w:tcBorders>
              <w:top w:val="single" w:sz="24"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66F4E918"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318</w:t>
            </w:r>
          </w:p>
        </w:tc>
      </w:tr>
      <w:tr w:rsidR="003A2760" w:rsidRPr="003A2760" w14:paraId="6BBD9EC8" w14:textId="77777777" w:rsidTr="008954F5">
        <w:trPr>
          <w:trHeight w:val="395"/>
        </w:trPr>
        <w:tc>
          <w:tcPr>
            <w:tcW w:w="302"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626B0BAD"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2</w:t>
            </w:r>
          </w:p>
        </w:tc>
        <w:tc>
          <w:tcPr>
            <w:tcW w:w="3283"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3FABC576"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Line og Atle Hopstad, Røkland</w:t>
            </w:r>
          </w:p>
        </w:tc>
        <w:tc>
          <w:tcPr>
            <w:tcW w:w="44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3BC322FF"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33.3</w:t>
            </w:r>
          </w:p>
        </w:tc>
        <w:tc>
          <w:tcPr>
            <w:tcW w:w="625"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48227664"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61-100</w:t>
            </w:r>
          </w:p>
        </w:tc>
        <w:tc>
          <w:tcPr>
            <w:tcW w:w="44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6D24A76D"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2.35</w:t>
            </w:r>
          </w:p>
        </w:tc>
        <w:tc>
          <w:tcPr>
            <w:tcW w:w="44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3237FD48"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15.3</w:t>
            </w:r>
          </w:p>
        </w:tc>
        <w:tc>
          <w:tcPr>
            <w:tcW w:w="32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28FC7039"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1.0</w:t>
            </w:r>
          </w:p>
        </w:tc>
        <w:tc>
          <w:tcPr>
            <w:tcW w:w="44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776A15F7"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14.0</w:t>
            </w:r>
          </w:p>
        </w:tc>
        <w:tc>
          <w:tcPr>
            <w:tcW w:w="44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3BD9AE13"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8.7</w:t>
            </w:r>
          </w:p>
        </w:tc>
        <w:tc>
          <w:tcPr>
            <w:tcW w:w="302"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28F7E6CC"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35</w:t>
            </w:r>
          </w:p>
        </w:tc>
        <w:tc>
          <w:tcPr>
            <w:tcW w:w="44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495DD60F"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31.9</w:t>
            </w:r>
          </w:p>
        </w:tc>
        <w:tc>
          <w:tcPr>
            <w:tcW w:w="32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2FE9CEE6"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4.6</w:t>
            </w:r>
          </w:p>
        </w:tc>
        <w:tc>
          <w:tcPr>
            <w:tcW w:w="44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37B3120A"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5.4</w:t>
            </w:r>
          </w:p>
        </w:tc>
        <w:tc>
          <w:tcPr>
            <w:tcW w:w="44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6BC7E438"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97.5</w:t>
            </w:r>
          </w:p>
        </w:tc>
        <w:tc>
          <w:tcPr>
            <w:tcW w:w="38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6E8B2955"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345</w:t>
            </w:r>
          </w:p>
        </w:tc>
      </w:tr>
      <w:tr w:rsidR="003A2760" w:rsidRPr="003A2760" w14:paraId="0D0EC99D" w14:textId="77777777" w:rsidTr="008954F5">
        <w:trPr>
          <w:trHeight w:val="395"/>
        </w:trPr>
        <w:tc>
          <w:tcPr>
            <w:tcW w:w="302"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64815710"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3</w:t>
            </w:r>
          </w:p>
        </w:tc>
        <w:tc>
          <w:tcPr>
            <w:tcW w:w="3283"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50F5FD1E"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lang w:val="nn-NO"/>
              </w:rPr>
              <w:t>Maria og Arne Elias Østerås, Ilseng</w:t>
            </w:r>
          </w:p>
        </w:tc>
        <w:tc>
          <w:tcPr>
            <w:tcW w:w="440"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07FC4EDB"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32.9</w:t>
            </w:r>
          </w:p>
        </w:tc>
        <w:tc>
          <w:tcPr>
            <w:tcW w:w="625"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7569CAB2"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61-100</w:t>
            </w:r>
          </w:p>
        </w:tc>
        <w:tc>
          <w:tcPr>
            <w:tcW w:w="440"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76921622"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2.37</w:t>
            </w:r>
          </w:p>
        </w:tc>
        <w:tc>
          <w:tcPr>
            <w:tcW w:w="440"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5D67FFC6"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15.4</w:t>
            </w:r>
          </w:p>
        </w:tc>
        <w:tc>
          <w:tcPr>
            <w:tcW w:w="320"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79CC3EA5"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0.9</w:t>
            </w:r>
          </w:p>
        </w:tc>
        <w:tc>
          <w:tcPr>
            <w:tcW w:w="440"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2B8C397A"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13.7</w:t>
            </w:r>
          </w:p>
        </w:tc>
        <w:tc>
          <w:tcPr>
            <w:tcW w:w="440"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3D85C8C6"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11.2</w:t>
            </w:r>
          </w:p>
        </w:tc>
        <w:tc>
          <w:tcPr>
            <w:tcW w:w="302"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50742A65"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31</w:t>
            </w:r>
          </w:p>
        </w:tc>
        <w:tc>
          <w:tcPr>
            <w:tcW w:w="440"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138B5610"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23.6</w:t>
            </w:r>
          </w:p>
        </w:tc>
        <w:tc>
          <w:tcPr>
            <w:tcW w:w="320"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63715078"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4.9</w:t>
            </w:r>
          </w:p>
        </w:tc>
        <w:tc>
          <w:tcPr>
            <w:tcW w:w="440"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0D28EF54"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6.7</w:t>
            </w:r>
          </w:p>
        </w:tc>
        <w:tc>
          <w:tcPr>
            <w:tcW w:w="440"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767213EC"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91.8</w:t>
            </w:r>
          </w:p>
        </w:tc>
        <w:tc>
          <w:tcPr>
            <w:tcW w:w="380"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11733D99"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358</w:t>
            </w:r>
          </w:p>
        </w:tc>
      </w:tr>
      <w:tr w:rsidR="003A2760" w:rsidRPr="003A2760" w14:paraId="160D1E9E" w14:textId="77777777" w:rsidTr="008954F5">
        <w:trPr>
          <w:trHeight w:val="395"/>
        </w:trPr>
        <w:tc>
          <w:tcPr>
            <w:tcW w:w="302"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0B5933E7"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4</w:t>
            </w:r>
          </w:p>
        </w:tc>
        <w:tc>
          <w:tcPr>
            <w:tcW w:w="3283"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7828CA4E"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Einar Storlien, Rudshøgda</w:t>
            </w:r>
          </w:p>
        </w:tc>
        <w:tc>
          <w:tcPr>
            <w:tcW w:w="44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4FE604AD"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32.2</w:t>
            </w:r>
          </w:p>
        </w:tc>
        <w:tc>
          <w:tcPr>
            <w:tcW w:w="625"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464E41E1"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&gt;100</w:t>
            </w:r>
          </w:p>
        </w:tc>
        <w:tc>
          <w:tcPr>
            <w:tcW w:w="44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43423732"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2.32</w:t>
            </w:r>
          </w:p>
        </w:tc>
        <w:tc>
          <w:tcPr>
            <w:tcW w:w="44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5E4C4690"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15.4</w:t>
            </w:r>
          </w:p>
        </w:tc>
        <w:tc>
          <w:tcPr>
            <w:tcW w:w="32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2F3BF481"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1.0</w:t>
            </w:r>
          </w:p>
        </w:tc>
        <w:tc>
          <w:tcPr>
            <w:tcW w:w="44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2A1FCBD0"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13.6</w:t>
            </w:r>
          </w:p>
        </w:tc>
        <w:tc>
          <w:tcPr>
            <w:tcW w:w="44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20DAA0F6"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11.6</w:t>
            </w:r>
          </w:p>
        </w:tc>
        <w:tc>
          <w:tcPr>
            <w:tcW w:w="302"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7E5DD242"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34</w:t>
            </w:r>
          </w:p>
        </w:tc>
        <w:tc>
          <w:tcPr>
            <w:tcW w:w="44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70582675"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43.4</w:t>
            </w:r>
          </w:p>
        </w:tc>
        <w:tc>
          <w:tcPr>
            <w:tcW w:w="32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00C859B5"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4.3</w:t>
            </w:r>
          </w:p>
        </w:tc>
        <w:tc>
          <w:tcPr>
            <w:tcW w:w="44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21262A54"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8.1</w:t>
            </w:r>
          </w:p>
        </w:tc>
        <w:tc>
          <w:tcPr>
            <w:tcW w:w="44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5032AD7C"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85.1</w:t>
            </w:r>
          </w:p>
        </w:tc>
        <w:tc>
          <w:tcPr>
            <w:tcW w:w="38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433652A3"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381</w:t>
            </w:r>
          </w:p>
        </w:tc>
      </w:tr>
      <w:tr w:rsidR="003A2760" w:rsidRPr="003A2760" w14:paraId="764D243E" w14:textId="77777777" w:rsidTr="008954F5">
        <w:trPr>
          <w:trHeight w:val="395"/>
        </w:trPr>
        <w:tc>
          <w:tcPr>
            <w:tcW w:w="302"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105C605A"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5</w:t>
            </w:r>
          </w:p>
        </w:tc>
        <w:tc>
          <w:tcPr>
            <w:tcW w:w="3283"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42E92514"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Kjell Skuterud, Ås</w:t>
            </w:r>
          </w:p>
        </w:tc>
        <w:tc>
          <w:tcPr>
            <w:tcW w:w="440"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05403594"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31.8</w:t>
            </w:r>
          </w:p>
        </w:tc>
        <w:tc>
          <w:tcPr>
            <w:tcW w:w="625"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0B5422EB"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31-60</w:t>
            </w:r>
          </w:p>
        </w:tc>
        <w:tc>
          <w:tcPr>
            <w:tcW w:w="440"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35CC5508"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2.27</w:t>
            </w:r>
          </w:p>
        </w:tc>
        <w:tc>
          <w:tcPr>
            <w:tcW w:w="440"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7AE6EE91"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15.8</w:t>
            </w:r>
          </w:p>
        </w:tc>
        <w:tc>
          <w:tcPr>
            <w:tcW w:w="320"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085B28A4"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0.8</w:t>
            </w:r>
          </w:p>
        </w:tc>
        <w:tc>
          <w:tcPr>
            <w:tcW w:w="440"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2C32C7B6"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14.4</w:t>
            </w:r>
          </w:p>
        </w:tc>
        <w:tc>
          <w:tcPr>
            <w:tcW w:w="440"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33246A6F"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8.9</w:t>
            </w:r>
          </w:p>
        </w:tc>
        <w:tc>
          <w:tcPr>
            <w:tcW w:w="302"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1713EB95"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33</w:t>
            </w:r>
          </w:p>
        </w:tc>
        <w:tc>
          <w:tcPr>
            <w:tcW w:w="440"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72418300"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29.0</w:t>
            </w:r>
          </w:p>
        </w:tc>
        <w:tc>
          <w:tcPr>
            <w:tcW w:w="320"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564B88F7"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4.0</w:t>
            </w:r>
          </w:p>
        </w:tc>
        <w:tc>
          <w:tcPr>
            <w:tcW w:w="440"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2AD25036"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12.1</w:t>
            </w:r>
          </w:p>
        </w:tc>
        <w:tc>
          <w:tcPr>
            <w:tcW w:w="440"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615BF158"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86.5</w:t>
            </w:r>
          </w:p>
        </w:tc>
        <w:tc>
          <w:tcPr>
            <w:tcW w:w="380"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1F46B2FC"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331</w:t>
            </w:r>
          </w:p>
        </w:tc>
      </w:tr>
      <w:tr w:rsidR="003A2760" w:rsidRPr="003A2760" w14:paraId="4D3C82DF" w14:textId="77777777" w:rsidTr="008954F5">
        <w:trPr>
          <w:trHeight w:val="395"/>
        </w:trPr>
        <w:tc>
          <w:tcPr>
            <w:tcW w:w="302"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08744F4B"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6</w:t>
            </w:r>
          </w:p>
        </w:tc>
        <w:tc>
          <w:tcPr>
            <w:tcW w:w="3283"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7112B1F5"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Anne Grete Jørgensen, Saura</w:t>
            </w:r>
          </w:p>
        </w:tc>
        <w:tc>
          <w:tcPr>
            <w:tcW w:w="44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7541E94E"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31.6</w:t>
            </w:r>
          </w:p>
        </w:tc>
        <w:tc>
          <w:tcPr>
            <w:tcW w:w="625"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7CA0455A"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61-100</w:t>
            </w:r>
          </w:p>
        </w:tc>
        <w:tc>
          <w:tcPr>
            <w:tcW w:w="44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2B917CD1"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2.30</w:t>
            </w:r>
          </w:p>
        </w:tc>
        <w:tc>
          <w:tcPr>
            <w:tcW w:w="44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076E1FCB"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15.0</w:t>
            </w:r>
          </w:p>
        </w:tc>
        <w:tc>
          <w:tcPr>
            <w:tcW w:w="32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26C65543"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0.9</w:t>
            </w:r>
          </w:p>
        </w:tc>
        <w:tc>
          <w:tcPr>
            <w:tcW w:w="44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21C1ACC1"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13.9</w:t>
            </w:r>
          </w:p>
        </w:tc>
        <w:tc>
          <w:tcPr>
            <w:tcW w:w="44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1E0D318C"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7.5</w:t>
            </w:r>
          </w:p>
        </w:tc>
        <w:tc>
          <w:tcPr>
            <w:tcW w:w="302"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7B327BA2"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35</w:t>
            </w:r>
          </w:p>
        </w:tc>
        <w:tc>
          <w:tcPr>
            <w:tcW w:w="44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5ABDE365"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37.0</w:t>
            </w:r>
          </w:p>
        </w:tc>
        <w:tc>
          <w:tcPr>
            <w:tcW w:w="32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41C9891C"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4.2</w:t>
            </w:r>
          </w:p>
        </w:tc>
        <w:tc>
          <w:tcPr>
            <w:tcW w:w="44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6B9DD4D4"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7.8</w:t>
            </w:r>
          </w:p>
        </w:tc>
        <w:tc>
          <w:tcPr>
            <w:tcW w:w="44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20FACB2B"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86.3</w:t>
            </w:r>
          </w:p>
        </w:tc>
        <w:tc>
          <w:tcPr>
            <w:tcW w:w="38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5050F7BA"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341</w:t>
            </w:r>
          </w:p>
        </w:tc>
      </w:tr>
      <w:tr w:rsidR="003A2760" w:rsidRPr="003A2760" w14:paraId="6ADBDDD9" w14:textId="77777777" w:rsidTr="008954F5">
        <w:trPr>
          <w:trHeight w:val="750"/>
        </w:trPr>
        <w:tc>
          <w:tcPr>
            <w:tcW w:w="302"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257578DC"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7</w:t>
            </w:r>
          </w:p>
        </w:tc>
        <w:tc>
          <w:tcPr>
            <w:tcW w:w="3283"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26AA4D37"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Kari Fossum og Lars Hulleberg, Nes på Hedmark</w:t>
            </w:r>
          </w:p>
        </w:tc>
        <w:tc>
          <w:tcPr>
            <w:tcW w:w="440"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6E6100C8"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31.1</w:t>
            </w:r>
          </w:p>
        </w:tc>
        <w:tc>
          <w:tcPr>
            <w:tcW w:w="625"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1A67F5A4"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61-100</w:t>
            </w:r>
          </w:p>
        </w:tc>
        <w:tc>
          <w:tcPr>
            <w:tcW w:w="440"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21474728"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2.33</w:t>
            </w:r>
          </w:p>
        </w:tc>
        <w:tc>
          <w:tcPr>
            <w:tcW w:w="440"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4681944F"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15.0</w:t>
            </w:r>
          </w:p>
        </w:tc>
        <w:tc>
          <w:tcPr>
            <w:tcW w:w="320"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74237F2D"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1.1</w:t>
            </w:r>
          </w:p>
        </w:tc>
        <w:tc>
          <w:tcPr>
            <w:tcW w:w="440"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10D2D172"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13.0</w:t>
            </w:r>
          </w:p>
        </w:tc>
        <w:tc>
          <w:tcPr>
            <w:tcW w:w="440"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02B9ABB4"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13.2</w:t>
            </w:r>
          </w:p>
        </w:tc>
        <w:tc>
          <w:tcPr>
            <w:tcW w:w="302"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27FCCF17"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32</w:t>
            </w:r>
          </w:p>
        </w:tc>
        <w:tc>
          <w:tcPr>
            <w:tcW w:w="440"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28A16FC3"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37.2</w:t>
            </w:r>
          </w:p>
        </w:tc>
        <w:tc>
          <w:tcPr>
            <w:tcW w:w="320"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5449647B"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4.3</w:t>
            </w:r>
          </w:p>
        </w:tc>
        <w:tc>
          <w:tcPr>
            <w:tcW w:w="440"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1EA097F4"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7.7</w:t>
            </w:r>
          </w:p>
        </w:tc>
        <w:tc>
          <w:tcPr>
            <w:tcW w:w="440"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11F23A3E"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93.3</w:t>
            </w:r>
          </w:p>
        </w:tc>
        <w:tc>
          <w:tcPr>
            <w:tcW w:w="380"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14B124C2"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353</w:t>
            </w:r>
          </w:p>
        </w:tc>
      </w:tr>
      <w:tr w:rsidR="003A2760" w:rsidRPr="003A2760" w14:paraId="2D03D4C8" w14:textId="77777777" w:rsidTr="008954F5">
        <w:trPr>
          <w:trHeight w:val="395"/>
        </w:trPr>
        <w:tc>
          <w:tcPr>
            <w:tcW w:w="302"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0FDAB097"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8</w:t>
            </w:r>
          </w:p>
        </w:tc>
        <w:tc>
          <w:tcPr>
            <w:tcW w:w="3283"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53B553EA"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Haakon Bøe, Revetal</w:t>
            </w:r>
          </w:p>
        </w:tc>
        <w:tc>
          <w:tcPr>
            <w:tcW w:w="44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6E6127A6"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31.0</w:t>
            </w:r>
          </w:p>
        </w:tc>
        <w:tc>
          <w:tcPr>
            <w:tcW w:w="625"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203AFDDF"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61-100</w:t>
            </w:r>
          </w:p>
        </w:tc>
        <w:tc>
          <w:tcPr>
            <w:tcW w:w="44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122A2384"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2.30</w:t>
            </w:r>
          </w:p>
        </w:tc>
        <w:tc>
          <w:tcPr>
            <w:tcW w:w="44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75A127B6"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15.2</w:t>
            </w:r>
          </w:p>
        </w:tc>
        <w:tc>
          <w:tcPr>
            <w:tcW w:w="32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427D6A20"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1.2</w:t>
            </w:r>
          </w:p>
        </w:tc>
        <w:tc>
          <w:tcPr>
            <w:tcW w:w="44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605D34F3"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13.6</w:t>
            </w:r>
          </w:p>
        </w:tc>
        <w:tc>
          <w:tcPr>
            <w:tcW w:w="44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72C53A9F"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10.7</w:t>
            </w:r>
          </w:p>
        </w:tc>
        <w:tc>
          <w:tcPr>
            <w:tcW w:w="302"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1366D8A1"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34</w:t>
            </w:r>
          </w:p>
        </w:tc>
        <w:tc>
          <w:tcPr>
            <w:tcW w:w="44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6B915D7F"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18.4</w:t>
            </w:r>
          </w:p>
        </w:tc>
        <w:tc>
          <w:tcPr>
            <w:tcW w:w="32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42BCB624"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4.1</w:t>
            </w:r>
          </w:p>
        </w:tc>
        <w:tc>
          <w:tcPr>
            <w:tcW w:w="44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5CA45739"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9.4</w:t>
            </w:r>
          </w:p>
        </w:tc>
        <w:tc>
          <w:tcPr>
            <w:tcW w:w="44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27B2FEE0"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93.5</w:t>
            </w:r>
          </w:p>
        </w:tc>
        <w:tc>
          <w:tcPr>
            <w:tcW w:w="38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18E890B3"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381</w:t>
            </w:r>
          </w:p>
        </w:tc>
      </w:tr>
      <w:tr w:rsidR="003A2760" w:rsidRPr="003A2760" w14:paraId="1D975CC1" w14:textId="77777777" w:rsidTr="008954F5">
        <w:trPr>
          <w:trHeight w:val="750"/>
        </w:trPr>
        <w:tc>
          <w:tcPr>
            <w:tcW w:w="302"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0706C783"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9</w:t>
            </w:r>
          </w:p>
        </w:tc>
        <w:tc>
          <w:tcPr>
            <w:tcW w:w="3283"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2A20B1AD"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Elisabeth og Harald Gropen, Rudshøgda</w:t>
            </w:r>
          </w:p>
        </w:tc>
        <w:tc>
          <w:tcPr>
            <w:tcW w:w="440"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434CFF75"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30.5</w:t>
            </w:r>
          </w:p>
        </w:tc>
        <w:tc>
          <w:tcPr>
            <w:tcW w:w="625"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7BF0FB86"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&gt;100</w:t>
            </w:r>
          </w:p>
        </w:tc>
        <w:tc>
          <w:tcPr>
            <w:tcW w:w="440"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66EE4395"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2.36</w:t>
            </w:r>
          </w:p>
        </w:tc>
        <w:tc>
          <w:tcPr>
            <w:tcW w:w="440"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5DA3875D"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14.3</w:t>
            </w:r>
          </w:p>
        </w:tc>
        <w:tc>
          <w:tcPr>
            <w:tcW w:w="320"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658CEBA0"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0.9</w:t>
            </w:r>
          </w:p>
        </w:tc>
        <w:tc>
          <w:tcPr>
            <w:tcW w:w="440"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6A384817"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12.9</w:t>
            </w:r>
          </w:p>
        </w:tc>
        <w:tc>
          <w:tcPr>
            <w:tcW w:w="440"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0C329AF0"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9.7</w:t>
            </w:r>
          </w:p>
        </w:tc>
        <w:tc>
          <w:tcPr>
            <w:tcW w:w="302"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0C6E90FA"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33</w:t>
            </w:r>
          </w:p>
        </w:tc>
        <w:tc>
          <w:tcPr>
            <w:tcW w:w="440"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08BC8B9C"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49.6</w:t>
            </w:r>
          </w:p>
        </w:tc>
        <w:tc>
          <w:tcPr>
            <w:tcW w:w="320"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44448968"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5.1</w:t>
            </w:r>
          </w:p>
        </w:tc>
        <w:tc>
          <w:tcPr>
            <w:tcW w:w="440"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14583B4B"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6.2</w:t>
            </w:r>
          </w:p>
        </w:tc>
        <w:tc>
          <w:tcPr>
            <w:tcW w:w="440"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17E75DED"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93.4</w:t>
            </w:r>
          </w:p>
        </w:tc>
        <w:tc>
          <w:tcPr>
            <w:tcW w:w="380"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220B10FC"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361</w:t>
            </w:r>
          </w:p>
        </w:tc>
      </w:tr>
      <w:tr w:rsidR="003A2760" w:rsidRPr="003A2760" w14:paraId="1D329D5A" w14:textId="77777777" w:rsidTr="008954F5">
        <w:trPr>
          <w:trHeight w:val="395"/>
        </w:trPr>
        <w:tc>
          <w:tcPr>
            <w:tcW w:w="302"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52CE1D59"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10</w:t>
            </w:r>
          </w:p>
        </w:tc>
        <w:tc>
          <w:tcPr>
            <w:tcW w:w="3283"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4848B2E0"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Sissel og Trond Mehus, Nesna</w:t>
            </w:r>
          </w:p>
        </w:tc>
        <w:tc>
          <w:tcPr>
            <w:tcW w:w="44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28032985"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30.4</w:t>
            </w:r>
          </w:p>
        </w:tc>
        <w:tc>
          <w:tcPr>
            <w:tcW w:w="625"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1C5CAD9C"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&gt;100</w:t>
            </w:r>
          </w:p>
        </w:tc>
        <w:tc>
          <w:tcPr>
            <w:tcW w:w="44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2A7CE86E"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2.33</w:t>
            </w:r>
          </w:p>
        </w:tc>
        <w:tc>
          <w:tcPr>
            <w:tcW w:w="44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14ED84A1"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15.2</w:t>
            </w:r>
          </w:p>
        </w:tc>
        <w:tc>
          <w:tcPr>
            <w:tcW w:w="32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7705BE98"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0.9</w:t>
            </w:r>
          </w:p>
        </w:tc>
        <w:tc>
          <w:tcPr>
            <w:tcW w:w="44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326DD092"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13.2</w:t>
            </w:r>
          </w:p>
        </w:tc>
        <w:tc>
          <w:tcPr>
            <w:tcW w:w="44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39E7348D"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12.8</w:t>
            </w:r>
          </w:p>
        </w:tc>
        <w:tc>
          <w:tcPr>
            <w:tcW w:w="302"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75D7D1F2"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31</w:t>
            </w:r>
          </w:p>
        </w:tc>
        <w:tc>
          <w:tcPr>
            <w:tcW w:w="44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739E311D"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37.7</w:t>
            </w:r>
          </w:p>
        </w:tc>
        <w:tc>
          <w:tcPr>
            <w:tcW w:w="32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16CF1DA6"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4.2</w:t>
            </w:r>
          </w:p>
        </w:tc>
        <w:tc>
          <w:tcPr>
            <w:tcW w:w="44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22B12360"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7.7</w:t>
            </w:r>
          </w:p>
        </w:tc>
        <w:tc>
          <w:tcPr>
            <w:tcW w:w="44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00A6EAF4"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93.0</w:t>
            </w:r>
          </w:p>
        </w:tc>
        <w:tc>
          <w:tcPr>
            <w:tcW w:w="380"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1E903449" w14:textId="77777777" w:rsidR="008954F5" w:rsidRPr="003A2760" w:rsidRDefault="008954F5" w:rsidP="008954F5">
            <w:pPr>
              <w:rPr>
                <w:rFonts w:asciiTheme="minorHAnsi" w:hAnsiTheme="minorHAnsi"/>
                <w:sz w:val="22"/>
                <w:szCs w:val="22"/>
              </w:rPr>
            </w:pPr>
            <w:r w:rsidRPr="003A2760">
              <w:rPr>
                <w:rFonts w:asciiTheme="minorHAnsi" w:hAnsiTheme="minorHAnsi"/>
                <w:sz w:val="22"/>
                <w:szCs w:val="22"/>
              </w:rPr>
              <w:t>331</w:t>
            </w:r>
          </w:p>
        </w:tc>
      </w:tr>
    </w:tbl>
    <w:p w14:paraId="5CD7FF54" w14:textId="77777777" w:rsidR="008954F5" w:rsidRPr="003A2760" w:rsidRDefault="008954F5" w:rsidP="00B062FB">
      <w:pPr>
        <w:rPr>
          <w:rFonts w:asciiTheme="minorHAnsi" w:hAnsiTheme="minorHAnsi"/>
          <w:sz w:val="22"/>
          <w:szCs w:val="22"/>
        </w:rPr>
      </w:pPr>
    </w:p>
    <w:p w14:paraId="621EF942" w14:textId="77777777" w:rsidR="008954F5" w:rsidRPr="003A2760" w:rsidRDefault="008954F5" w:rsidP="00B062FB">
      <w:pPr>
        <w:rPr>
          <w:rFonts w:asciiTheme="minorHAnsi" w:hAnsiTheme="minorHAnsi"/>
          <w:b/>
          <w:sz w:val="22"/>
          <w:szCs w:val="22"/>
        </w:rPr>
      </w:pPr>
    </w:p>
    <w:p w14:paraId="422FF496" w14:textId="2C464A96" w:rsidR="001509C0" w:rsidRPr="003A2760" w:rsidRDefault="003A2760" w:rsidP="00B062FB">
      <w:pPr>
        <w:rPr>
          <w:rFonts w:asciiTheme="minorHAnsi" w:hAnsiTheme="minorHAnsi"/>
          <w:b/>
          <w:sz w:val="28"/>
          <w:szCs w:val="28"/>
        </w:rPr>
      </w:pPr>
      <w:r>
        <w:rPr>
          <w:rFonts w:asciiTheme="minorHAnsi" w:hAnsiTheme="minorHAnsi"/>
          <w:b/>
          <w:sz w:val="22"/>
          <w:szCs w:val="22"/>
        </w:rPr>
        <w:br w:type="column"/>
      </w:r>
      <w:r w:rsidR="001E073D" w:rsidRPr="003A2760">
        <w:rPr>
          <w:rFonts w:asciiTheme="minorHAnsi" w:hAnsiTheme="minorHAnsi"/>
          <w:b/>
          <w:sz w:val="28"/>
          <w:szCs w:val="28"/>
        </w:rPr>
        <w:lastRenderedPageBreak/>
        <w:t>«Dødt løp» mellom Aura Gris og Nes Purkering</w:t>
      </w:r>
    </w:p>
    <w:p w14:paraId="0EC57392" w14:textId="77777777" w:rsidR="003A2760" w:rsidRDefault="003A2760" w:rsidP="00B062FB">
      <w:pPr>
        <w:rPr>
          <w:rFonts w:asciiTheme="minorHAnsi" w:hAnsiTheme="minorHAnsi"/>
          <w:b/>
          <w:sz w:val="22"/>
          <w:szCs w:val="22"/>
        </w:rPr>
      </w:pPr>
    </w:p>
    <w:p w14:paraId="75EEB0CC" w14:textId="77777777" w:rsidR="003A2760" w:rsidRPr="003A2760" w:rsidRDefault="001E073D" w:rsidP="00B062FB">
      <w:pPr>
        <w:rPr>
          <w:rFonts w:asciiTheme="minorHAnsi" w:hAnsiTheme="minorHAnsi"/>
          <w:b/>
          <w:sz w:val="22"/>
          <w:szCs w:val="22"/>
        </w:rPr>
      </w:pPr>
      <w:r w:rsidRPr="003A2760">
        <w:rPr>
          <w:rFonts w:asciiTheme="minorHAnsi" w:hAnsiTheme="minorHAnsi"/>
          <w:b/>
          <w:sz w:val="22"/>
          <w:szCs w:val="22"/>
        </w:rPr>
        <w:t>Aura Gris med navet i Skjåk i Oppland og Nes Purkering med navet i Skjoldstraumen i Rogaland</w:t>
      </w:r>
      <w:r w:rsidR="003A2760" w:rsidRPr="003A2760">
        <w:rPr>
          <w:rFonts w:asciiTheme="minorHAnsi" w:hAnsiTheme="minorHAnsi"/>
          <w:b/>
          <w:sz w:val="22"/>
          <w:szCs w:val="22"/>
        </w:rPr>
        <w:t xml:space="preserve"> har begge 29,2</w:t>
      </w:r>
      <w:r w:rsidRPr="003A2760">
        <w:rPr>
          <w:rFonts w:asciiTheme="minorHAnsi" w:hAnsiTheme="minorHAnsi"/>
          <w:b/>
          <w:sz w:val="22"/>
          <w:szCs w:val="22"/>
        </w:rPr>
        <w:t xml:space="preserve"> beregna avvente griser per årspurke og deler dermed førsteplassen blant purkeringer. </w:t>
      </w:r>
    </w:p>
    <w:p w14:paraId="0F1409B7" w14:textId="77777777" w:rsidR="003A2760" w:rsidRDefault="003A2760" w:rsidP="00B062FB">
      <w:pPr>
        <w:rPr>
          <w:rFonts w:asciiTheme="minorHAnsi" w:hAnsiTheme="minorHAnsi"/>
          <w:sz w:val="22"/>
          <w:szCs w:val="22"/>
        </w:rPr>
      </w:pPr>
    </w:p>
    <w:p w14:paraId="72033C4A" w14:textId="61016F34" w:rsidR="00476C29" w:rsidRPr="003A2760" w:rsidRDefault="001E073D" w:rsidP="00B062FB">
      <w:pPr>
        <w:rPr>
          <w:rFonts w:asciiTheme="minorHAnsi" w:hAnsiTheme="minorHAnsi"/>
          <w:sz w:val="22"/>
          <w:szCs w:val="22"/>
        </w:rPr>
      </w:pPr>
      <w:r w:rsidRPr="003A2760">
        <w:rPr>
          <w:rFonts w:asciiTheme="minorHAnsi" w:hAnsiTheme="minorHAnsi"/>
          <w:sz w:val="22"/>
          <w:szCs w:val="22"/>
        </w:rPr>
        <w:t>Tredje beste purkering er Rompa Purkering med navet i Øyer i Oppland.</w:t>
      </w:r>
      <w:r w:rsidR="00476C29" w:rsidRPr="003A2760">
        <w:rPr>
          <w:rFonts w:asciiTheme="minorHAnsi" w:hAnsiTheme="minorHAnsi"/>
          <w:sz w:val="22"/>
          <w:szCs w:val="22"/>
        </w:rPr>
        <w:t xml:space="preserve"> Aura Gris var også beset purkering for et par år siden, mens det er førtse gang Nes Purkering er på toppen av lista for purkeringer. </w:t>
      </w:r>
    </w:p>
    <w:p w14:paraId="4DF16FBE" w14:textId="4C4EB4C5" w:rsidR="00CC31F0" w:rsidRPr="003A2760" w:rsidRDefault="00CC31F0" w:rsidP="00B062FB">
      <w:pPr>
        <w:rPr>
          <w:rFonts w:asciiTheme="minorHAnsi" w:hAnsiTheme="minorHAnsi"/>
          <w:sz w:val="22"/>
          <w:szCs w:val="22"/>
        </w:rPr>
      </w:pPr>
    </w:p>
    <w:p w14:paraId="0279BC5E" w14:textId="2783CEC5" w:rsidR="00CC31F0" w:rsidRPr="003A2760" w:rsidRDefault="00CC31F0" w:rsidP="00B062FB">
      <w:pPr>
        <w:rPr>
          <w:rFonts w:asciiTheme="minorHAnsi" w:hAnsiTheme="minorHAnsi"/>
          <w:sz w:val="22"/>
          <w:szCs w:val="22"/>
        </w:rPr>
      </w:pPr>
      <w:r w:rsidRPr="003A2760">
        <w:rPr>
          <w:rFonts w:asciiTheme="minorHAnsi" w:hAnsiTheme="minorHAnsi"/>
          <w:sz w:val="22"/>
          <w:szCs w:val="22"/>
        </w:rPr>
        <w:t>Purkeringer med fullstendige data er rangert ut fra nøkkeltallet ”Beregna avvente per årspurke” som gir et godt bilde av den totale effektiviteten hos purkene. Nøkkeltallet innbefatter både reproduksjon, tomdager, kullstørrelse og avvenningsvekt hos purkene fra første gangs bedekning fram til avvenning og utslakting etter siste kull. Nøkkeltallet påvirkes dermed både av navet og satellittene.</w:t>
      </w:r>
    </w:p>
    <w:p w14:paraId="19AE14A1" w14:textId="76EF4618" w:rsidR="00476C29" w:rsidRPr="003A2760" w:rsidRDefault="00476C29" w:rsidP="00B062FB">
      <w:pPr>
        <w:rPr>
          <w:rFonts w:asciiTheme="minorHAnsi" w:hAnsiTheme="minorHAnsi"/>
          <w:b/>
          <w:sz w:val="22"/>
          <w:szCs w:val="22"/>
        </w:rPr>
      </w:pPr>
    </w:p>
    <w:p w14:paraId="5460F740" w14:textId="742EB88D" w:rsidR="00476C29" w:rsidRPr="003A2760" w:rsidRDefault="00150F03" w:rsidP="00B062FB">
      <w:pPr>
        <w:rPr>
          <w:rFonts w:asciiTheme="minorHAnsi" w:hAnsiTheme="minorHAnsi"/>
          <w:sz w:val="22"/>
          <w:szCs w:val="22"/>
        </w:rPr>
      </w:pPr>
      <w:r w:rsidRPr="003A2760">
        <w:rPr>
          <w:rFonts w:asciiTheme="minorHAnsi" w:hAnsiTheme="minorHAnsi"/>
          <w:sz w:val="22"/>
          <w:szCs w:val="22"/>
        </w:rPr>
        <w:t>Tabell 4</w:t>
      </w:r>
      <w:r w:rsidR="00476C29" w:rsidRPr="003A2760">
        <w:rPr>
          <w:rFonts w:asciiTheme="minorHAnsi" w:hAnsiTheme="minorHAnsi"/>
          <w:sz w:val="22"/>
          <w:szCs w:val="22"/>
        </w:rPr>
        <w:t xml:space="preserve">: </w:t>
      </w:r>
      <w:r w:rsidR="00720B91" w:rsidRPr="003A2760">
        <w:rPr>
          <w:rFonts w:asciiTheme="minorHAnsi" w:hAnsiTheme="minorHAnsi"/>
          <w:sz w:val="22"/>
          <w:szCs w:val="22"/>
        </w:rPr>
        <w:t>De beste purkeringene</w:t>
      </w:r>
    </w:p>
    <w:tbl>
      <w:tblPr>
        <w:tblW w:w="0" w:type="auto"/>
        <w:tblCellMar>
          <w:left w:w="0" w:type="dxa"/>
          <w:right w:w="0" w:type="dxa"/>
        </w:tblCellMar>
        <w:tblLook w:val="0420" w:firstRow="1" w:lastRow="0" w:firstColumn="0" w:lastColumn="0" w:noHBand="0" w:noVBand="1"/>
      </w:tblPr>
      <w:tblGrid>
        <w:gridCol w:w="319"/>
        <w:gridCol w:w="2864"/>
        <w:gridCol w:w="445"/>
        <w:gridCol w:w="957"/>
        <w:gridCol w:w="445"/>
        <w:gridCol w:w="445"/>
        <w:gridCol w:w="324"/>
        <w:gridCol w:w="445"/>
        <w:gridCol w:w="445"/>
        <w:gridCol w:w="319"/>
        <w:gridCol w:w="445"/>
        <w:gridCol w:w="324"/>
        <w:gridCol w:w="445"/>
        <w:gridCol w:w="445"/>
        <w:gridCol w:w="385"/>
        <w:tblGridChange w:id="2">
          <w:tblGrid>
            <w:gridCol w:w="319"/>
            <w:gridCol w:w="2864"/>
            <w:gridCol w:w="445"/>
            <w:gridCol w:w="957"/>
            <w:gridCol w:w="445"/>
            <w:gridCol w:w="445"/>
            <w:gridCol w:w="324"/>
            <w:gridCol w:w="445"/>
            <w:gridCol w:w="445"/>
            <w:gridCol w:w="319"/>
            <w:gridCol w:w="445"/>
            <w:gridCol w:w="324"/>
            <w:gridCol w:w="445"/>
            <w:gridCol w:w="445"/>
            <w:gridCol w:w="385"/>
          </w:tblGrid>
        </w:tblGridChange>
      </w:tblGrid>
      <w:tr w:rsidR="003A2760" w:rsidRPr="003A2760" w14:paraId="1E237C48" w14:textId="77777777" w:rsidTr="003A2760">
        <w:trPr>
          <w:cantSplit/>
          <w:trHeight w:val="424"/>
        </w:trPr>
        <w:tc>
          <w:tcPr>
            <w:tcW w:w="319" w:type="dxa"/>
            <w:tcBorders>
              <w:top w:val="single" w:sz="8" w:space="0" w:color="FFFFFF"/>
              <w:left w:val="single" w:sz="8" w:space="0" w:color="FFFFFF"/>
              <w:bottom w:val="single" w:sz="24" w:space="0" w:color="FFFFFF"/>
              <w:right w:val="single" w:sz="8" w:space="0" w:color="FFFFFF"/>
            </w:tcBorders>
            <w:shd w:val="clear" w:color="auto" w:fill="36AFCE"/>
            <w:tcMar>
              <w:top w:w="10" w:type="dxa"/>
              <w:left w:w="10" w:type="dxa"/>
              <w:bottom w:w="0" w:type="dxa"/>
              <w:right w:w="10" w:type="dxa"/>
            </w:tcMar>
            <w:textDirection w:val="btLr"/>
            <w:vAlign w:val="bottom"/>
            <w:hideMark/>
          </w:tcPr>
          <w:p w14:paraId="4C9C2CC2" w14:textId="77777777" w:rsidR="00476C29" w:rsidRPr="003A2760" w:rsidRDefault="00476C29" w:rsidP="003A2760">
            <w:pPr>
              <w:ind w:left="113" w:right="113"/>
              <w:textAlignment w:val="bottom"/>
              <w:rPr>
                <w:rFonts w:asciiTheme="minorHAnsi" w:hAnsiTheme="minorHAnsi" w:cs="Arial"/>
                <w:sz w:val="22"/>
                <w:szCs w:val="22"/>
              </w:rPr>
            </w:pPr>
            <w:r w:rsidRPr="003A2760">
              <w:rPr>
                <w:rFonts w:asciiTheme="minorHAnsi" w:hAnsiTheme="minorHAnsi" w:cs="Arial"/>
                <w:b/>
                <w:bCs/>
                <w:color w:val="FFFFFF" w:themeColor="light1"/>
                <w:kern w:val="24"/>
                <w:sz w:val="22"/>
                <w:szCs w:val="22"/>
              </w:rPr>
              <w:t>Plass</w:t>
            </w:r>
          </w:p>
        </w:tc>
        <w:tc>
          <w:tcPr>
            <w:tcW w:w="2864" w:type="dxa"/>
            <w:tcBorders>
              <w:top w:val="single" w:sz="8" w:space="0" w:color="FFFFFF"/>
              <w:left w:val="single" w:sz="8" w:space="0" w:color="FFFFFF"/>
              <w:bottom w:val="single" w:sz="24" w:space="0" w:color="FFFFFF"/>
              <w:right w:val="single" w:sz="8" w:space="0" w:color="FFFFFF"/>
            </w:tcBorders>
            <w:shd w:val="clear" w:color="auto" w:fill="36AFCE"/>
            <w:tcMar>
              <w:top w:w="10" w:type="dxa"/>
              <w:left w:w="10" w:type="dxa"/>
              <w:bottom w:w="0" w:type="dxa"/>
              <w:right w:w="10" w:type="dxa"/>
            </w:tcMar>
            <w:textDirection w:val="btLr"/>
            <w:vAlign w:val="bottom"/>
            <w:hideMark/>
          </w:tcPr>
          <w:p w14:paraId="1E6DF342" w14:textId="77777777" w:rsidR="00476C29" w:rsidRPr="003A2760" w:rsidRDefault="00476C29" w:rsidP="003A2760">
            <w:pPr>
              <w:ind w:left="113" w:right="113"/>
              <w:textAlignment w:val="bottom"/>
              <w:rPr>
                <w:rFonts w:asciiTheme="minorHAnsi" w:hAnsiTheme="minorHAnsi" w:cs="Arial"/>
                <w:sz w:val="22"/>
                <w:szCs w:val="22"/>
              </w:rPr>
            </w:pPr>
            <w:r w:rsidRPr="003A2760">
              <w:rPr>
                <w:rFonts w:asciiTheme="minorHAnsi" w:hAnsiTheme="minorHAnsi" w:cs="Arial"/>
                <w:b/>
                <w:bCs/>
                <w:color w:val="FFFFFF" w:themeColor="light1"/>
                <w:kern w:val="24"/>
                <w:sz w:val="22"/>
                <w:szCs w:val="22"/>
              </w:rPr>
              <w:t>Navn</w:t>
            </w:r>
          </w:p>
        </w:tc>
        <w:tc>
          <w:tcPr>
            <w:tcW w:w="445" w:type="dxa"/>
            <w:tcBorders>
              <w:top w:val="single" w:sz="8" w:space="0" w:color="FFFFFF"/>
              <w:left w:val="single" w:sz="8" w:space="0" w:color="FFFFFF"/>
              <w:bottom w:val="single" w:sz="24" w:space="0" w:color="FFFFFF"/>
              <w:right w:val="single" w:sz="8" w:space="0" w:color="FFFFFF"/>
            </w:tcBorders>
            <w:shd w:val="clear" w:color="auto" w:fill="36AFCE"/>
            <w:tcMar>
              <w:top w:w="10" w:type="dxa"/>
              <w:left w:w="10" w:type="dxa"/>
              <w:bottom w:w="0" w:type="dxa"/>
              <w:right w:w="10" w:type="dxa"/>
            </w:tcMar>
            <w:textDirection w:val="btLr"/>
            <w:vAlign w:val="bottom"/>
            <w:hideMark/>
          </w:tcPr>
          <w:p w14:paraId="7B19EA36" w14:textId="77777777" w:rsidR="00476C29" w:rsidRPr="003A2760" w:rsidRDefault="00476C29" w:rsidP="003A2760">
            <w:pPr>
              <w:ind w:left="113" w:right="113"/>
              <w:textAlignment w:val="bottom"/>
              <w:rPr>
                <w:rFonts w:asciiTheme="minorHAnsi" w:hAnsiTheme="minorHAnsi" w:cs="Arial"/>
                <w:sz w:val="22"/>
                <w:szCs w:val="22"/>
              </w:rPr>
            </w:pPr>
            <w:r w:rsidRPr="003A2760">
              <w:rPr>
                <w:rFonts w:asciiTheme="minorHAnsi" w:hAnsiTheme="minorHAnsi" w:cs="Arial"/>
                <w:b/>
                <w:bCs/>
                <w:color w:val="FFFFFF" w:themeColor="light1"/>
                <w:kern w:val="24"/>
                <w:sz w:val="22"/>
                <w:szCs w:val="22"/>
              </w:rPr>
              <w:t>Beregna avvente per årspurke</w:t>
            </w:r>
          </w:p>
        </w:tc>
        <w:tc>
          <w:tcPr>
            <w:tcW w:w="957" w:type="dxa"/>
            <w:tcBorders>
              <w:top w:val="single" w:sz="8" w:space="0" w:color="FFFFFF"/>
              <w:left w:val="single" w:sz="8" w:space="0" w:color="FFFFFF"/>
              <w:bottom w:val="single" w:sz="24" w:space="0" w:color="FFFFFF"/>
              <w:right w:val="single" w:sz="8" w:space="0" w:color="FFFFFF"/>
            </w:tcBorders>
            <w:shd w:val="clear" w:color="auto" w:fill="36AFCE"/>
            <w:tcMar>
              <w:top w:w="10" w:type="dxa"/>
              <w:left w:w="10" w:type="dxa"/>
              <w:bottom w:w="0" w:type="dxa"/>
              <w:right w:w="10" w:type="dxa"/>
            </w:tcMar>
            <w:textDirection w:val="btLr"/>
            <w:vAlign w:val="bottom"/>
            <w:hideMark/>
          </w:tcPr>
          <w:p w14:paraId="2C3B2583" w14:textId="77777777" w:rsidR="00476C29" w:rsidRPr="003A2760" w:rsidRDefault="00476C29" w:rsidP="003A2760">
            <w:pPr>
              <w:ind w:left="113" w:right="113"/>
              <w:textAlignment w:val="bottom"/>
              <w:rPr>
                <w:rFonts w:asciiTheme="minorHAnsi" w:hAnsiTheme="minorHAnsi" w:cs="Arial"/>
                <w:sz w:val="22"/>
                <w:szCs w:val="22"/>
              </w:rPr>
            </w:pPr>
            <w:r w:rsidRPr="003A2760">
              <w:rPr>
                <w:rFonts w:asciiTheme="minorHAnsi" w:hAnsiTheme="minorHAnsi" w:cs="Arial"/>
                <w:b/>
                <w:bCs/>
                <w:color w:val="FFFFFF" w:themeColor="light1"/>
                <w:kern w:val="24"/>
                <w:sz w:val="22"/>
                <w:szCs w:val="22"/>
              </w:rPr>
              <w:t>Antall kull</w:t>
            </w:r>
          </w:p>
        </w:tc>
        <w:tc>
          <w:tcPr>
            <w:tcW w:w="445" w:type="dxa"/>
            <w:tcBorders>
              <w:top w:val="single" w:sz="8" w:space="0" w:color="FFFFFF"/>
              <w:left w:val="single" w:sz="8" w:space="0" w:color="FFFFFF"/>
              <w:bottom w:val="single" w:sz="24" w:space="0" w:color="FFFFFF"/>
              <w:right w:val="single" w:sz="8" w:space="0" w:color="FFFFFF"/>
            </w:tcBorders>
            <w:shd w:val="clear" w:color="auto" w:fill="36AFCE"/>
            <w:tcMar>
              <w:top w:w="10" w:type="dxa"/>
              <w:left w:w="10" w:type="dxa"/>
              <w:bottom w:w="0" w:type="dxa"/>
              <w:right w:w="10" w:type="dxa"/>
            </w:tcMar>
            <w:textDirection w:val="btLr"/>
            <w:vAlign w:val="bottom"/>
            <w:hideMark/>
          </w:tcPr>
          <w:p w14:paraId="741ACADC" w14:textId="77777777" w:rsidR="00476C29" w:rsidRPr="003A2760" w:rsidRDefault="00476C29" w:rsidP="003A2760">
            <w:pPr>
              <w:ind w:left="113" w:right="113"/>
              <w:textAlignment w:val="bottom"/>
              <w:rPr>
                <w:rFonts w:asciiTheme="minorHAnsi" w:hAnsiTheme="minorHAnsi" w:cs="Arial"/>
                <w:sz w:val="22"/>
                <w:szCs w:val="22"/>
              </w:rPr>
            </w:pPr>
            <w:r w:rsidRPr="003A2760">
              <w:rPr>
                <w:rFonts w:asciiTheme="minorHAnsi" w:hAnsiTheme="minorHAnsi" w:cs="Arial"/>
                <w:b/>
                <w:bCs/>
                <w:color w:val="FFFFFF" w:themeColor="light1"/>
                <w:kern w:val="24"/>
                <w:sz w:val="22"/>
                <w:szCs w:val="22"/>
              </w:rPr>
              <w:t>Kull per årspurke</w:t>
            </w:r>
          </w:p>
        </w:tc>
        <w:tc>
          <w:tcPr>
            <w:tcW w:w="445" w:type="dxa"/>
            <w:tcBorders>
              <w:top w:val="single" w:sz="8" w:space="0" w:color="FFFFFF"/>
              <w:left w:val="single" w:sz="8" w:space="0" w:color="FFFFFF"/>
              <w:bottom w:val="single" w:sz="24" w:space="0" w:color="FFFFFF"/>
              <w:right w:val="single" w:sz="8" w:space="0" w:color="FFFFFF"/>
            </w:tcBorders>
            <w:shd w:val="clear" w:color="auto" w:fill="36AFCE"/>
            <w:tcMar>
              <w:top w:w="10" w:type="dxa"/>
              <w:left w:w="10" w:type="dxa"/>
              <w:bottom w:w="0" w:type="dxa"/>
              <w:right w:w="10" w:type="dxa"/>
            </w:tcMar>
            <w:textDirection w:val="btLr"/>
            <w:vAlign w:val="bottom"/>
            <w:hideMark/>
          </w:tcPr>
          <w:p w14:paraId="42E54392" w14:textId="77777777" w:rsidR="00476C29" w:rsidRPr="003A2760" w:rsidRDefault="00476C29" w:rsidP="003A2760">
            <w:pPr>
              <w:ind w:left="113" w:right="113"/>
              <w:textAlignment w:val="bottom"/>
              <w:rPr>
                <w:rFonts w:asciiTheme="minorHAnsi" w:hAnsiTheme="minorHAnsi" w:cs="Arial"/>
                <w:sz w:val="22"/>
                <w:szCs w:val="22"/>
              </w:rPr>
            </w:pPr>
            <w:r w:rsidRPr="003A2760">
              <w:rPr>
                <w:rFonts w:asciiTheme="minorHAnsi" w:hAnsiTheme="minorHAnsi" w:cs="Arial"/>
                <w:b/>
                <w:bCs/>
                <w:color w:val="FFFFFF" w:themeColor="light1"/>
                <w:kern w:val="24"/>
                <w:sz w:val="22"/>
                <w:szCs w:val="22"/>
              </w:rPr>
              <w:t>Levendefødt per kull</w:t>
            </w:r>
          </w:p>
        </w:tc>
        <w:tc>
          <w:tcPr>
            <w:tcW w:w="324" w:type="dxa"/>
            <w:tcBorders>
              <w:top w:val="single" w:sz="8" w:space="0" w:color="FFFFFF"/>
              <w:left w:val="single" w:sz="8" w:space="0" w:color="FFFFFF"/>
              <w:bottom w:val="single" w:sz="24" w:space="0" w:color="FFFFFF"/>
              <w:right w:val="single" w:sz="8" w:space="0" w:color="FFFFFF"/>
            </w:tcBorders>
            <w:shd w:val="clear" w:color="auto" w:fill="36AFCE"/>
            <w:tcMar>
              <w:top w:w="10" w:type="dxa"/>
              <w:left w:w="10" w:type="dxa"/>
              <w:bottom w:w="0" w:type="dxa"/>
              <w:right w:w="10" w:type="dxa"/>
            </w:tcMar>
            <w:textDirection w:val="btLr"/>
            <w:vAlign w:val="bottom"/>
            <w:hideMark/>
          </w:tcPr>
          <w:p w14:paraId="705E165F" w14:textId="77777777" w:rsidR="00476C29" w:rsidRPr="003A2760" w:rsidRDefault="00476C29" w:rsidP="003A2760">
            <w:pPr>
              <w:ind w:left="113" w:right="113"/>
              <w:textAlignment w:val="bottom"/>
              <w:rPr>
                <w:rFonts w:asciiTheme="minorHAnsi" w:hAnsiTheme="minorHAnsi" w:cs="Arial"/>
                <w:sz w:val="22"/>
                <w:szCs w:val="22"/>
              </w:rPr>
            </w:pPr>
            <w:r w:rsidRPr="003A2760">
              <w:rPr>
                <w:rFonts w:asciiTheme="minorHAnsi" w:hAnsiTheme="minorHAnsi" w:cs="Arial"/>
                <w:b/>
                <w:bCs/>
                <w:color w:val="FFFFFF" w:themeColor="light1"/>
                <w:kern w:val="24"/>
                <w:sz w:val="22"/>
                <w:szCs w:val="22"/>
              </w:rPr>
              <w:t>Dødfødt per kull</w:t>
            </w:r>
          </w:p>
        </w:tc>
        <w:tc>
          <w:tcPr>
            <w:tcW w:w="445" w:type="dxa"/>
            <w:tcBorders>
              <w:top w:val="single" w:sz="8" w:space="0" w:color="FFFFFF"/>
              <w:left w:val="single" w:sz="8" w:space="0" w:color="FFFFFF"/>
              <w:bottom w:val="single" w:sz="24" w:space="0" w:color="FFFFFF"/>
              <w:right w:val="single" w:sz="8" w:space="0" w:color="FFFFFF"/>
            </w:tcBorders>
            <w:shd w:val="clear" w:color="auto" w:fill="36AFCE"/>
            <w:tcMar>
              <w:top w:w="10" w:type="dxa"/>
              <w:left w:w="10" w:type="dxa"/>
              <w:bottom w:w="0" w:type="dxa"/>
              <w:right w:w="10" w:type="dxa"/>
            </w:tcMar>
            <w:textDirection w:val="btLr"/>
            <w:vAlign w:val="bottom"/>
            <w:hideMark/>
          </w:tcPr>
          <w:p w14:paraId="648D2EA6" w14:textId="77777777" w:rsidR="00476C29" w:rsidRPr="003A2760" w:rsidRDefault="00476C29" w:rsidP="003A2760">
            <w:pPr>
              <w:ind w:left="113" w:right="113"/>
              <w:textAlignment w:val="bottom"/>
              <w:rPr>
                <w:rFonts w:asciiTheme="minorHAnsi" w:hAnsiTheme="minorHAnsi" w:cs="Arial"/>
                <w:sz w:val="22"/>
                <w:szCs w:val="22"/>
              </w:rPr>
            </w:pPr>
            <w:r w:rsidRPr="003A2760">
              <w:rPr>
                <w:rFonts w:asciiTheme="minorHAnsi" w:hAnsiTheme="minorHAnsi" w:cs="Arial"/>
                <w:b/>
                <w:bCs/>
                <w:color w:val="FFFFFF" w:themeColor="light1"/>
                <w:kern w:val="24"/>
                <w:sz w:val="22"/>
                <w:szCs w:val="22"/>
              </w:rPr>
              <w:t>Avvent per kull</w:t>
            </w:r>
          </w:p>
        </w:tc>
        <w:tc>
          <w:tcPr>
            <w:tcW w:w="445" w:type="dxa"/>
            <w:tcBorders>
              <w:top w:val="single" w:sz="8" w:space="0" w:color="FFFFFF"/>
              <w:left w:val="single" w:sz="8" w:space="0" w:color="FFFFFF"/>
              <w:bottom w:val="single" w:sz="24" w:space="0" w:color="FFFFFF"/>
              <w:right w:val="single" w:sz="8" w:space="0" w:color="FFFFFF"/>
            </w:tcBorders>
            <w:shd w:val="clear" w:color="auto" w:fill="36AFCE"/>
            <w:tcMar>
              <w:top w:w="10" w:type="dxa"/>
              <w:left w:w="10" w:type="dxa"/>
              <w:bottom w:w="0" w:type="dxa"/>
              <w:right w:w="10" w:type="dxa"/>
            </w:tcMar>
            <w:textDirection w:val="btLr"/>
            <w:vAlign w:val="bottom"/>
            <w:hideMark/>
          </w:tcPr>
          <w:p w14:paraId="17438520" w14:textId="77777777" w:rsidR="00476C29" w:rsidRPr="003A2760" w:rsidRDefault="00476C29" w:rsidP="003A2760">
            <w:pPr>
              <w:ind w:left="113" w:right="113"/>
              <w:textAlignment w:val="bottom"/>
              <w:rPr>
                <w:rFonts w:asciiTheme="minorHAnsi" w:hAnsiTheme="minorHAnsi" w:cs="Arial"/>
                <w:sz w:val="22"/>
                <w:szCs w:val="22"/>
              </w:rPr>
            </w:pPr>
            <w:r w:rsidRPr="003A2760">
              <w:rPr>
                <w:rFonts w:asciiTheme="minorHAnsi" w:hAnsiTheme="minorHAnsi" w:cs="Arial"/>
                <w:b/>
                <w:bCs/>
                <w:color w:val="FFFFFF" w:themeColor="light1"/>
                <w:kern w:val="24"/>
                <w:sz w:val="22"/>
                <w:szCs w:val="22"/>
              </w:rPr>
              <w:t>Døde til avvenning</w:t>
            </w:r>
          </w:p>
        </w:tc>
        <w:tc>
          <w:tcPr>
            <w:tcW w:w="319" w:type="dxa"/>
            <w:tcBorders>
              <w:top w:val="single" w:sz="8" w:space="0" w:color="FFFFFF"/>
              <w:left w:val="single" w:sz="8" w:space="0" w:color="FFFFFF"/>
              <w:bottom w:val="single" w:sz="24" w:space="0" w:color="FFFFFF"/>
              <w:right w:val="single" w:sz="8" w:space="0" w:color="FFFFFF"/>
            </w:tcBorders>
            <w:shd w:val="clear" w:color="auto" w:fill="36AFCE"/>
            <w:tcMar>
              <w:top w:w="10" w:type="dxa"/>
              <w:left w:w="10" w:type="dxa"/>
              <w:bottom w:w="0" w:type="dxa"/>
              <w:right w:w="10" w:type="dxa"/>
            </w:tcMar>
            <w:textDirection w:val="btLr"/>
            <w:vAlign w:val="bottom"/>
            <w:hideMark/>
          </w:tcPr>
          <w:p w14:paraId="1456E8E8" w14:textId="77777777" w:rsidR="00476C29" w:rsidRPr="003A2760" w:rsidRDefault="00476C29" w:rsidP="003A2760">
            <w:pPr>
              <w:ind w:left="113" w:right="113"/>
              <w:textAlignment w:val="bottom"/>
              <w:rPr>
                <w:rFonts w:asciiTheme="minorHAnsi" w:hAnsiTheme="minorHAnsi" w:cs="Arial"/>
                <w:sz w:val="22"/>
                <w:szCs w:val="22"/>
              </w:rPr>
            </w:pPr>
            <w:r w:rsidRPr="003A2760">
              <w:rPr>
                <w:rFonts w:asciiTheme="minorHAnsi" w:hAnsiTheme="minorHAnsi" w:cs="Arial"/>
                <w:b/>
                <w:bCs/>
                <w:color w:val="FFFFFF" w:themeColor="light1"/>
                <w:kern w:val="24"/>
                <w:sz w:val="22"/>
                <w:szCs w:val="22"/>
              </w:rPr>
              <w:t>Alder ved avvenning</w:t>
            </w:r>
          </w:p>
        </w:tc>
        <w:tc>
          <w:tcPr>
            <w:tcW w:w="445" w:type="dxa"/>
            <w:tcBorders>
              <w:top w:val="single" w:sz="8" w:space="0" w:color="FFFFFF"/>
              <w:left w:val="single" w:sz="8" w:space="0" w:color="FFFFFF"/>
              <w:bottom w:val="single" w:sz="24" w:space="0" w:color="FFFFFF"/>
              <w:right w:val="single" w:sz="8" w:space="0" w:color="FFFFFF"/>
            </w:tcBorders>
            <w:shd w:val="clear" w:color="auto" w:fill="36AFCE"/>
            <w:tcMar>
              <w:top w:w="10" w:type="dxa"/>
              <w:left w:w="10" w:type="dxa"/>
              <w:bottom w:w="0" w:type="dxa"/>
              <w:right w:w="10" w:type="dxa"/>
            </w:tcMar>
            <w:textDirection w:val="btLr"/>
            <w:vAlign w:val="bottom"/>
            <w:hideMark/>
          </w:tcPr>
          <w:p w14:paraId="6531BC4F" w14:textId="77777777" w:rsidR="00476C29" w:rsidRPr="003A2760" w:rsidRDefault="00476C29" w:rsidP="003A2760">
            <w:pPr>
              <w:ind w:left="113" w:right="113"/>
              <w:textAlignment w:val="bottom"/>
              <w:rPr>
                <w:rFonts w:asciiTheme="minorHAnsi" w:hAnsiTheme="minorHAnsi" w:cs="Arial"/>
                <w:sz w:val="22"/>
                <w:szCs w:val="22"/>
              </w:rPr>
            </w:pPr>
            <w:r w:rsidRPr="003A2760">
              <w:rPr>
                <w:rFonts w:asciiTheme="minorHAnsi" w:hAnsiTheme="minorHAnsi" w:cs="Arial"/>
                <w:b/>
                <w:bCs/>
                <w:color w:val="FFFFFF" w:themeColor="light1"/>
                <w:kern w:val="24"/>
                <w:sz w:val="22"/>
                <w:szCs w:val="22"/>
              </w:rPr>
              <w:t>Prosent 1. kull</w:t>
            </w:r>
          </w:p>
        </w:tc>
        <w:tc>
          <w:tcPr>
            <w:tcW w:w="324" w:type="dxa"/>
            <w:tcBorders>
              <w:top w:val="single" w:sz="8" w:space="0" w:color="FFFFFF"/>
              <w:left w:val="single" w:sz="8" w:space="0" w:color="FFFFFF"/>
              <w:bottom w:val="single" w:sz="24" w:space="0" w:color="FFFFFF"/>
              <w:right w:val="single" w:sz="8" w:space="0" w:color="FFFFFF"/>
            </w:tcBorders>
            <w:shd w:val="clear" w:color="auto" w:fill="36AFCE"/>
            <w:tcMar>
              <w:top w:w="10" w:type="dxa"/>
              <w:left w:w="10" w:type="dxa"/>
              <w:bottom w:w="0" w:type="dxa"/>
              <w:right w:w="10" w:type="dxa"/>
            </w:tcMar>
            <w:textDirection w:val="btLr"/>
            <w:vAlign w:val="bottom"/>
            <w:hideMark/>
          </w:tcPr>
          <w:p w14:paraId="40120D19" w14:textId="77777777" w:rsidR="00476C29" w:rsidRPr="003A2760" w:rsidRDefault="00476C29" w:rsidP="003A2760">
            <w:pPr>
              <w:ind w:left="113" w:right="113"/>
              <w:textAlignment w:val="bottom"/>
              <w:rPr>
                <w:rFonts w:asciiTheme="minorHAnsi" w:hAnsiTheme="minorHAnsi" w:cs="Arial"/>
                <w:sz w:val="22"/>
                <w:szCs w:val="22"/>
              </w:rPr>
            </w:pPr>
            <w:r w:rsidRPr="003A2760">
              <w:rPr>
                <w:rFonts w:asciiTheme="minorHAnsi" w:hAnsiTheme="minorHAnsi" w:cs="Arial"/>
                <w:b/>
                <w:bCs/>
                <w:color w:val="FFFFFF" w:themeColor="light1"/>
                <w:kern w:val="24"/>
                <w:sz w:val="22"/>
                <w:szCs w:val="22"/>
              </w:rPr>
              <w:t>Dager fra avvenning til bedekning</w:t>
            </w:r>
          </w:p>
        </w:tc>
        <w:tc>
          <w:tcPr>
            <w:tcW w:w="445" w:type="dxa"/>
            <w:tcBorders>
              <w:top w:val="single" w:sz="8" w:space="0" w:color="FFFFFF"/>
              <w:left w:val="single" w:sz="8" w:space="0" w:color="FFFFFF"/>
              <w:bottom w:val="single" w:sz="24" w:space="0" w:color="FFFFFF"/>
              <w:right w:val="single" w:sz="8" w:space="0" w:color="FFFFFF"/>
            </w:tcBorders>
            <w:shd w:val="clear" w:color="auto" w:fill="36AFCE"/>
            <w:tcMar>
              <w:top w:w="10" w:type="dxa"/>
              <w:left w:w="10" w:type="dxa"/>
              <w:bottom w:w="0" w:type="dxa"/>
              <w:right w:w="10" w:type="dxa"/>
            </w:tcMar>
            <w:textDirection w:val="btLr"/>
            <w:vAlign w:val="bottom"/>
            <w:hideMark/>
          </w:tcPr>
          <w:p w14:paraId="0F8D4F3A" w14:textId="77777777" w:rsidR="00476C29" w:rsidRPr="003A2760" w:rsidRDefault="00476C29" w:rsidP="003A2760">
            <w:pPr>
              <w:ind w:left="113" w:right="113"/>
              <w:textAlignment w:val="bottom"/>
              <w:rPr>
                <w:rFonts w:asciiTheme="minorHAnsi" w:hAnsiTheme="minorHAnsi" w:cs="Arial"/>
                <w:sz w:val="22"/>
                <w:szCs w:val="22"/>
              </w:rPr>
            </w:pPr>
            <w:r w:rsidRPr="003A2760">
              <w:rPr>
                <w:rFonts w:asciiTheme="minorHAnsi" w:hAnsiTheme="minorHAnsi" w:cs="Arial"/>
                <w:b/>
                <w:bCs/>
                <w:color w:val="FFFFFF" w:themeColor="light1"/>
                <w:kern w:val="24"/>
                <w:sz w:val="22"/>
                <w:szCs w:val="22"/>
              </w:rPr>
              <w:t>Tomdager per kull</w:t>
            </w:r>
          </w:p>
        </w:tc>
        <w:tc>
          <w:tcPr>
            <w:tcW w:w="445" w:type="dxa"/>
            <w:tcBorders>
              <w:top w:val="single" w:sz="8" w:space="0" w:color="FFFFFF"/>
              <w:left w:val="single" w:sz="8" w:space="0" w:color="FFFFFF"/>
              <w:bottom w:val="single" w:sz="24" w:space="0" w:color="FFFFFF"/>
              <w:right w:val="single" w:sz="8" w:space="0" w:color="FFFFFF"/>
            </w:tcBorders>
            <w:shd w:val="clear" w:color="auto" w:fill="36AFCE"/>
            <w:tcMar>
              <w:top w:w="10" w:type="dxa"/>
              <w:left w:w="10" w:type="dxa"/>
              <w:bottom w:w="0" w:type="dxa"/>
              <w:right w:w="10" w:type="dxa"/>
            </w:tcMar>
            <w:textDirection w:val="btLr"/>
            <w:vAlign w:val="bottom"/>
            <w:hideMark/>
          </w:tcPr>
          <w:p w14:paraId="3B252110" w14:textId="77777777" w:rsidR="00476C29" w:rsidRPr="003A2760" w:rsidRDefault="00476C29" w:rsidP="003A2760">
            <w:pPr>
              <w:ind w:left="113" w:right="113"/>
              <w:textAlignment w:val="bottom"/>
              <w:rPr>
                <w:rFonts w:asciiTheme="minorHAnsi" w:hAnsiTheme="minorHAnsi" w:cs="Arial"/>
                <w:sz w:val="22"/>
                <w:szCs w:val="22"/>
              </w:rPr>
            </w:pPr>
            <w:r w:rsidRPr="003A2760">
              <w:rPr>
                <w:rFonts w:asciiTheme="minorHAnsi" w:hAnsiTheme="minorHAnsi" w:cs="Arial"/>
                <w:b/>
                <w:bCs/>
                <w:color w:val="FFFFFF" w:themeColor="light1"/>
                <w:kern w:val="24"/>
                <w:sz w:val="22"/>
                <w:szCs w:val="22"/>
              </w:rPr>
              <w:t>Grisings% inkl. solgt drektig</w:t>
            </w:r>
          </w:p>
        </w:tc>
        <w:tc>
          <w:tcPr>
            <w:tcW w:w="385" w:type="dxa"/>
            <w:tcBorders>
              <w:top w:val="single" w:sz="8" w:space="0" w:color="FFFFFF"/>
              <w:left w:val="single" w:sz="8" w:space="0" w:color="FFFFFF"/>
              <w:bottom w:val="single" w:sz="24" w:space="0" w:color="FFFFFF"/>
              <w:right w:val="single" w:sz="8" w:space="0" w:color="FFFFFF"/>
            </w:tcBorders>
            <w:shd w:val="clear" w:color="auto" w:fill="36AFCE"/>
            <w:tcMar>
              <w:top w:w="10" w:type="dxa"/>
              <w:left w:w="10" w:type="dxa"/>
              <w:bottom w:w="0" w:type="dxa"/>
              <w:right w:w="10" w:type="dxa"/>
            </w:tcMar>
            <w:textDirection w:val="btLr"/>
            <w:vAlign w:val="bottom"/>
            <w:hideMark/>
          </w:tcPr>
          <w:p w14:paraId="1A72371C" w14:textId="77777777" w:rsidR="00476C29" w:rsidRPr="003A2760" w:rsidRDefault="00476C29" w:rsidP="003A2760">
            <w:pPr>
              <w:ind w:left="113" w:right="113"/>
              <w:textAlignment w:val="bottom"/>
              <w:rPr>
                <w:rFonts w:asciiTheme="minorHAnsi" w:hAnsiTheme="minorHAnsi" w:cs="Arial"/>
                <w:sz w:val="22"/>
                <w:szCs w:val="22"/>
              </w:rPr>
            </w:pPr>
            <w:r w:rsidRPr="003A2760">
              <w:rPr>
                <w:rFonts w:asciiTheme="minorHAnsi" w:hAnsiTheme="minorHAnsi" w:cs="Arial"/>
                <w:b/>
                <w:bCs/>
                <w:color w:val="FFFFFF" w:themeColor="light1"/>
                <w:kern w:val="24"/>
                <w:sz w:val="22"/>
                <w:szCs w:val="22"/>
              </w:rPr>
              <w:t>Inngrisingsalder</w:t>
            </w:r>
          </w:p>
        </w:tc>
      </w:tr>
      <w:tr w:rsidR="003A2760" w:rsidRPr="003A2760" w14:paraId="6A4F35B8" w14:textId="77777777" w:rsidTr="00476C29">
        <w:trPr>
          <w:trHeight w:val="622"/>
        </w:trPr>
        <w:tc>
          <w:tcPr>
            <w:tcW w:w="319" w:type="dxa"/>
            <w:tcBorders>
              <w:top w:val="single" w:sz="24"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138BDB17" w14:textId="77777777" w:rsidR="00476C29" w:rsidRPr="003A2760" w:rsidRDefault="00476C29" w:rsidP="00476C29">
            <w:pPr>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1</w:t>
            </w:r>
          </w:p>
        </w:tc>
        <w:tc>
          <w:tcPr>
            <w:tcW w:w="2864" w:type="dxa"/>
            <w:tcBorders>
              <w:top w:val="single" w:sz="24"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7760B3DB" w14:textId="77777777" w:rsidR="00476C29" w:rsidRPr="003A2760" w:rsidRDefault="00476C29" w:rsidP="00476C29">
            <w:pPr>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Aura Gris, Skjåk</w:t>
            </w:r>
          </w:p>
        </w:tc>
        <w:tc>
          <w:tcPr>
            <w:tcW w:w="445" w:type="dxa"/>
            <w:tcBorders>
              <w:top w:val="single" w:sz="24"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53E0C2BB" w14:textId="77777777" w:rsidR="00476C29" w:rsidRPr="003A2760" w:rsidRDefault="00476C29" w:rsidP="00476C29">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29,2</w:t>
            </w:r>
          </w:p>
        </w:tc>
        <w:tc>
          <w:tcPr>
            <w:tcW w:w="957" w:type="dxa"/>
            <w:tcBorders>
              <w:top w:val="single" w:sz="24"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709B689B" w14:textId="77777777" w:rsidR="00476C29" w:rsidRPr="003A2760" w:rsidRDefault="00476C29" w:rsidP="00476C29">
            <w:pPr>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2001-2500</w:t>
            </w:r>
          </w:p>
        </w:tc>
        <w:tc>
          <w:tcPr>
            <w:tcW w:w="445" w:type="dxa"/>
            <w:tcBorders>
              <w:top w:val="single" w:sz="24"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1508F8FF" w14:textId="77777777" w:rsidR="00476C29" w:rsidRPr="003A2760" w:rsidRDefault="00476C29" w:rsidP="00476C29">
            <w:pPr>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2,30</w:t>
            </w:r>
          </w:p>
        </w:tc>
        <w:tc>
          <w:tcPr>
            <w:tcW w:w="445" w:type="dxa"/>
            <w:tcBorders>
              <w:top w:val="single" w:sz="24"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14451DB0" w14:textId="77777777" w:rsidR="00476C29" w:rsidRPr="003A2760" w:rsidRDefault="00476C29" w:rsidP="00476C29">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13,9</w:t>
            </w:r>
          </w:p>
        </w:tc>
        <w:tc>
          <w:tcPr>
            <w:tcW w:w="324" w:type="dxa"/>
            <w:tcBorders>
              <w:top w:val="single" w:sz="24"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3A90B49E" w14:textId="77777777" w:rsidR="00476C29" w:rsidRPr="003A2760" w:rsidRDefault="00476C29" w:rsidP="00476C29">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0,8</w:t>
            </w:r>
          </w:p>
        </w:tc>
        <w:tc>
          <w:tcPr>
            <w:tcW w:w="445" w:type="dxa"/>
            <w:tcBorders>
              <w:top w:val="single" w:sz="24"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5C6DD668" w14:textId="77777777" w:rsidR="00476C29" w:rsidRPr="003A2760" w:rsidRDefault="00476C29" w:rsidP="00476C29">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12,5</w:t>
            </w:r>
          </w:p>
        </w:tc>
        <w:tc>
          <w:tcPr>
            <w:tcW w:w="445" w:type="dxa"/>
            <w:tcBorders>
              <w:top w:val="single" w:sz="24"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7CC738C8" w14:textId="77777777" w:rsidR="00476C29" w:rsidRPr="003A2760" w:rsidRDefault="00476C29" w:rsidP="00476C29">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10,2</w:t>
            </w:r>
          </w:p>
        </w:tc>
        <w:tc>
          <w:tcPr>
            <w:tcW w:w="319" w:type="dxa"/>
            <w:tcBorders>
              <w:top w:val="single" w:sz="24"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01DA4B2B" w14:textId="77777777" w:rsidR="00476C29" w:rsidRPr="003A2760" w:rsidRDefault="00476C29" w:rsidP="00476C29">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35</w:t>
            </w:r>
          </w:p>
        </w:tc>
        <w:tc>
          <w:tcPr>
            <w:tcW w:w="445" w:type="dxa"/>
            <w:tcBorders>
              <w:top w:val="single" w:sz="24"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2E826380" w14:textId="77777777" w:rsidR="00476C29" w:rsidRPr="003A2760" w:rsidRDefault="00476C29" w:rsidP="00476C29">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26,4</w:t>
            </w:r>
          </w:p>
        </w:tc>
        <w:tc>
          <w:tcPr>
            <w:tcW w:w="324" w:type="dxa"/>
            <w:tcBorders>
              <w:top w:val="single" w:sz="24"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5B2FE5CA" w14:textId="77777777" w:rsidR="00476C29" w:rsidRPr="003A2760" w:rsidRDefault="00476C29" w:rsidP="00476C29">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4,7</w:t>
            </w:r>
          </w:p>
        </w:tc>
        <w:tc>
          <w:tcPr>
            <w:tcW w:w="445" w:type="dxa"/>
            <w:tcBorders>
              <w:top w:val="single" w:sz="24"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578F6161" w14:textId="77777777" w:rsidR="00476C29" w:rsidRPr="003A2760" w:rsidRDefault="00476C29" w:rsidP="00476C29">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8,3</w:t>
            </w:r>
          </w:p>
        </w:tc>
        <w:tc>
          <w:tcPr>
            <w:tcW w:w="445" w:type="dxa"/>
            <w:tcBorders>
              <w:top w:val="single" w:sz="24"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3297AEC4" w14:textId="77777777" w:rsidR="00476C29" w:rsidRPr="003A2760" w:rsidRDefault="00476C29" w:rsidP="00476C29">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89,9</w:t>
            </w:r>
          </w:p>
        </w:tc>
        <w:tc>
          <w:tcPr>
            <w:tcW w:w="385" w:type="dxa"/>
            <w:tcBorders>
              <w:top w:val="single" w:sz="24"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00185798" w14:textId="77777777" w:rsidR="00476C29" w:rsidRPr="003A2760" w:rsidRDefault="00476C29" w:rsidP="00476C29">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353</w:t>
            </w:r>
          </w:p>
        </w:tc>
      </w:tr>
      <w:tr w:rsidR="003A2760" w:rsidRPr="003A2760" w14:paraId="60869D74" w14:textId="77777777" w:rsidTr="00476C29">
        <w:trPr>
          <w:trHeight w:val="1167"/>
        </w:trPr>
        <w:tc>
          <w:tcPr>
            <w:tcW w:w="319"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2F1C63BC" w14:textId="77777777" w:rsidR="00476C29" w:rsidRPr="003A2760" w:rsidRDefault="00476C29" w:rsidP="00476C29">
            <w:pPr>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1</w:t>
            </w:r>
          </w:p>
        </w:tc>
        <w:tc>
          <w:tcPr>
            <w:tcW w:w="2864"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6F2AFCFC" w14:textId="77777777" w:rsidR="00476C29" w:rsidRPr="003A2760" w:rsidRDefault="00476C29" w:rsidP="00476C29">
            <w:pPr>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Nes Purkering AS, Skjoldstraumen</w:t>
            </w:r>
          </w:p>
        </w:tc>
        <w:tc>
          <w:tcPr>
            <w:tcW w:w="445"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5F3839A5" w14:textId="77777777" w:rsidR="00476C29" w:rsidRPr="003A2760" w:rsidRDefault="00476C29" w:rsidP="00476C29">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29,2</w:t>
            </w:r>
          </w:p>
        </w:tc>
        <w:tc>
          <w:tcPr>
            <w:tcW w:w="957"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0B085094" w14:textId="77777777" w:rsidR="00476C29" w:rsidRPr="003A2760" w:rsidRDefault="00476C29" w:rsidP="00476C29">
            <w:pPr>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2001-2500</w:t>
            </w:r>
          </w:p>
        </w:tc>
        <w:tc>
          <w:tcPr>
            <w:tcW w:w="445"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5907E4E1" w14:textId="77777777" w:rsidR="00476C29" w:rsidRPr="003A2760" w:rsidRDefault="00476C29" w:rsidP="00476C29">
            <w:pPr>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2,28</w:t>
            </w:r>
          </w:p>
        </w:tc>
        <w:tc>
          <w:tcPr>
            <w:tcW w:w="445"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1EE45E89" w14:textId="77777777" w:rsidR="00476C29" w:rsidRPr="003A2760" w:rsidRDefault="00476C29" w:rsidP="00476C29">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14,2</w:t>
            </w:r>
          </w:p>
        </w:tc>
        <w:tc>
          <w:tcPr>
            <w:tcW w:w="324"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3A0B7C98" w14:textId="77777777" w:rsidR="00476C29" w:rsidRPr="003A2760" w:rsidRDefault="00476C29" w:rsidP="00476C29">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1,2</w:t>
            </w:r>
          </w:p>
        </w:tc>
        <w:tc>
          <w:tcPr>
            <w:tcW w:w="445"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65B7B05A" w14:textId="77777777" w:rsidR="00476C29" w:rsidRPr="003A2760" w:rsidRDefault="00476C29" w:rsidP="00476C29">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12,7</w:t>
            </w:r>
          </w:p>
        </w:tc>
        <w:tc>
          <w:tcPr>
            <w:tcW w:w="445"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52F5646E" w14:textId="77777777" w:rsidR="00476C29" w:rsidRPr="003A2760" w:rsidRDefault="00476C29" w:rsidP="00476C29">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10,5</w:t>
            </w:r>
          </w:p>
        </w:tc>
        <w:tc>
          <w:tcPr>
            <w:tcW w:w="319"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2B1AB3D8" w14:textId="77777777" w:rsidR="00476C29" w:rsidRPr="003A2760" w:rsidRDefault="00476C29" w:rsidP="00476C29">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33</w:t>
            </w:r>
          </w:p>
        </w:tc>
        <w:tc>
          <w:tcPr>
            <w:tcW w:w="445"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3A721DD1" w14:textId="77777777" w:rsidR="00476C29" w:rsidRPr="003A2760" w:rsidRDefault="00476C29" w:rsidP="00476C29">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30,3</w:t>
            </w:r>
          </w:p>
        </w:tc>
        <w:tc>
          <w:tcPr>
            <w:tcW w:w="324"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46EEA52E" w14:textId="77777777" w:rsidR="00476C29" w:rsidRPr="003A2760" w:rsidRDefault="00476C29" w:rsidP="00476C29">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4,4</w:t>
            </w:r>
          </w:p>
        </w:tc>
        <w:tc>
          <w:tcPr>
            <w:tcW w:w="445"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4C43AFC6" w14:textId="77777777" w:rsidR="00476C29" w:rsidRPr="003A2760" w:rsidRDefault="00476C29" w:rsidP="00476C29">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10,7</w:t>
            </w:r>
          </w:p>
        </w:tc>
        <w:tc>
          <w:tcPr>
            <w:tcW w:w="445"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5BBB2581" w14:textId="77777777" w:rsidR="00476C29" w:rsidRPr="003A2760" w:rsidRDefault="00476C29" w:rsidP="00476C29">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84,3</w:t>
            </w:r>
          </w:p>
        </w:tc>
        <w:tc>
          <w:tcPr>
            <w:tcW w:w="385" w:type="dxa"/>
            <w:tcBorders>
              <w:top w:val="single" w:sz="8" w:space="0" w:color="FFFFFF"/>
              <w:left w:val="single" w:sz="8" w:space="0" w:color="FFFFFF"/>
              <w:bottom w:val="single" w:sz="8" w:space="0" w:color="FFFFFF"/>
              <w:right w:val="single" w:sz="8" w:space="0" w:color="FFFFFF"/>
            </w:tcBorders>
            <w:shd w:val="clear" w:color="auto" w:fill="E8F2F6"/>
            <w:tcMar>
              <w:top w:w="10" w:type="dxa"/>
              <w:left w:w="10" w:type="dxa"/>
              <w:bottom w:w="0" w:type="dxa"/>
              <w:right w:w="10" w:type="dxa"/>
            </w:tcMar>
            <w:vAlign w:val="bottom"/>
            <w:hideMark/>
          </w:tcPr>
          <w:p w14:paraId="359AB941" w14:textId="77777777" w:rsidR="00476C29" w:rsidRPr="003A2760" w:rsidRDefault="00476C29" w:rsidP="00476C29">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362</w:t>
            </w:r>
          </w:p>
        </w:tc>
      </w:tr>
      <w:tr w:rsidR="003A2760" w:rsidRPr="003A2760" w14:paraId="0D797F4B" w14:textId="77777777" w:rsidTr="00476C29">
        <w:trPr>
          <w:trHeight w:val="622"/>
        </w:trPr>
        <w:tc>
          <w:tcPr>
            <w:tcW w:w="319"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233AE1EC" w14:textId="77777777" w:rsidR="00476C29" w:rsidRPr="003A2760" w:rsidRDefault="00476C29" w:rsidP="00476C29">
            <w:pPr>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3</w:t>
            </w:r>
          </w:p>
        </w:tc>
        <w:tc>
          <w:tcPr>
            <w:tcW w:w="2864"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24F9CF43" w14:textId="77777777" w:rsidR="00476C29" w:rsidRPr="003A2760" w:rsidRDefault="00476C29" w:rsidP="00476C29">
            <w:pPr>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Rompa Purkering, Øyer</w:t>
            </w:r>
          </w:p>
        </w:tc>
        <w:tc>
          <w:tcPr>
            <w:tcW w:w="445"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1E90FD7B" w14:textId="77777777" w:rsidR="00476C29" w:rsidRPr="003A2760" w:rsidRDefault="00476C29" w:rsidP="00476C29">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28,4</w:t>
            </w:r>
          </w:p>
        </w:tc>
        <w:tc>
          <w:tcPr>
            <w:tcW w:w="957"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3B591DBE" w14:textId="77777777" w:rsidR="00476C29" w:rsidRPr="003A2760" w:rsidRDefault="00476C29" w:rsidP="00476C29">
            <w:pPr>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&gt;2500</w:t>
            </w:r>
          </w:p>
        </w:tc>
        <w:tc>
          <w:tcPr>
            <w:tcW w:w="445"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64D6D57E" w14:textId="77777777" w:rsidR="00476C29" w:rsidRPr="003A2760" w:rsidRDefault="00476C29" w:rsidP="00476C29">
            <w:pPr>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2,27</w:t>
            </w:r>
          </w:p>
        </w:tc>
        <w:tc>
          <w:tcPr>
            <w:tcW w:w="445"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20C929F4" w14:textId="77777777" w:rsidR="00476C29" w:rsidRPr="003A2760" w:rsidRDefault="00476C29" w:rsidP="00476C29">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14,5</w:t>
            </w:r>
          </w:p>
        </w:tc>
        <w:tc>
          <w:tcPr>
            <w:tcW w:w="324"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605B2DAF" w14:textId="77777777" w:rsidR="00476C29" w:rsidRPr="003A2760" w:rsidRDefault="00476C29" w:rsidP="00476C29">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1</w:t>
            </w:r>
          </w:p>
        </w:tc>
        <w:tc>
          <w:tcPr>
            <w:tcW w:w="445"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24F48DAF" w14:textId="77777777" w:rsidR="00476C29" w:rsidRPr="003A2760" w:rsidRDefault="00476C29" w:rsidP="00476C29">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12,4</w:t>
            </w:r>
          </w:p>
        </w:tc>
        <w:tc>
          <w:tcPr>
            <w:tcW w:w="445"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54EC36C2" w14:textId="77777777" w:rsidR="00476C29" w:rsidRPr="003A2760" w:rsidRDefault="00476C29" w:rsidP="00476C29">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14,3</w:t>
            </w:r>
          </w:p>
        </w:tc>
        <w:tc>
          <w:tcPr>
            <w:tcW w:w="319"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04FD958F" w14:textId="77777777" w:rsidR="00476C29" w:rsidRPr="003A2760" w:rsidRDefault="00476C29" w:rsidP="00476C29">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33</w:t>
            </w:r>
          </w:p>
        </w:tc>
        <w:tc>
          <w:tcPr>
            <w:tcW w:w="445"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0F5F43B4" w14:textId="77777777" w:rsidR="00476C29" w:rsidRPr="003A2760" w:rsidRDefault="00476C29" w:rsidP="00476C29">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23,3</w:t>
            </w:r>
          </w:p>
        </w:tc>
        <w:tc>
          <w:tcPr>
            <w:tcW w:w="324"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54B4FF12" w14:textId="77777777" w:rsidR="00476C29" w:rsidRPr="003A2760" w:rsidRDefault="00476C29" w:rsidP="00476C29">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5,4</w:t>
            </w:r>
          </w:p>
        </w:tc>
        <w:tc>
          <w:tcPr>
            <w:tcW w:w="445"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3EAA3599" w14:textId="77777777" w:rsidR="00476C29" w:rsidRPr="003A2760" w:rsidRDefault="00476C29" w:rsidP="00476C29">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12,2</w:t>
            </w:r>
          </w:p>
        </w:tc>
        <w:tc>
          <w:tcPr>
            <w:tcW w:w="445"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22D7032E" w14:textId="77777777" w:rsidR="00476C29" w:rsidRPr="003A2760" w:rsidRDefault="00476C29" w:rsidP="00476C29">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87,8</w:t>
            </w:r>
          </w:p>
        </w:tc>
        <w:tc>
          <w:tcPr>
            <w:tcW w:w="385" w:type="dxa"/>
            <w:tcBorders>
              <w:top w:val="single" w:sz="8" w:space="0" w:color="FFFFFF"/>
              <w:left w:val="single" w:sz="8" w:space="0" w:color="FFFFFF"/>
              <w:bottom w:val="single" w:sz="8" w:space="0" w:color="FFFFFF"/>
              <w:right w:val="single" w:sz="8" w:space="0" w:color="FFFFFF"/>
            </w:tcBorders>
            <w:shd w:val="clear" w:color="auto" w:fill="CEE3ED"/>
            <w:tcMar>
              <w:top w:w="10" w:type="dxa"/>
              <w:left w:w="10" w:type="dxa"/>
              <w:bottom w:w="0" w:type="dxa"/>
              <w:right w:w="10" w:type="dxa"/>
            </w:tcMar>
            <w:vAlign w:val="bottom"/>
            <w:hideMark/>
          </w:tcPr>
          <w:p w14:paraId="2DA1B1F6" w14:textId="77777777" w:rsidR="00476C29" w:rsidRPr="003A2760" w:rsidRDefault="00476C29" w:rsidP="00476C29">
            <w:pPr>
              <w:jc w:val="right"/>
              <w:textAlignment w:val="bottom"/>
              <w:rPr>
                <w:rFonts w:asciiTheme="minorHAnsi" w:hAnsiTheme="minorHAnsi" w:cs="Arial"/>
                <w:sz w:val="22"/>
                <w:szCs w:val="22"/>
              </w:rPr>
            </w:pPr>
            <w:r w:rsidRPr="003A2760">
              <w:rPr>
                <w:rFonts w:asciiTheme="minorHAnsi" w:hAnsiTheme="minorHAnsi" w:cs="Arial"/>
                <w:color w:val="000000" w:themeColor="dark1"/>
                <w:kern w:val="24"/>
                <w:sz w:val="22"/>
                <w:szCs w:val="22"/>
              </w:rPr>
              <w:t>407</w:t>
            </w:r>
          </w:p>
        </w:tc>
      </w:tr>
    </w:tbl>
    <w:p w14:paraId="01ECAA2E" w14:textId="77777777" w:rsidR="00476C29" w:rsidRPr="003A2760" w:rsidRDefault="00476C29" w:rsidP="00B062FB">
      <w:pPr>
        <w:rPr>
          <w:rFonts w:asciiTheme="minorHAnsi" w:hAnsiTheme="minorHAnsi"/>
          <w:b/>
          <w:sz w:val="22"/>
          <w:szCs w:val="22"/>
        </w:rPr>
      </w:pPr>
    </w:p>
    <w:p w14:paraId="2AF81D78" w14:textId="356FB636" w:rsidR="00B062FB" w:rsidRPr="003A2760" w:rsidDel="00D728AB" w:rsidRDefault="00B062FB" w:rsidP="00B062FB">
      <w:pPr>
        <w:rPr>
          <w:rFonts w:asciiTheme="minorHAnsi" w:hAnsiTheme="minorHAnsi"/>
          <w:b/>
          <w:sz w:val="22"/>
          <w:szCs w:val="22"/>
        </w:rPr>
      </w:pPr>
    </w:p>
    <w:p w14:paraId="001B417D" w14:textId="55D2FCD6" w:rsidR="00B062FB" w:rsidRPr="003A2760" w:rsidDel="00D728AB" w:rsidRDefault="00B062FB" w:rsidP="00B062FB">
      <w:pPr>
        <w:rPr>
          <w:rFonts w:asciiTheme="minorHAnsi" w:hAnsiTheme="minorHAnsi"/>
          <w:sz w:val="22"/>
          <w:szCs w:val="22"/>
        </w:rPr>
      </w:pPr>
    </w:p>
    <w:p w14:paraId="3A6A6D98" w14:textId="1A3A7D94" w:rsidR="00937803" w:rsidRPr="003A2760" w:rsidDel="00D728AB" w:rsidRDefault="00937803" w:rsidP="00B062FB">
      <w:pPr>
        <w:rPr>
          <w:rFonts w:asciiTheme="minorHAnsi" w:hAnsiTheme="minorHAnsi"/>
          <w:sz w:val="22"/>
          <w:szCs w:val="22"/>
        </w:rPr>
      </w:pPr>
    </w:p>
    <w:p w14:paraId="3A9C1E91" w14:textId="1A6609BC" w:rsidR="00937803" w:rsidRPr="003A2760" w:rsidDel="00D728AB" w:rsidRDefault="00937803" w:rsidP="00937803">
      <w:pPr>
        <w:rPr>
          <w:rFonts w:asciiTheme="minorHAnsi" w:hAnsiTheme="minorHAnsi"/>
          <w:sz w:val="22"/>
          <w:szCs w:val="22"/>
        </w:rPr>
      </w:pPr>
    </w:p>
    <w:p w14:paraId="55A37BCF" w14:textId="5188FE76" w:rsidR="00937803" w:rsidRPr="003A2760" w:rsidDel="00D728AB" w:rsidRDefault="00937803" w:rsidP="00B062FB">
      <w:pPr>
        <w:rPr>
          <w:rFonts w:asciiTheme="minorHAnsi" w:hAnsiTheme="minorHAnsi"/>
          <w:sz w:val="22"/>
          <w:szCs w:val="22"/>
        </w:rPr>
      </w:pPr>
    </w:p>
    <w:p w14:paraId="12C3605F" w14:textId="61A49697" w:rsidR="00937803" w:rsidRPr="003A2760" w:rsidDel="00D728AB" w:rsidRDefault="00937803" w:rsidP="00B062FB">
      <w:pPr>
        <w:rPr>
          <w:rFonts w:asciiTheme="minorHAnsi" w:hAnsiTheme="minorHAnsi"/>
          <w:sz w:val="22"/>
          <w:szCs w:val="22"/>
        </w:rPr>
      </w:pPr>
    </w:p>
    <w:p w14:paraId="5DF57422" w14:textId="0602B021" w:rsidR="00B062FB" w:rsidRPr="003A2760" w:rsidDel="00D728AB" w:rsidRDefault="00B062FB" w:rsidP="00B062FB">
      <w:pPr>
        <w:rPr>
          <w:rFonts w:asciiTheme="minorHAnsi" w:hAnsiTheme="minorHAnsi"/>
          <w:b/>
          <w:sz w:val="22"/>
          <w:szCs w:val="22"/>
        </w:rPr>
      </w:pPr>
    </w:p>
    <w:p w14:paraId="7E3D4DB7" w14:textId="1E60F31D" w:rsidR="00B062FB" w:rsidRPr="003A2760" w:rsidDel="00D728AB" w:rsidRDefault="00B062FB" w:rsidP="00B062FB">
      <w:pPr>
        <w:rPr>
          <w:rFonts w:asciiTheme="minorHAnsi" w:hAnsiTheme="minorHAnsi"/>
          <w:sz w:val="22"/>
          <w:szCs w:val="22"/>
        </w:rPr>
      </w:pPr>
    </w:p>
    <w:p w14:paraId="5AD5320B" w14:textId="085B6659" w:rsidR="00381D10" w:rsidRPr="003A2760" w:rsidDel="00D728AB" w:rsidRDefault="00381D10" w:rsidP="00B062FB">
      <w:pPr>
        <w:rPr>
          <w:rFonts w:asciiTheme="minorHAnsi" w:hAnsiTheme="minorHAnsi"/>
          <w:sz w:val="22"/>
          <w:szCs w:val="22"/>
        </w:rPr>
      </w:pPr>
    </w:p>
    <w:p w14:paraId="1D290440" w14:textId="7305A905" w:rsidR="00381D10" w:rsidRPr="003A2760" w:rsidDel="00D728AB" w:rsidRDefault="00381D10" w:rsidP="00381D10">
      <w:pPr>
        <w:rPr>
          <w:rFonts w:asciiTheme="minorHAnsi" w:hAnsiTheme="minorHAnsi"/>
          <w:sz w:val="22"/>
          <w:szCs w:val="22"/>
        </w:rPr>
      </w:pPr>
    </w:p>
    <w:p w14:paraId="25910E0C" w14:textId="3B3206F9" w:rsidR="00E0444B" w:rsidRPr="003A2760" w:rsidDel="00D728AB" w:rsidRDefault="00E0444B" w:rsidP="00B062FB">
      <w:pPr>
        <w:rPr>
          <w:rFonts w:asciiTheme="minorHAnsi" w:hAnsiTheme="minorHAnsi"/>
          <w:sz w:val="22"/>
          <w:szCs w:val="22"/>
        </w:rPr>
      </w:pPr>
    </w:p>
    <w:p w14:paraId="3EC33FD4" w14:textId="50FD3062" w:rsidR="00E0444B" w:rsidRPr="003A2760" w:rsidDel="00D728AB" w:rsidRDefault="00E0444B" w:rsidP="00B062FB">
      <w:pPr>
        <w:rPr>
          <w:rFonts w:asciiTheme="minorHAnsi" w:hAnsiTheme="minorHAnsi"/>
          <w:sz w:val="22"/>
          <w:szCs w:val="22"/>
        </w:rPr>
      </w:pPr>
    </w:p>
    <w:p w14:paraId="02EB42B0" w14:textId="609563F5" w:rsidR="00E0444B" w:rsidRPr="003A2760" w:rsidDel="00D728AB" w:rsidRDefault="00E0444B" w:rsidP="00B062FB">
      <w:pPr>
        <w:rPr>
          <w:rFonts w:asciiTheme="minorHAnsi" w:hAnsiTheme="minorHAnsi"/>
          <w:sz w:val="22"/>
          <w:szCs w:val="22"/>
        </w:rPr>
      </w:pPr>
    </w:p>
    <w:p w14:paraId="43D42F37" w14:textId="370F9A42" w:rsidR="009921AC" w:rsidRPr="003A2760" w:rsidDel="00FE4837" w:rsidRDefault="003A2760" w:rsidP="00B062FB">
      <w:pPr>
        <w:rPr>
          <w:rFonts w:asciiTheme="minorHAnsi" w:hAnsiTheme="minorHAnsi"/>
          <w:b/>
          <w:sz w:val="28"/>
          <w:szCs w:val="28"/>
        </w:rPr>
      </w:pPr>
      <w:r>
        <w:rPr>
          <w:rFonts w:asciiTheme="minorHAnsi" w:hAnsiTheme="minorHAnsi"/>
          <w:b/>
          <w:sz w:val="28"/>
          <w:szCs w:val="28"/>
        </w:rPr>
        <w:br w:type="column"/>
      </w:r>
      <w:r w:rsidR="00535E8C" w:rsidRPr="003A2760">
        <w:rPr>
          <w:rFonts w:asciiTheme="minorHAnsi" w:hAnsiTheme="minorHAnsi"/>
          <w:b/>
          <w:sz w:val="28"/>
          <w:szCs w:val="28"/>
        </w:rPr>
        <w:lastRenderedPageBreak/>
        <w:t>Jan Tore Mortveit er beste satellitt i purkering</w:t>
      </w:r>
    </w:p>
    <w:p w14:paraId="68EC13DE" w14:textId="2C3EC2B1" w:rsidR="009921AC" w:rsidRPr="003A2760" w:rsidDel="00FE4837" w:rsidRDefault="009921AC" w:rsidP="00B062FB">
      <w:pPr>
        <w:rPr>
          <w:rFonts w:asciiTheme="minorHAnsi" w:hAnsiTheme="minorHAnsi"/>
          <w:sz w:val="22"/>
          <w:szCs w:val="22"/>
        </w:rPr>
      </w:pPr>
    </w:p>
    <w:p w14:paraId="47EF6375" w14:textId="77777777" w:rsidR="003A2760" w:rsidRPr="003A2760" w:rsidRDefault="00535E8C" w:rsidP="00B062FB">
      <w:pPr>
        <w:rPr>
          <w:rFonts w:asciiTheme="minorHAnsi" w:hAnsiTheme="minorHAnsi"/>
          <w:b/>
          <w:sz w:val="22"/>
          <w:szCs w:val="22"/>
        </w:rPr>
      </w:pPr>
      <w:r w:rsidRPr="003A2760">
        <w:rPr>
          <w:rFonts w:asciiTheme="minorHAnsi" w:hAnsiTheme="minorHAnsi"/>
          <w:b/>
          <w:sz w:val="22"/>
          <w:szCs w:val="22"/>
        </w:rPr>
        <w:t xml:space="preserve">For andre år på rad er Jan Tore Mortveit beste satellitt i purkering. Mortveit har 15,3 levende fødte per kull og avvenner 13,9 griser per kull. </w:t>
      </w:r>
    </w:p>
    <w:p w14:paraId="0BF7B3EE" w14:textId="77777777" w:rsidR="003A2760" w:rsidRDefault="003A2760" w:rsidP="00B062FB">
      <w:pPr>
        <w:rPr>
          <w:rFonts w:asciiTheme="minorHAnsi" w:hAnsiTheme="minorHAnsi"/>
          <w:sz w:val="22"/>
          <w:szCs w:val="22"/>
        </w:rPr>
      </w:pPr>
    </w:p>
    <w:p w14:paraId="13BB12C8" w14:textId="45C75AEB" w:rsidR="003D7535" w:rsidRPr="003A2760" w:rsidRDefault="00535E8C" w:rsidP="00B062FB">
      <w:pPr>
        <w:rPr>
          <w:rFonts w:asciiTheme="minorHAnsi" w:hAnsiTheme="minorHAnsi"/>
          <w:sz w:val="22"/>
          <w:szCs w:val="22"/>
        </w:rPr>
      </w:pPr>
      <w:r w:rsidRPr="003A2760">
        <w:rPr>
          <w:rFonts w:asciiTheme="minorHAnsi" w:hAnsiTheme="minorHAnsi"/>
          <w:sz w:val="22"/>
          <w:szCs w:val="22"/>
        </w:rPr>
        <w:t>Tapet i dieperioden er lave 8,9 prosent og totaldødeligheten fram til avvenning er 14,6 prosent. Sofie</w:t>
      </w:r>
      <w:r w:rsidR="007C1689" w:rsidRPr="003A2760">
        <w:rPr>
          <w:rFonts w:asciiTheme="minorHAnsi" w:hAnsiTheme="minorHAnsi"/>
          <w:sz w:val="22"/>
          <w:szCs w:val="22"/>
        </w:rPr>
        <w:t xml:space="preserve"> Vestersjø og Tom Dyrskog fra Årdal i Ryfylke er nest beste satellitt. De to beste er satellitter i gode Nes Purkering. Nummer tre er Berhard Honnstad fra Surnadal, i Møre og Romsdal, som er satellitt i Rypdal Purkering.</w:t>
      </w:r>
      <w:r w:rsidR="003A2760" w:rsidRPr="003A2760">
        <w:rPr>
          <w:rFonts w:asciiTheme="minorHAnsi" w:hAnsiTheme="minorHAnsi"/>
          <w:sz w:val="22"/>
          <w:szCs w:val="22"/>
        </w:rPr>
        <w:t xml:space="preserve"> </w:t>
      </w:r>
    </w:p>
    <w:p w14:paraId="70DFA455" w14:textId="4D09325D" w:rsidR="00F75604" w:rsidRPr="003A2760" w:rsidRDefault="00F75604" w:rsidP="00B062FB">
      <w:pPr>
        <w:rPr>
          <w:rFonts w:asciiTheme="minorHAnsi" w:hAnsiTheme="minorHAnsi"/>
          <w:sz w:val="22"/>
          <w:szCs w:val="22"/>
        </w:rPr>
      </w:pPr>
      <w:r w:rsidRPr="003A2760">
        <w:rPr>
          <w:rFonts w:asciiTheme="minorHAnsi" w:hAnsiTheme="minorHAnsi"/>
          <w:sz w:val="22"/>
          <w:szCs w:val="22"/>
        </w:rPr>
        <w:t>Rangeringen av satellittene er gjort med vektlegging og omregning av nøkkeltallene totaldødelighet til avvenning, avvente per kull og levendefødte per kull til en poengsum. Poengene er en teknisk beregning ut fra gjennomsnittstall og marginalverdier.  I poengberegningen er satellittens antall avvente per kull vektlagt 80%, totaltap fram til avvenning vektlagt 10% og antall levendefødte per kull vektlagt 10%. Gjennomsnittsresultatet for alle satellitter er basis og tilsvarer null poeng.</w:t>
      </w:r>
    </w:p>
    <w:p w14:paraId="1E4CF4B1" w14:textId="5DEB2B78" w:rsidR="00F75604" w:rsidRPr="003A2760" w:rsidRDefault="00F75604" w:rsidP="00B062FB">
      <w:pPr>
        <w:rPr>
          <w:rFonts w:asciiTheme="minorHAnsi" w:hAnsiTheme="minorHAnsi"/>
          <w:sz w:val="22"/>
          <w:szCs w:val="22"/>
        </w:rPr>
      </w:pPr>
    </w:p>
    <w:p w14:paraId="21EF8691" w14:textId="1DA17C11" w:rsidR="00F75604" w:rsidRPr="003A2760" w:rsidRDefault="00150F03" w:rsidP="00B062FB">
      <w:pPr>
        <w:rPr>
          <w:rFonts w:asciiTheme="minorHAnsi" w:hAnsiTheme="minorHAnsi"/>
          <w:sz w:val="22"/>
          <w:szCs w:val="22"/>
        </w:rPr>
      </w:pPr>
      <w:r w:rsidRPr="003A2760">
        <w:rPr>
          <w:rFonts w:asciiTheme="minorHAnsi" w:hAnsiTheme="minorHAnsi"/>
          <w:sz w:val="22"/>
          <w:szCs w:val="22"/>
        </w:rPr>
        <w:t>Tabell 5</w:t>
      </w:r>
      <w:r w:rsidR="00720B91" w:rsidRPr="003A2760">
        <w:rPr>
          <w:rFonts w:asciiTheme="minorHAnsi" w:hAnsiTheme="minorHAnsi"/>
          <w:sz w:val="22"/>
          <w:szCs w:val="22"/>
        </w:rPr>
        <w:t>: Beste satellittene</w:t>
      </w:r>
      <w:r w:rsidR="00F75604" w:rsidRPr="003A2760">
        <w:rPr>
          <w:rFonts w:asciiTheme="minorHAnsi" w:hAnsiTheme="minorHAnsi"/>
          <w:sz w:val="22"/>
          <w:szCs w:val="22"/>
        </w:rPr>
        <w:t xml:space="preserve"> i purkering</w:t>
      </w:r>
    </w:p>
    <w:tbl>
      <w:tblPr>
        <w:tblW w:w="0" w:type="auto"/>
        <w:tblCellMar>
          <w:left w:w="0" w:type="dxa"/>
          <w:right w:w="0" w:type="dxa"/>
        </w:tblCellMar>
        <w:tblLook w:val="0420" w:firstRow="1" w:lastRow="0" w:firstColumn="0" w:lastColumn="0" w:noHBand="0" w:noVBand="1"/>
      </w:tblPr>
      <w:tblGrid>
        <w:gridCol w:w="304"/>
        <w:gridCol w:w="3478"/>
        <w:gridCol w:w="1435"/>
        <w:gridCol w:w="502"/>
        <w:gridCol w:w="801"/>
        <w:gridCol w:w="442"/>
        <w:gridCol w:w="322"/>
        <w:gridCol w:w="442"/>
        <w:gridCol w:w="442"/>
        <w:gridCol w:w="442"/>
        <w:gridCol w:w="442"/>
      </w:tblGrid>
      <w:tr w:rsidR="003A2760" w:rsidRPr="003A2760" w14:paraId="53CBA4AF" w14:textId="77777777" w:rsidTr="003A2760">
        <w:trPr>
          <w:cantSplit/>
          <w:trHeight w:val="423"/>
        </w:trPr>
        <w:tc>
          <w:tcPr>
            <w:tcW w:w="304" w:type="dxa"/>
            <w:tcBorders>
              <w:top w:val="single" w:sz="8" w:space="0" w:color="FFFFFF"/>
              <w:left w:val="single" w:sz="8" w:space="0" w:color="FFFFFF"/>
              <w:bottom w:val="single" w:sz="24" w:space="0" w:color="FFFFFF"/>
              <w:right w:val="single" w:sz="8" w:space="0" w:color="FFFFFF"/>
            </w:tcBorders>
            <w:shd w:val="clear" w:color="auto" w:fill="36AFCE"/>
            <w:tcMar>
              <w:top w:w="11" w:type="dxa"/>
              <w:left w:w="11" w:type="dxa"/>
              <w:bottom w:w="0" w:type="dxa"/>
              <w:right w:w="11" w:type="dxa"/>
            </w:tcMar>
            <w:textDirection w:val="btLr"/>
            <w:vAlign w:val="bottom"/>
            <w:hideMark/>
          </w:tcPr>
          <w:p w14:paraId="1A9D8257" w14:textId="77777777" w:rsidR="00F75604" w:rsidRPr="003A2760" w:rsidRDefault="00F75604" w:rsidP="003A2760">
            <w:pPr>
              <w:ind w:left="113" w:right="113"/>
              <w:rPr>
                <w:rFonts w:asciiTheme="minorHAnsi" w:hAnsiTheme="minorHAnsi"/>
                <w:sz w:val="22"/>
                <w:szCs w:val="22"/>
              </w:rPr>
            </w:pPr>
            <w:r w:rsidRPr="003A2760">
              <w:rPr>
                <w:rFonts w:asciiTheme="minorHAnsi" w:hAnsiTheme="minorHAnsi"/>
                <w:b/>
                <w:bCs/>
                <w:sz w:val="22"/>
                <w:szCs w:val="22"/>
              </w:rPr>
              <w:t>Plass</w:t>
            </w:r>
          </w:p>
        </w:tc>
        <w:tc>
          <w:tcPr>
            <w:tcW w:w="3478" w:type="dxa"/>
            <w:tcBorders>
              <w:top w:val="single" w:sz="8" w:space="0" w:color="FFFFFF"/>
              <w:left w:val="single" w:sz="8" w:space="0" w:color="FFFFFF"/>
              <w:bottom w:val="single" w:sz="24" w:space="0" w:color="FFFFFF"/>
              <w:right w:val="single" w:sz="8" w:space="0" w:color="FFFFFF"/>
            </w:tcBorders>
            <w:shd w:val="clear" w:color="auto" w:fill="36AFCE"/>
            <w:tcMar>
              <w:top w:w="11" w:type="dxa"/>
              <w:left w:w="11" w:type="dxa"/>
              <w:bottom w:w="0" w:type="dxa"/>
              <w:right w:w="11" w:type="dxa"/>
            </w:tcMar>
            <w:textDirection w:val="btLr"/>
            <w:vAlign w:val="bottom"/>
            <w:hideMark/>
          </w:tcPr>
          <w:p w14:paraId="279E149B" w14:textId="77777777" w:rsidR="00F75604" w:rsidRPr="003A2760" w:rsidRDefault="00F75604" w:rsidP="003A2760">
            <w:pPr>
              <w:ind w:left="113" w:right="113"/>
              <w:rPr>
                <w:rFonts w:asciiTheme="minorHAnsi" w:hAnsiTheme="minorHAnsi"/>
                <w:sz w:val="22"/>
                <w:szCs w:val="22"/>
              </w:rPr>
            </w:pPr>
            <w:r w:rsidRPr="003A2760">
              <w:rPr>
                <w:rFonts w:asciiTheme="minorHAnsi" w:hAnsiTheme="minorHAnsi"/>
                <w:b/>
                <w:bCs/>
                <w:sz w:val="22"/>
                <w:szCs w:val="22"/>
              </w:rPr>
              <w:t>Navn</w:t>
            </w:r>
          </w:p>
        </w:tc>
        <w:tc>
          <w:tcPr>
            <w:tcW w:w="1435" w:type="dxa"/>
            <w:tcBorders>
              <w:top w:val="single" w:sz="8" w:space="0" w:color="FFFFFF"/>
              <w:left w:val="single" w:sz="8" w:space="0" w:color="FFFFFF"/>
              <w:bottom w:val="single" w:sz="24" w:space="0" w:color="FFFFFF"/>
              <w:right w:val="single" w:sz="8" w:space="0" w:color="FFFFFF"/>
            </w:tcBorders>
            <w:shd w:val="clear" w:color="auto" w:fill="36AFCE"/>
            <w:tcMar>
              <w:top w:w="11" w:type="dxa"/>
              <w:left w:w="11" w:type="dxa"/>
              <w:bottom w:w="0" w:type="dxa"/>
              <w:right w:w="11" w:type="dxa"/>
            </w:tcMar>
            <w:textDirection w:val="btLr"/>
            <w:vAlign w:val="bottom"/>
            <w:hideMark/>
          </w:tcPr>
          <w:p w14:paraId="76893F58" w14:textId="77777777" w:rsidR="00F75604" w:rsidRPr="003A2760" w:rsidRDefault="00F75604" w:rsidP="003A2760">
            <w:pPr>
              <w:ind w:left="113" w:right="113"/>
              <w:rPr>
                <w:rFonts w:asciiTheme="minorHAnsi" w:hAnsiTheme="minorHAnsi"/>
                <w:sz w:val="22"/>
                <w:szCs w:val="22"/>
              </w:rPr>
            </w:pPr>
            <w:r w:rsidRPr="003A2760">
              <w:rPr>
                <w:rFonts w:asciiTheme="minorHAnsi" w:hAnsiTheme="minorHAnsi"/>
                <w:b/>
                <w:bCs/>
                <w:sz w:val="22"/>
                <w:szCs w:val="22"/>
              </w:rPr>
              <w:t>Purkering</w:t>
            </w:r>
          </w:p>
        </w:tc>
        <w:tc>
          <w:tcPr>
            <w:tcW w:w="502" w:type="dxa"/>
            <w:tcBorders>
              <w:top w:val="single" w:sz="8" w:space="0" w:color="FFFFFF"/>
              <w:left w:val="single" w:sz="8" w:space="0" w:color="FFFFFF"/>
              <w:bottom w:val="single" w:sz="24" w:space="0" w:color="FFFFFF"/>
              <w:right w:val="single" w:sz="8" w:space="0" w:color="FFFFFF"/>
            </w:tcBorders>
            <w:shd w:val="clear" w:color="auto" w:fill="36AFCE"/>
            <w:tcMar>
              <w:top w:w="11" w:type="dxa"/>
              <w:left w:w="11" w:type="dxa"/>
              <w:bottom w:w="0" w:type="dxa"/>
              <w:right w:w="11" w:type="dxa"/>
            </w:tcMar>
            <w:textDirection w:val="btLr"/>
            <w:vAlign w:val="bottom"/>
            <w:hideMark/>
          </w:tcPr>
          <w:p w14:paraId="0A500649" w14:textId="77777777" w:rsidR="00F75604" w:rsidRPr="003A2760" w:rsidRDefault="00F75604" w:rsidP="003A2760">
            <w:pPr>
              <w:ind w:left="113" w:right="113"/>
              <w:rPr>
                <w:rFonts w:asciiTheme="minorHAnsi" w:hAnsiTheme="minorHAnsi"/>
                <w:sz w:val="22"/>
                <w:szCs w:val="22"/>
              </w:rPr>
            </w:pPr>
            <w:r w:rsidRPr="003A2760">
              <w:rPr>
                <w:rFonts w:asciiTheme="minorHAnsi" w:hAnsiTheme="minorHAnsi"/>
                <w:b/>
                <w:bCs/>
                <w:sz w:val="22"/>
                <w:szCs w:val="22"/>
              </w:rPr>
              <w:t>Poeng (per kull)</w:t>
            </w:r>
          </w:p>
        </w:tc>
        <w:tc>
          <w:tcPr>
            <w:tcW w:w="801" w:type="dxa"/>
            <w:tcBorders>
              <w:top w:val="single" w:sz="8" w:space="0" w:color="FFFFFF"/>
              <w:left w:val="single" w:sz="8" w:space="0" w:color="FFFFFF"/>
              <w:bottom w:val="single" w:sz="24" w:space="0" w:color="FFFFFF"/>
              <w:right w:val="single" w:sz="8" w:space="0" w:color="FFFFFF"/>
            </w:tcBorders>
            <w:shd w:val="clear" w:color="auto" w:fill="36AFCE"/>
            <w:tcMar>
              <w:top w:w="11" w:type="dxa"/>
              <w:left w:w="11" w:type="dxa"/>
              <w:bottom w:w="0" w:type="dxa"/>
              <w:right w:w="11" w:type="dxa"/>
            </w:tcMar>
            <w:textDirection w:val="btLr"/>
            <w:vAlign w:val="bottom"/>
            <w:hideMark/>
          </w:tcPr>
          <w:p w14:paraId="3B0DE6FA" w14:textId="77777777" w:rsidR="00F75604" w:rsidRPr="003A2760" w:rsidRDefault="00F75604" w:rsidP="003A2760">
            <w:pPr>
              <w:ind w:left="113" w:right="113"/>
              <w:rPr>
                <w:rFonts w:asciiTheme="minorHAnsi" w:hAnsiTheme="minorHAnsi"/>
                <w:sz w:val="22"/>
                <w:szCs w:val="22"/>
              </w:rPr>
            </w:pPr>
            <w:r w:rsidRPr="003A2760">
              <w:rPr>
                <w:rFonts w:asciiTheme="minorHAnsi" w:hAnsiTheme="minorHAnsi"/>
                <w:b/>
                <w:bCs/>
                <w:sz w:val="22"/>
                <w:szCs w:val="22"/>
              </w:rPr>
              <w:t>Antall kull</w:t>
            </w:r>
          </w:p>
        </w:tc>
        <w:tc>
          <w:tcPr>
            <w:tcW w:w="442" w:type="dxa"/>
            <w:tcBorders>
              <w:top w:val="single" w:sz="8" w:space="0" w:color="FFFFFF"/>
              <w:left w:val="single" w:sz="8" w:space="0" w:color="FFFFFF"/>
              <w:bottom w:val="single" w:sz="24" w:space="0" w:color="FFFFFF"/>
              <w:right w:val="single" w:sz="8" w:space="0" w:color="FFFFFF"/>
            </w:tcBorders>
            <w:shd w:val="clear" w:color="auto" w:fill="36AFCE"/>
            <w:tcMar>
              <w:top w:w="11" w:type="dxa"/>
              <w:left w:w="11" w:type="dxa"/>
              <w:bottom w:w="0" w:type="dxa"/>
              <w:right w:w="11" w:type="dxa"/>
            </w:tcMar>
            <w:textDirection w:val="btLr"/>
            <w:vAlign w:val="bottom"/>
            <w:hideMark/>
          </w:tcPr>
          <w:p w14:paraId="1F62D11A" w14:textId="77777777" w:rsidR="00F75604" w:rsidRPr="003A2760" w:rsidRDefault="00F75604" w:rsidP="003A2760">
            <w:pPr>
              <w:ind w:left="113" w:right="113"/>
              <w:rPr>
                <w:rFonts w:asciiTheme="minorHAnsi" w:hAnsiTheme="minorHAnsi"/>
                <w:sz w:val="22"/>
                <w:szCs w:val="22"/>
              </w:rPr>
            </w:pPr>
            <w:r w:rsidRPr="003A2760">
              <w:rPr>
                <w:rFonts w:asciiTheme="minorHAnsi" w:hAnsiTheme="minorHAnsi"/>
                <w:b/>
                <w:bCs/>
                <w:sz w:val="22"/>
                <w:szCs w:val="22"/>
              </w:rPr>
              <w:t>Levendefødte per kull</w:t>
            </w:r>
          </w:p>
        </w:tc>
        <w:tc>
          <w:tcPr>
            <w:tcW w:w="322" w:type="dxa"/>
            <w:tcBorders>
              <w:top w:val="single" w:sz="8" w:space="0" w:color="FFFFFF"/>
              <w:left w:val="single" w:sz="8" w:space="0" w:color="FFFFFF"/>
              <w:bottom w:val="single" w:sz="24" w:space="0" w:color="FFFFFF"/>
              <w:right w:val="single" w:sz="8" w:space="0" w:color="FFFFFF"/>
            </w:tcBorders>
            <w:shd w:val="clear" w:color="auto" w:fill="36AFCE"/>
            <w:tcMar>
              <w:top w:w="11" w:type="dxa"/>
              <w:left w:w="11" w:type="dxa"/>
              <w:bottom w:w="0" w:type="dxa"/>
              <w:right w:w="11" w:type="dxa"/>
            </w:tcMar>
            <w:textDirection w:val="btLr"/>
            <w:vAlign w:val="bottom"/>
            <w:hideMark/>
          </w:tcPr>
          <w:p w14:paraId="2CFC827A" w14:textId="77777777" w:rsidR="00F75604" w:rsidRPr="003A2760" w:rsidRDefault="00F75604" w:rsidP="003A2760">
            <w:pPr>
              <w:ind w:left="113" w:right="113"/>
              <w:rPr>
                <w:rFonts w:asciiTheme="minorHAnsi" w:hAnsiTheme="minorHAnsi"/>
                <w:sz w:val="22"/>
                <w:szCs w:val="22"/>
              </w:rPr>
            </w:pPr>
            <w:r w:rsidRPr="003A2760">
              <w:rPr>
                <w:rFonts w:asciiTheme="minorHAnsi" w:hAnsiTheme="minorHAnsi"/>
                <w:b/>
                <w:bCs/>
                <w:sz w:val="22"/>
                <w:szCs w:val="22"/>
              </w:rPr>
              <w:t>Dødfødte per kull</w:t>
            </w:r>
          </w:p>
        </w:tc>
        <w:tc>
          <w:tcPr>
            <w:tcW w:w="442" w:type="dxa"/>
            <w:tcBorders>
              <w:top w:val="single" w:sz="8" w:space="0" w:color="FFFFFF"/>
              <w:left w:val="single" w:sz="8" w:space="0" w:color="FFFFFF"/>
              <w:bottom w:val="single" w:sz="24" w:space="0" w:color="FFFFFF"/>
              <w:right w:val="single" w:sz="8" w:space="0" w:color="FFFFFF"/>
            </w:tcBorders>
            <w:shd w:val="clear" w:color="auto" w:fill="36AFCE"/>
            <w:tcMar>
              <w:top w:w="11" w:type="dxa"/>
              <w:left w:w="11" w:type="dxa"/>
              <w:bottom w:w="0" w:type="dxa"/>
              <w:right w:w="11" w:type="dxa"/>
            </w:tcMar>
            <w:textDirection w:val="btLr"/>
            <w:vAlign w:val="bottom"/>
            <w:hideMark/>
          </w:tcPr>
          <w:p w14:paraId="6E26465A" w14:textId="77777777" w:rsidR="00F75604" w:rsidRPr="003A2760" w:rsidRDefault="00F75604" w:rsidP="003A2760">
            <w:pPr>
              <w:ind w:left="113" w:right="113"/>
              <w:rPr>
                <w:rFonts w:asciiTheme="minorHAnsi" w:hAnsiTheme="minorHAnsi"/>
                <w:sz w:val="22"/>
                <w:szCs w:val="22"/>
              </w:rPr>
            </w:pPr>
            <w:r w:rsidRPr="003A2760">
              <w:rPr>
                <w:rFonts w:asciiTheme="minorHAnsi" w:hAnsiTheme="minorHAnsi"/>
                <w:b/>
                <w:bCs/>
                <w:sz w:val="22"/>
                <w:szCs w:val="22"/>
              </w:rPr>
              <w:t>Totalfødte per kull</w:t>
            </w:r>
          </w:p>
        </w:tc>
        <w:tc>
          <w:tcPr>
            <w:tcW w:w="442" w:type="dxa"/>
            <w:tcBorders>
              <w:top w:val="single" w:sz="8" w:space="0" w:color="FFFFFF"/>
              <w:left w:val="single" w:sz="8" w:space="0" w:color="FFFFFF"/>
              <w:bottom w:val="single" w:sz="24" w:space="0" w:color="FFFFFF"/>
              <w:right w:val="single" w:sz="8" w:space="0" w:color="FFFFFF"/>
            </w:tcBorders>
            <w:shd w:val="clear" w:color="auto" w:fill="36AFCE"/>
            <w:tcMar>
              <w:top w:w="11" w:type="dxa"/>
              <w:left w:w="11" w:type="dxa"/>
              <w:bottom w:w="0" w:type="dxa"/>
              <w:right w:w="11" w:type="dxa"/>
            </w:tcMar>
            <w:textDirection w:val="btLr"/>
            <w:vAlign w:val="bottom"/>
            <w:hideMark/>
          </w:tcPr>
          <w:p w14:paraId="4D65E833" w14:textId="77777777" w:rsidR="00F75604" w:rsidRPr="003A2760" w:rsidRDefault="00F75604" w:rsidP="003A2760">
            <w:pPr>
              <w:ind w:left="113" w:right="113"/>
              <w:rPr>
                <w:rFonts w:asciiTheme="minorHAnsi" w:hAnsiTheme="minorHAnsi"/>
                <w:sz w:val="22"/>
                <w:szCs w:val="22"/>
              </w:rPr>
            </w:pPr>
            <w:r w:rsidRPr="003A2760">
              <w:rPr>
                <w:rFonts w:asciiTheme="minorHAnsi" w:hAnsiTheme="minorHAnsi"/>
                <w:b/>
                <w:bCs/>
                <w:sz w:val="22"/>
                <w:szCs w:val="22"/>
              </w:rPr>
              <w:t>Avvente per kull</w:t>
            </w:r>
          </w:p>
        </w:tc>
        <w:tc>
          <w:tcPr>
            <w:tcW w:w="442" w:type="dxa"/>
            <w:tcBorders>
              <w:top w:val="single" w:sz="8" w:space="0" w:color="FFFFFF"/>
              <w:left w:val="single" w:sz="8" w:space="0" w:color="FFFFFF"/>
              <w:bottom w:val="single" w:sz="24" w:space="0" w:color="FFFFFF"/>
              <w:right w:val="single" w:sz="8" w:space="0" w:color="FFFFFF"/>
            </w:tcBorders>
            <w:shd w:val="clear" w:color="auto" w:fill="36AFCE"/>
            <w:tcMar>
              <w:top w:w="11" w:type="dxa"/>
              <w:left w:w="11" w:type="dxa"/>
              <w:bottom w:w="0" w:type="dxa"/>
              <w:right w:w="11" w:type="dxa"/>
            </w:tcMar>
            <w:textDirection w:val="btLr"/>
            <w:vAlign w:val="bottom"/>
            <w:hideMark/>
          </w:tcPr>
          <w:p w14:paraId="5989CFF5" w14:textId="77777777" w:rsidR="00F75604" w:rsidRPr="003A2760" w:rsidRDefault="00F75604" w:rsidP="003A2760">
            <w:pPr>
              <w:ind w:left="113" w:right="113"/>
              <w:rPr>
                <w:rFonts w:asciiTheme="minorHAnsi" w:hAnsiTheme="minorHAnsi"/>
                <w:sz w:val="22"/>
                <w:szCs w:val="22"/>
              </w:rPr>
            </w:pPr>
            <w:r w:rsidRPr="003A2760">
              <w:rPr>
                <w:rFonts w:asciiTheme="minorHAnsi" w:hAnsiTheme="minorHAnsi"/>
                <w:b/>
                <w:bCs/>
                <w:sz w:val="22"/>
                <w:szCs w:val="22"/>
              </w:rPr>
              <w:t>Døde til avvenning,%</w:t>
            </w:r>
          </w:p>
        </w:tc>
        <w:tc>
          <w:tcPr>
            <w:tcW w:w="442" w:type="dxa"/>
            <w:tcBorders>
              <w:top w:val="single" w:sz="8" w:space="0" w:color="FFFFFF"/>
              <w:left w:val="single" w:sz="8" w:space="0" w:color="FFFFFF"/>
              <w:bottom w:val="single" w:sz="24" w:space="0" w:color="FFFFFF"/>
              <w:right w:val="single" w:sz="8" w:space="0" w:color="FFFFFF"/>
            </w:tcBorders>
            <w:shd w:val="clear" w:color="auto" w:fill="36AFCE"/>
            <w:tcMar>
              <w:top w:w="11" w:type="dxa"/>
              <w:left w:w="11" w:type="dxa"/>
              <w:bottom w:w="0" w:type="dxa"/>
              <w:right w:w="11" w:type="dxa"/>
            </w:tcMar>
            <w:textDirection w:val="btLr"/>
            <w:vAlign w:val="bottom"/>
            <w:hideMark/>
          </w:tcPr>
          <w:p w14:paraId="16FBC545" w14:textId="77777777" w:rsidR="00F75604" w:rsidRPr="003A2760" w:rsidRDefault="00F75604" w:rsidP="003A2760">
            <w:pPr>
              <w:ind w:left="113" w:right="113"/>
              <w:rPr>
                <w:rFonts w:asciiTheme="minorHAnsi" w:hAnsiTheme="minorHAnsi"/>
                <w:sz w:val="22"/>
                <w:szCs w:val="22"/>
              </w:rPr>
            </w:pPr>
            <w:r w:rsidRPr="003A2760">
              <w:rPr>
                <w:rFonts w:asciiTheme="minorHAnsi" w:hAnsiTheme="minorHAnsi"/>
                <w:b/>
                <w:bCs/>
                <w:sz w:val="22"/>
                <w:szCs w:val="22"/>
              </w:rPr>
              <w:t>Totaldødelighet til avvenning, %</w:t>
            </w:r>
          </w:p>
        </w:tc>
      </w:tr>
      <w:tr w:rsidR="003A2760" w:rsidRPr="003A2760" w14:paraId="2B089CE7" w14:textId="77777777" w:rsidTr="003A2760">
        <w:trPr>
          <w:trHeight w:val="525"/>
        </w:trPr>
        <w:tc>
          <w:tcPr>
            <w:tcW w:w="304" w:type="dxa"/>
            <w:tcBorders>
              <w:top w:val="single" w:sz="24"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4679A564"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w:t>
            </w:r>
          </w:p>
        </w:tc>
        <w:tc>
          <w:tcPr>
            <w:tcW w:w="3478" w:type="dxa"/>
            <w:tcBorders>
              <w:top w:val="single" w:sz="24"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43CAC2AC"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Jan Tore Mortveit, Skjold</w:t>
            </w:r>
          </w:p>
        </w:tc>
        <w:tc>
          <w:tcPr>
            <w:tcW w:w="1435" w:type="dxa"/>
            <w:tcBorders>
              <w:top w:val="single" w:sz="24"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549B160D"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Nes</w:t>
            </w:r>
          </w:p>
        </w:tc>
        <w:tc>
          <w:tcPr>
            <w:tcW w:w="502" w:type="dxa"/>
            <w:tcBorders>
              <w:top w:val="single" w:sz="24"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5CA9DB32"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1482</w:t>
            </w:r>
          </w:p>
        </w:tc>
        <w:tc>
          <w:tcPr>
            <w:tcW w:w="801" w:type="dxa"/>
            <w:tcBorders>
              <w:top w:val="single" w:sz="24"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7B4AEB45"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301-400</w:t>
            </w:r>
          </w:p>
        </w:tc>
        <w:tc>
          <w:tcPr>
            <w:tcW w:w="442" w:type="dxa"/>
            <w:tcBorders>
              <w:top w:val="single" w:sz="24"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0430BBAB"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15,3</w:t>
            </w:r>
          </w:p>
        </w:tc>
        <w:tc>
          <w:tcPr>
            <w:tcW w:w="322" w:type="dxa"/>
            <w:tcBorders>
              <w:top w:val="single" w:sz="24"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5C9C3D80"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1,0</w:t>
            </w:r>
          </w:p>
        </w:tc>
        <w:tc>
          <w:tcPr>
            <w:tcW w:w="442" w:type="dxa"/>
            <w:tcBorders>
              <w:top w:val="single" w:sz="24"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70F0420C"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16,3</w:t>
            </w:r>
          </w:p>
        </w:tc>
        <w:tc>
          <w:tcPr>
            <w:tcW w:w="442" w:type="dxa"/>
            <w:tcBorders>
              <w:top w:val="single" w:sz="24"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4C22AB70"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13,9</w:t>
            </w:r>
          </w:p>
        </w:tc>
        <w:tc>
          <w:tcPr>
            <w:tcW w:w="442" w:type="dxa"/>
            <w:tcBorders>
              <w:top w:val="single" w:sz="24"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6917C2E0"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8,9</w:t>
            </w:r>
          </w:p>
        </w:tc>
        <w:tc>
          <w:tcPr>
            <w:tcW w:w="442" w:type="dxa"/>
            <w:tcBorders>
              <w:top w:val="single" w:sz="24"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4F9BE763"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14,6</w:t>
            </w:r>
          </w:p>
        </w:tc>
      </w:tr>
      <w:tr w:rsidR="003A2760" w:rsidRPr="003A2760" w14:paraId="3DA27051" w14:textId="77777777" w:rsidTr="003A2760">
        <w:trPr>
          <w:trHeight w:val="525"/>
        </w:trPr>
        <w:tc>
          <w:tcPr>
            <w:tcW w:w="304"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04781EE4"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2</w:t>
            </w:r>
          </w:p>
        </w:tc>
        <w:tc>
          <w:tcPr>
            <w:tcW w:w="3478"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0F45C38F"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 xml:space="preserve">Sofie Vestersjø og Tom Dyrskog, </w:t>
            </w:r>
          </w:p>
          <w:p w14:paraId="026BF74E"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Årdal i Ryfylke</w:t>
            </w:r>
          </w:p>
        </w:tc>
        <w:tc>
          <w:tcPr>
            <w:tcW w:w="1435"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02FB2137"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Nes</w:t>
            </w:r>
          </w:p>
        </w:tc>
        <w:tc>
          <w:tcPr>
            <w:tcW w:w="502"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7735DF18"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1358</w:t>
            </w:r>
          </w:p>
        </w:tc>
        <w:tc>
          <w:tcPr>
            <w:tcW w:w="801"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68BCA1AF"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301-400</w:t>
            </w:r>
          </w:p>
        </w:tc>
        <w:tc>
          <w:tcPr>
            <w:tcW w:w="442"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2793A698"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14,6</w:t>
            </w:r>
          </w:p>
        </w:tc>
        <w:tc>
          <w:tcPr>
            <w:tcW w:w="322"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666ADDE6"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1,0</w:t>
            </w:r>
          </w:p>
        </w:tc>
        <w:tc>
          <w:tcPr>
            <w:tcW w:w="442"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2CCFA1BD"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15,6</w:t>
            </w:r>
          </w:p>
        </w:tc>
        <w:tc>
          <w:tcPr>
            <w:tcW w:w="442"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347C99B1"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13,7</w:t>
            </w:r>
          </w:p>
        </w:tc>
        <w:tc>
          <w:tcPr>
            <w:tcW w:w="442"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2B20E076"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6,1</w:t>
            </w:r>
          </w:p>
        </w:tc>
        <w:tc>
          <w:tcPr>
            <w:tcW w:w="442"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274FDB72"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12,1</w:t>
            </w:r>
          </w:p>
        </w:tc>
      </w:tr>
      <w:tr w:rsidR="003A2760" w:rsidRPr="003A2760" w14:paraId="756A77C5" w14:textId="77777777" w:rsidTr="003A2760">
        <w:trPr>
          <w:trHeight w:val="525"/>
        </w:trPr>
        <w:tc>
          <w:tcPr>
            <w:tcW w:w="304" w:type="dxa"/>
            <w:tcBorders>
              <w:top w:val="single" w:sz="8"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1BBBAD58"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3</w:t>
            </w:r>
          </w:p>
        </w:tc>
        <w:tc>
          <w:tcPr>
            <w:tcW w:w="3478" w:type="dxa"/>
            <w:tcBorders>
              <w:top w:val="single" w:sz="8"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09F5BB40"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Bernhard Honnstad, Surnadal</w:t>
            </w:r>
          </w:p>
        </w:tc>
        <w:tc>
          <w:tcPr>
            <w:tcW w:w="1435" w:type="dxa"/>
            <w:tcBorders>
              <w:top w:val="single" w:sz="8"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331D3528"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Rypdal</w:t>
            </w:r>
          </w:p>
        </w:tc>
        <w:tc>
          <w:tcPr>
            <w:tcW w:w="502" w:type="dxa"/>
            <w:tcBorders>
              <w:top w:val="single" w:sz="8"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028D0E23"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1200</w:t>
            </w:r>
          </w:p>
        </w:tc>
        <w:tc>
          <w:tcPr>
            <w:tcW w:w="801" w:type="dxa"/>
            <w:tcBorders>
              <w:top w:val="single" w:sz="8"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7863F694"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101-200</w:t>
            </w:r>
          </w:p>
        </w:tc>
        <w:tc>
          <w:tcPr>
            <w:tcW w:w="442" w:type="dxa"/>
            <w:tcBorders>
              <w:top w:val="single" w:sz="8"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2DF78FDE"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15,2</w:t>
            </w:r>
          </w:p>
        </w:tc>
        <w:tc>
          <w:tcPr>
            <w:tcW w:w="322" w:type="dxa"/>
            <w:tcBorders>
              <w:top w:val="single" w:sz="8"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0D570B0C"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0,8</w:t>
            </w:r>
          </w:p>
        </w:tc>
        <w:tc>
          <w:tcPr>
            <w:tcW w:w="442" w:type="dxa"/>
            <w:tcBorders>
              <w:top w:val="single" w:sz="8"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5F4F8534"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16,0</w:t>
            </w:r>
          </w:p>
        </w:tc>
        <w:tc>
          <w:tcPr>
            <w:tcW w:w="442" w:type="dxa"/>
            <w:tcBorders>
              <w:top w:val="single" w:sz="8"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08B5FE6D"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13,5</w:t>
            </w:r>
          </w:p>
        </w:tc>
        <w:tc>
          <w:tcPr>
            <w:tcW w:w="442" w:type="dxa"/>
            <w:tcBorders>
              <w:top w:val="single" w:sz="8"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48EE499A"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10,9</w:t>
            </w:r>
          </w:p>
        </w:tc>
        <w:tc>
          <w:tcPr>
            <w:tcW w:w="442" w:type="dxa"/>
            <w:tcBorders>
              <w:top w:val="single" w:sz="8"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788A8703"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15,5</w:t>
            </w:r>
          </w:p>
        </w:tc>
      </w:tr>
      <w:tr w:rsidR="003A2760" w:rsidRPr="003A2760" w14:paraId="2EBECD71" w14:textId="77777777" w:rsidTr="003A2760">
        <w:trPr>
          <w:trHeight w:val="525"/>
        </w:trPr>
        <w:tc>
          <w:tcPr>
            <w:tcW w:w="304"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1081C02C"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4</w:t>
            </w:r>
          </w:p>
        </w:tc>
        <w:tc>
          <w:tcPr>
            <w:tcW w:w="3478"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5CB61859"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lang w:val="nn-NO"/>
              </w:rPr>
              <w:t>Rita og Knut Flatvad, Grøa</w:t>
            </w:r>
          </w:p>
        </w:tc>
        <w:tc>
          <w:tcPr>
            <w:tcW w:w="1435"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50D0E94B"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Rypdal</w:t>
            </w:r>
          </w:p>
        </w:tc>
        <w:tc>
          <w:tcPr>
            <w:tcW w:w="502"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7992CFB7"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1195</w:t>
            </w:r>
          </w:p>
        </w:tc>
        <w:tc>
          <w:tcPr>
            <w:tcW w:w="801"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103787C9"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201-300</w:t>
            </w:r>
          </w:p>
        </w:tc>
        <w:tc>
          <w:tcPr>
            <w:tcW w:w="442"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3D60D780"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15,4</w:t>
            </w:r>
          </w:p>
        </w:tc>
        <w:tc>
          <w:tcPr>
            <w:tcW w:w="322"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47382D28"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1,0</w:t>
            </w:r>
          </w:p>
        </w:tc>
        <w:tc>
          <w:tcPr>
            <w:tcW w:w="442"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51292156"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16,4</w:t>
            </w:r>
          </w:p>
        </w:tc>
        <w:tc>
          <w:tcPr>
            <w:tcW w:w="442"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31F0B6DC"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13,5</w:t>
            </w:r>
          </w:p>
        </w:tc>
        <w:tc>
          <w:tcPr>
            <w:tcW w:w="442"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7AA3EEDC"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12,3</w:t>
            </w:r>
          </w:p>
        </w:tc>
        <w:tc>
          <w:tcPr>
            <w:tcW w:w="442"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7E0F5F0F"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17,5</w:t>
            </w:r>
          </w:p>
        </w:tc>
      </w:tr>
      <w:tr w:rsidR="003A2760" w:rsidRPr="003A2760" w14:paraId="4302F7CA" w14:textId="77777777" w:rsidTr="003A2760">
        <w:trPr>
          <w:trHeight w:val="525"/>
        </w:trPr>
        <w:tc>
          <w:tcPr>
            <w:tcW w:w="304" w:type="dxa"/>
            <w:tcBorders>
              <w:top w:val="single" w:sz="8"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68DC3FCA"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5</w:t>
            </w:r>
          </w:p>
        </w:tc>
        <w:tc>
          <w:tcPr>
            <w:tcW w:w="3478" w:type="dxa"/>
            <w:tcBorders>
              <w:top w:val="single" w:sz="8"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64881D1F"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Paulius Valantinas, Skjåk</w:t>
            </w:r>
          </w:p>
        </w:tc>
        <w:tc>
          <w:tcPr>
            <w:tcW w:w="1435" w:type="dxa"/>
            <w:tcBorders>
              <w:top w:val="single" w:sz="8"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54D207F3"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Aura</w:t>
            </w:r>
          </w:p>
        </w:tc>
        <w:tc>
          <w:tcPr>
            <w:tcW w:w="502" w:type="dxa"/>
            <w:tcBorders>
              <w:top w:val="single" w:sz="8"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1887DF61"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1174</w:t>
            </w:r>
          </w:p>
        </w:tc>
        <w:tc>
          <w:tcPr>
            <w:tcW w:w="801" w:type="dxa"/>
            <w:tcBorders>
              <w:top w:val="single" w:sz="8"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2F914782"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201-300</w:t>
            </w:r>
          </w:p>
        </w:tc>
        <w:tc>
          <w:tcPr>
            <w:tcW w:w="442" w:type="dxa"/>
            <w:tcBorders>
              <w:top w:val="single" w:sz="8"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737113B3"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14,5</w:t>
            </w:r>
          </w:p>
        </w:tc>
        <w:tc>
          <w:tcPr>
            <w:tcW w:w="322" w:type="dxa"/>
            <w:tcBorders>
              <w:top w:val="single" w:sz="8"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540DB32F"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0,7</w:t>
            </w:r>
          </w:p>
        </w:tc>
        <w:tc>
          <w:tcPr>
            <w:tcW w:w="442" w:type="dxa"/>
            <w:tcBorders>
              <w:top w:val="single" w:sz="8"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2CA00757"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15,2</w:t>
            </w:r>
          </w:p>
        </w:tc>
        <w:tc>
          <w:tcPr>
            <w:tcW w:w="442" w:type="dxa"/>
            <w:tcBorders>
              <w:top w:val="single" w:sz="8"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12465259"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13,5</w:t>
            </w:r>
          </w:p>
        </w:tc>
        <w:tc>
          <w:tcPr>
            <w:tcW w:w="442" w:type="dxa"/>
            <w:tcBorders>
              <w:top w:val="single" w:sz="8"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2ED1ED96"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7,3</w:t>
            </w:r>
          </w:p>
        </w:tc>
        <w:tc>
          <w:tcPr>
            <w:tcW w:w="442" w:type="dxa"/>
            <w:tcBorders>
              <w:top w:val="single" w:sz="8"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46945162"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11,6</w:t>
            </w:r>
          </w:p>
        </w:tc>
      </w:tr>
      <w:tr w:rsidR="003A2760" w:rsidRPr="003A2760" w14:paraId="52264A62" w14:textId="77777777" w:rsidTr="003A2760">
        <w:trPr>
          <w:trHeight w:val="984"/>
        </w:trPr>
        <w:tc>
          <w:tcPr>
            <w:tcW w:w="304"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63E8DC65"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6</w:t>
            </w:r>
          </w:p>
        </w:tc>
        <w:tc>
          <w:tcPr>
            <w:tcW w:w="3478"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775BEAA0"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Solfrid og Espen Revfem, Sandefjord</w:t>
            </w:r>
          </w:p>
        </w:tc>
        <w:tc>
          <w:tcPr>
            <w:tcW w:w="1435"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1C44F776"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Raumartoppen</w:t>
            </w:r>
          </w:p>
        </w:tc>
        <w:tc>
          <w:tcPr>
            <w:tcW w:w="502"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1CD61CBF"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1001</w:t>
            </w:r>
          </w:p>
        </w:tc>
        <w:tc>
          <w:tcPr>
            <w:tcW w:w="801"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5D198BAC"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101-200</w:t>
            </w:r>
          </w:p>
        </w:tc>
        <w:tc>
          <w:tcPr>
            <w:tcW w:w="442"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38103FD8"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14,7</w:t>
            </w:r>
          </w:p>
        </w:tc>
        <w:tc>
          <w:tcPr>
            <w:tcW w:w="322"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626E0CB2"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1,0</w:t>
            </w:r>
          </w:p>
        </w:tc>
        <w:tc>
          <w:tcPr>
            <w:tcW w:w="442"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32E9F097"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15,7</w:t>
            </w:r>
          </w:p>
        </w:tc>
        <w:tc>
          <w:tcPr>
            <w:tcW w:w="442"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53BFA839"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13,3</w:t>
            </w:r>
          </w:p>
        </w:tc>
        <w:tc>
          <w:tcPr>
            <w:tcW w:w="442"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7AA5649A"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10,0</w:t>
            </w:r>
          </w:p>
        </w:tc>
        <w:tc>
          <w:tcPr>
            <w:tcW w:w="442"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3611563E"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15,5</w:t>
            </w:r>
          </w:p>
        </w:tc>
      </w:tr>
      <w:tr w:rsidR="003A2760" w:rsidRPr="003A2760" w14:paraId="261524A3" w14:textId="77777777" w:rsidTr="003A2760">
        <w:trPr>
          <w:trHeight w:val="525"/>
        </w:trPr>
        <w:tc>
          <w:tcPr>
            <w:tcW w:w="304" w:type="dxa"/>
            <w:tcBorders>
              <w:top w:val="single" w:sz="8"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220084D8"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7</w:t>
            </w:r>
          </w:p>
        </w:tc>
        <w:tc>
          <w:tcPr>
            <w:tcW w:w="3478" w:type="dxa"/>
            <w:tcBorders>
              <w:top w:val="single" w:sz="8"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08F513E3"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 xml:space="preserve">Brit Oddrun Stuve og </w:t>
            </w:r>
          </w:p>
          <w:p w14:paraId="3D088E88"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Helge Lien Reinertsen, Sveio</w:t>
            </w:r>
          </w:p>
        </w:tc>
        <w:tc>
          <w:tcPr>
            <w:tcW w:w="1435" w:type="dxa"/>
            <w:tcBorders>
              <w:top w:val="single" w:sz="8"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0C50D18C"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Nes</w:t>
            </w:r>
          </w:p>
        </w:tc>
        <w:tc>
          <w:tcPr>
            <w:tcW w:w="502" w:type="dxa"/>
            <w:tcBorders>
              <w:top w:val="single" w:sz="8"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1383AF0B"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940</w:t>
            </w:r>
          </w:p>
        </w:tc>
        <w:tc>
          <w:tcPr>
            <w:tcW w:w="801" w:type="dxa"/>
            <w:tcBorders>
              <w:top w:val="single" w:sz="8"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3DDF01E7"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101-200</w:t>
            </w:r>
          </w:p>
        </w:tc>
        <w:tc>
          <w:tcPr>
            <w:tcW w:w="442" w:type="dxa"/>
            <w:tcBorders>
              <w:top w:val="single" w:sz="8"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2F58CAA5"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13,9</w:t>
            </w:r>
          </w:p>
        </w:tc>
        <w:tc>
          <w:tcPr>
            <w:tcW w:w="322" w:type="dxa"/>
            <w:tcBorders>
              <w:top w:val="single" w:sz="8"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7C62D99B"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1,1</w:t>
            </w:r>
          </w:p>
        </w:tc>
        <w:tc>
          <w:tcPr>
            <w:tcW w:w="442" w:type="dxa"/>
            <w:tcBorders>
              <w:top w:val="single" w:sz="8"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7742FBF4"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15,0</w:t>
            </w:r>
          </w:p>
        </w:tc>
        <w:tc>
          <w:tcPr>
            <w:tcW w:w="442" w:type="dxa"/>
            <w:tcBorders>
              <w:top w:val="single" w:sz="8"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5FC8A82A"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13,2</w:t>
            </w:r>
          </w:p>
        </w:tc>
        <w:tc>
          <w:tcPr>
            <w:tcW w:w="442" w:type="dxa"/>
            <w:tcBorders>
              <w:top w:val="single" w:sz="8"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2FE83C15"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5,4</w:t>
            </w:r>
          </w:p>
        </w:tc>
        <w:tc>
          <w:tcPr>
            <w:tcW w:w="442" w:type="dxa"/>
            <w:tcBorders>
              <w:top w:val="single" w:sz="8"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7B55CFE3"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12,1</w:t>
            </w:r>
          </w:p>
        </w:tc>
      </w:tr>
      <w:tr w:rsidR="003A2760" w:rsidRPr="003A2760" w14:paraId="20AAC70E" w14:textId="77777777" w:rsidTr="003A2760">
        <w:trPr>
          <w:trHeight w:val="525"/>
        </w:trPr>
        <w:tc>
          <w:tcPr>
            <w:tcW w:w="304"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142B4DB8"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8</w:t>
            </w:r>
          </w:p>
        </w:tc>
        <w:tc>
          <w:tcPr>
            <w:tcW w:w="3478"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5C5150C7"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John Magne Krøvel, Ørsta</w:t>
            </w:r>
          </w:p>
        </w:tc>
        <w:tc>
          <w:tcPr>
            <w:tcW w:w="1435"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3694C054"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Rypdal</w:t>
            </w:r>
          </w:p>
        </w:tc>
        <w:tc>
          <w:tcPr>
            <w:tcW w:w="502"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03A32EC9"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919</w:t>
            </w:r>
          </w:p>
        </w:tc>
        <w:tc>
          <w:tcPr>
            <w:tcW w:w="801"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26468773"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101-200</w:t>
            </w:r>
          </w:p>
        </w:tc>
        <w:tc>
          <w:tcPr>
            <w:tcW w:w="442"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7AC7039E"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15,1</w:t>
            </w:r>
          </w:p>
        </w:tc>
        <w:tc>
          <w:tcPr>
            <w:tcW w:w="322"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3FE2B11F"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1,0</w:t>
            </w:r>
          </w:p>
        </w:tc>
        <w:tc>
          <w:tcPr>
            <w:tcW w:w="442"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76B1BB50"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16,1</w:t>
            </w:r>
          </w:p>
        </w:tc>
        <w:tc>
          <w:tcPr>
            <w:tcW w:w="442"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1B6BF017"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13,2</w:t>
            </w:r>
          </w:p>
        </w:tc>
        <w:tc>
          <w:tcPr>
            <w:tcW w:w="442"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16E657EF"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13,0</w:t>
            </w:r>
          </w:p>
        </w:tc>
        <w:tc>
          <w:tcPr>
            <w:tcW w:w="442"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1DC81A6F"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18,4</w:t>
            </w:r>
          </w:p>
        </w:tc>
      </w:tr>
      <w:tr w:rsidR="003A2760" w:rsidRPr="003A2760" w14:paraId="38BA1625" w14:textId="77777777" w:rsidTr="003A2760">
        <w:trPr>
          <w:trHeight w:val="525"/>
        </w:trPr>
        <w:tc>
          <w:tcPr>
            <w:tcW w:w="304" w:type="dxa"/>
            <w:tcBorders>
              <w:top w:val="single" w:sz="8"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52A31670"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9</w:t>
            </w:r>
          </w:p>
        </w:tc>
        <w:tc>
          <w:tcPr>
            <w:tcW w:w="3478" w:type="dxa"/>
            <w:tcBorders>
              <w:top w:val="single" w:sz="8"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55A0A2EC"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Petter Buset, Vartdal</w:t>
            </w:r>
          </w:p>
        </w:tc>
        <w:tc>
          <w:tcPr>
            <w:tcW w:w="1435" w:type="dxa"/>
            <w:tcBorders>
              <w:top w:val="single" w:sz="8"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0E972894"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Rypdal</w:t>
            </w:r>
          </w:p>
        </w:tc>
        <w:tc>
          <w:tcPr>
            <w:tcW w:w="502" w:type="dxa"/>
            <w:tcBorders>
              <w:top w:val="single" w:sz="8"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57FC7E5F"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898</w:t>
            </w:r>
          </w:p>
        </w:tc>
        <w:tc>
          <w:tcPr>
            <w:tcW w:w="801" w:type="dxa"/>
            <w:tcBorders>
              <w:top w:val="single" w:sz="8"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0C88DCBB"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101-200</w:t>
            </w:r>
          </w:p>
        </w:tc>
        <w:tc>
          <w:tcPr>
            <w:tcW w:w="442" w:type="dxa"/>
            <w:tcBorders>
              <w:top w:val="single" w:sz="8"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798899B8"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14,3</w:t>
            </w:r>
          </w:p>
        </w:tc>
        <w:tc>
          <w:tcPr>
            <w:tcW w:w="322" w:type="dxa"/>
            <w:tcBorders>
              <w:top w:val="single" w:sz="8"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087E12FF"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0,6</w:t>
            </w:r>
          </w:p>
        </w:tc>
        <w:tc>
          <w:tcPr>
            <w:tcW w:w="442" w:type="dxa"/>
            <w:tcBorders>
              <w:top w:val="single" w:sz="8"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67AB6A85"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14,9</w:t>
            </w:r>
          </w:p>
        </w:tc>
        <w:tc>
          <w:tcPr>
            <w:tcW w:w="442" w:type="dxa"/>
            <w:tcBorders>
              <w:top w:val="single" w:sz="8"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36225EC3"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13,1</w:t>
            </w:r>
          </w:p>
        </w:tc>
        <w:tc>
          <w:tcPr>
            <w:tcW w:w="442" w:type="dxa"/>
            <w:tcBorders>
              <w:top w:val="single" w:sz="8"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5F9A2EA3"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8,6</w:t>
            </w:r>
          </w:p>
        </w:tc>
        <w:tc>
          <w:tcPr>
            <w:tcW w:w="442" w:type="dxa"/>
            <w:tcBorders>
              <w:top w:val="single" w:sz="8" w:space="0" w:color="FFFFFF"/>
              <w:left w:val="single" w:sz="8" w:space="0" w:color="FFFFFF"/>
              <w:bottom w:val="single" w:sz="8" w:space="0" w:color="FFFFFF"/>
              <w:right w:val="single" w:sz="8" w:space="0" w:color="FFFFFF"/>
            </w:tcBorders>
            <w:shd w:val="clear" w:color="auto" w:fill="CEE3ED"/>
            <w:tcMar>
              <w:top w:w="11" w:type="dxa"/>
              <w:left w:w="11" w:type="dxa"/>
              <w:bottom w:w="0" w:type="dxa"/>
              <w:right w:w="11" w:type="dxa"/>
            </w:tcMar>
            <w:vAlign w:val="bottom"/>
            <w:hideMark/>
          </w:tcPr>
          <w:p w14:paraId="38FC0E37"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12,3</w:t>
            </w:r>
          </w:p>
        </w:tc>
      </w:tr>
      <w:tr w:rsidR="003A2760" w:rsidRPr="003A2760" w14:paraId="2FB0C588" w14:textId="77777777" w:rsidTr="003A2760">
        <w:trPr>
          <w:trHeight w:val="525"/>
        </w:trPr>
        <w:tc>
          <w:tcPr>
            <w:tcW w:w="304"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55F04BD4"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10</w:t>
            </w:r>
          </w:p>
        </w:tc>
        <w:tc>
          <w:tcPr>
            <w:tcW w:w="3478"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7E99DB4E"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Kristen Aanstad, Vågå</w:t>
            </w:r>
          </w:p>
        </w:tc>
        <w:tc>
          <w:tcPr>
            <w:tcW w:w="1435"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6F7F30A0"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Aura</w:t>
            </w:r>
          </w:p>
        </w:tc>
        <w:tc>
          <w:tcPr>
            <w:tcW w:w="502"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7D795C89"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889</w:t>
            </w:r>
          </w:p>
        </w:tc>
        <w:tc>
          <w:tcPr>
            <w:tcW w:w="801"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33E0020F"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201-300</w:t>
            </w:r>
          </w:p>
        </w:tc>
        <w:tc>
          <w:tcPr>
            <w:tcW w:w="442"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33BBD0E4"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14,0</w:t>
            </w:r>
          </w:p>
        </w:tc>
        <w:tc>
          <w:tcPr>
            <w:tcW w:w="322"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474993B1"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0,7</w:t>
            </w:r>
          </w:p>
        </w:tc>
        <w:tc>
          <w:tcPr>
            <w:tcW w:w="442"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6CB3D779"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14,7</w:t>
            </w:r>
          </w:p>
        </w:tc>
        <w:tc>
          <w:tcPr>
            <w:tcW w:w="442"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4A5E258E"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13,1</w:t>
            </w:r>
          </w:p>
        </w:tc>
        <w:tc>
          <w:tcPr>
            <w:tcW w:w="442"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18D3A84F"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6,4</w:t>
            </w:r>
          </w:p>
        </w:tc>
        <w:tc>
          <w:tcPr>
            <w:tcW w:w="442" w:type="dxa"/>
            <w:tcBorders>
              <w:top w:val="single" w:sz="8" w:space="0" w:color="FFFFFF"/>
              <w:left w:val="single" w:sz="8" w:space="0" w:color="FFFFFF"/>
              <w:bottom w:val="single" w:sz="8" w:space="0" w:color="FFFFFF"/>
              <w:right w:val="single" w:sz="8" w:space="0" w:color="FFFFFF"/>
            </w:tcBorders>
            <w:shd w:val="clear" w:color="auto" w:fill="E8F2F6"/>
            <w:tcMar>
              <w:top w:w="11" w:type="dxa"/>
              <w:left w:w="11" w:type="dxa"/>
              <w:bottom w:w="0" w:type="dxa"/>
              <w:right w:w="11" w:type="dxa"/>
            </w:tcMar>
            <w:vAlign w:val="bottom"/>
            <w:hideMark/>
          </w:tcPr>
          <w:p w14:paraId="0AEC8B83" w14:textId="77777777" w:rsidR="00F75604" w:rsidRPr="003A2760" w:rsidRDefault="00F75604" w:rsidP="00F75604">
            <w:pPr>
              <w:rPr>
                <w:rFonts w:asciiTheme="minorHAnsi" w:hAnsiTheme="minorHAnsi"/>
                <w:sz w:val="22"/>
                <w:szCs w:val="22"/>
              </w:rPr>
            </w:pPr>
            <w:r w:rsidRPr="003A2760">
              <w:rPr>
                <w:rFonts w:asciiTheme="minorHAnsi" w:hAnsiTheme="minorHAnsi"/>
                <w:sz w:val="22"/>
                <w:szCs w:val="22"/>
              </w:rPr>
              <w:t>10,9</w:t>
            </w:r>
          </w:p>
        </w:tc>
      </w:tr>
    </w:tbl>
    <w:p w14:paraId="6BF3874B" w14:textId="77777777" w:rsidR="00F75604" w:rsidRPr="003A2760" w:rsidRDefault="00F75604" w:rsidP="00B062FB">
      <w:pPr>
        <w:rPr>
          <w:rFonts w:asciiTheme="minorHAnsi" w:hAnsiTheme="minorHAnsi"/>
          <w:sz w:val="22"/>
          <w:szCs w:val="22"/>
        </w:rPr>
      </w:pPr>
    </w:p>
    <w:p w14:paraId="61A567AC" w14:textId="77777777" w:rsidR="0093158D" w:rsidRPr="003A2760" w:rsidRDefault="0093158D">
      <w:pPr>
        <w:rPr>
          <w:rFonts w:asciiTheme="minorHAnsi" w:hAnsiTheme="minorHAnsi"/>
          <w:sz w:val="22"/>
          <w:szCs w:val="22"/>
        </w:rPr>
      </w:pPr>
    </w:p>
    <w:sectPr w:rsidR="0093158D" w:rsidRPr="003A2760">
      <w:headerReference w:type="even" r:id="rId14"/>
      <w:headerReference w:type="default" r:id="rId15"/>
      <w:pgSz w:w="11906" w:h="16838"/>
      <w:pgMar w:top="1417" w:right="1417" w:bottom="1417" w:left="1417" w:header="708" w:footer="708" w:gutter="0"/>
      <w:cols w:space="708"/>
      <w:docGrid w:linePitch="360"/>
    </w:sectPr>
  </w:body>
</w:document>
</file>

<file path=word/commentsExtended.xml><?xml version="1.0" encoding="utf-8"?>
<w15:commentsEx xmlns:a="http://schemas.openxmlformats.org/drawingml/2006/main" xmlns:cx3="http://schemas.microsoft.com/office/drawing/2016/5/9/chartex" xmlns:pic="http://schemas.openxmlformats.org/drawingml/2006/picture" xmlns:a14="http://schemas.microsoft.com/office/drawing/2010/main" xmlns:cx2="http://schemas.microsoft.com/office/drawing/2015/10/21/chartex" xmlns:r="http://schemas.openxmlformats.org/officeDocument/2006/relationships" xmlns:w10="urn:schemas-microsoft-com:office:word" xmlns:cx1="http://schemas.microsoft.com/office/drawing/2015/9/8/chartex" xmlns:mc="http://schemas.openxmlformats.org/markup-compatibility/2006" xmlns:sl="http://schemas.openxmlformats.org/schemaLibrary/2006/main" xmlns:wpc="http://schemas.microsoft.com/office/word/2010/wordprocessingCanvas" xmlns:wps="http://schemas.microsoft.com/office/word/2010/wordprocessingShape" xmlns:cx="http://schemas.microsoft.com/office/drawing/2014/chartex" xmlns:m="http://schemas.openxmlformats.org/officeDocument/2006/math" xmlns:v="urn:schemas-microsoft-com:vml" xmlns:w14="http://schemas.microsoft.com/office/word/2010/wordml" xmlns:wne="http://schemas.microsoft.com/office/word/2006/wordml" xmlns:wpi="http://schemas.microsoft.com/office/word/2010/wordprocessingInk" xmlns:cx5="http://schemas.microsoft.com/office/drawing/2016/5/11/chartex" xmlns:o="urn:schemas-microsoft-com:office:office" xmlns:w="http://schemas.openxmlformats.org/wordprocessingml/2006/main" xmlns:w15="http://schemas.microsoft.com/office/word/2012/wordml" xmlns:w16se="http://schemas.microsoft.com/office/word/2015/wordml/symex" xmlns:wp="http://schemas.openxmlformats.org/drawingml/2006/wordprocessingDrawing" xmlns:cx4="http://schemas.microsoft.com/office/drawing/2016/5/10/chartex" xmlns:wp14="http://schemas.microsoft.com/office/word/2010/wordprocessingDrawing" xmlns:wpg="http://schemas.microsoft.com/office/word/2010/wordprocessingGroup" mc:Ignorable="  w16se  w14 w15 wp14">
  <w15:commentEx w15:paraId="70282353" w15:done="0"/>
  <w15:commentEx w15:paraId="7ACC68F1" w15:paraIdParent="7028235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4E561" w14:textId="77777777" w:rsidR="003A2760" w:rsidRDefault="003A2760" w:rsidP="003A2760">
      <w:r>
        <w:separator/>
      </w:r>
    </w:p>
  </w:endnote>
  <w:endnote w:type="continuationSeparator" w:id="0">
    <w:p w14:paraId="20658B4A" w14:textId="77777777" w:rsidR="003A2760" w:rsidRDefault="003A2760" w:rsidP="003A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F9AB2" w14:textId="77777777" w:rsidR="003A2760" w:rsidRDefault="003A2760" w:rsidP="003A2760">
      <w:r>
        <w:separator/>
      </w:r>
    </w:p>
  </w:footnote>
  <w:footnote w:type="continuationSeparator" w:id="0">
    <w:p w14:paraId="5A34A825" w14:textId="77777777" w:rsidR="003A2760" w:rsidRDefault="003A2760" w:rsidP="003A27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36CCC" w14:textId="77777777" w:rsidR="003A2760" w:rsidRDefault="003A2760">
    <w:pPr>
      <w:pStyle w:val="Topptekst"/>
    </w:pPr>
    <w:sdt>
      <w:sdtPr>
        <w:id w:val="171999623"/>
        <w:placeholder>
          <w:docPart w:val="29CF0B425FBFF64DB7EF97DBBF3AA3A8"/>
        </w:placeholder>
        <w:temporary/>
        <w:showingPlcHdr/>
      </w:sdtPr>
      <w:sdtContent>
        <w:r>
          <w:t>[Skriv inn tekst]</w:t>
        </w:r>
      </w:sdtContent>
    </w:sdt>
    <w:r>
      <w:ptab w:relativeTo="margin" w:alignment="center" w:leader="none"/>
    </w:r>
    <w:sdt>
      <w:sdtPr>
        <w:id w:val="171999624"/>
        <w:placeholder>
          <w:docPart w:val="0AA2AC85A2D5A14096259E80FB75A375"/>
        </w:placeholder>
        <w:temporary/>
        <w:showingPlcHdr/>
      </w:sdtPr>
      <w:sdtContent>
        <w:r>
          <w:t>[Skriv inn tekst]</w:t>
        </w:r>
      </w:sdtContent>
    </w:sdt>
    <w:r>
      <w:ptab w:relativeTo="margin" w:alignment="right" w:leader="none"/>
    </w:r>
    <w:sdt>
      <w:sdtPr>
        <w:id w:val="171999625"/>
        <w:placeholder>
          <w:docPart w:val="CA27689821F77A45AB122ED17EDA086C"/>
        </w:placeholder>
        <w:temporary/>
        <w:showingPlcHdr/>
      </w:sdtPr>
      <w:sdtContent>
        <w:r>
          <w:t>[Skriv inn tekst]</w:t>
        </w:r>
      </w:sdtContent>
    </w:sdt>
  </w:p>
  <w:p w14:paraId="16CC4354" w14:textId="77777777" w:rsidR="003A2760" w:rsidRDefault="003A2760">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88A95" w14:textId="19B1C451" w:rsidR="003A2760" w:rsidRDefault="003A2760">
    <w:pPr>
      <w:pStyle w:val="Topptekst"/>
    </w:pPr>
    <w:r>
      <w:ptab w:relativeTo="margin" w:alignment="center" w:leader="none"/>
    </w:r>
    <w:r>
      <w:ptab w:relativeTo="margin" w:alignment="right" w:leader="none"/>
    </w:r>
    <w:r>
      <w:rPr>
        <w:noProof/>
        <w:lang w:val="en-US"/>
      </w:rPr>
      <w:drawing>
        <wp:inline distT="0" distB="0" distL="0" distR="0" wp14:anchorId="68164BF8" wp14:editId="11B56290">
          <wp:extent cx="1524000" cy="444500"/>
          <wp:effectExtent l="0" t="0" r="0" b="1270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ris_CMYK.png"/>
                  <pic:cNvPicPr/>
                </pic:nvPicPr>
                <pic:blipFill>
                  <a:blip r:embed="rId1">
                    <a:extLst>
                      <a:ext uri="{28A0092B-C50C-407E-A947-70E740481C1C}">
                        <a14:useLocalDpi xmlns:a14="http://schemas.microsoft.com/office/drawing/2010/main" val="0"/>
                      </a:ext>
                    </a:extLst>
                  </a:blip>
                  <a:stretch>
                    <a:fillRect/>
                  </a:stretch>
                </pic:blipFill>
                <pic:spPr>
                  <a:xfrm>
                    <a:off x="0" y="0"/>
                    <a:ext cx="1524000" cy="444500"/>
                  </a:xfrm>
                  <a:prstGeom prst="rect">
                    <a:avLst/>
                  </a:prstGeom>
                </pic:spPr>
              </pic:pic>
            </a:graphicData>
          </a:graphic>
        </wp:inline>
      </w:drawing>
    </w:r>
  </w:p>
  <w:p w14:paraId="68F29532" w14:textId="77777777" w:rsidR="003A2760" w:rsidRDefault="003A2760">
    <w:pPr>
      <w:pStyle w:val="Topptekst"/>
    </w:pPr>
  </w:p>
</w:hdr>
</file>

<file path=word/people.xml><?xml version="1.0" encoding="utf-8"?>
<w15:people xmlns:a="http://schemas.openxmlformats.org/drawingml/2006/main" xmlns:pic="http://schemas.openxmlformats.org/drawingml/2006/picture" xmlns:a14="http://schemas.microsoft.com/office/drawing/2010/main" xmlns:r="http://schemas.openxmlformats.org/officeDocument/2006/relationships" xmlns:w10="urn:schemas-microsoft-com:office:word" xmlns:mc="http://schemas.openxmlformats.org/markup-compatibility/2006" xmlns:sl="http://schemas.openxmlformats.org/schemaLibrary/2006/main" xmlns:wpc="http://schemas.microsoft.com/office/word/2010/wordprocessingCanvas" xmlns:wps="http://schemas.microsoft.com/office/word/2010/wordprocessingShape" xmlns:m="http://schemas.openxmlformats.org/officeDocument/2006/math" xmlns:v="urn:schemas-microsoft-com:vml" xmlns:w14="http://schemas.microsoft.com/office/word/2010/wordml" xmlns:wne="http://schemas.microsoft.com/office/word/2006/wordml" xmlns:wpi="http://schemas.microsoft.com/office/word/2010/wordprocessingInk" xmlns:o="urn:schemas-microsoft-com:office:office" xmlns:w="http://schemas.openxmlformats.org/wordprocessingml/2006/main" xmlns:w15="http://schemas.microsoft.com/office/word/2012/wordml" xmlns:wp="http://schemas.openxmlformats.org/drawingml/2006/wordprocessingDrawing" xmlns:wp14="http://schemas.microsoft.com/office/word/2010/wordprocessingDrawing" xmlns:wpg="http://schemas.microsoft.com/office/word/2010/wordprocessingGroup" mc:Ignorable=" w14 w15 wp14">
  <w15:person w15:author="Målfrid Narum">
    <w15:presenceInfo w15:providerId="None" w15:userId="S-1-5-21-1975339419-1278692706-1469997231-1135"/>
  </w15:person>
  <w15:person w15:author="Solveig Kongsrud">
    <w15:presenceInfo w15:providerId="None" w15:userId="S-1-5-21-1975339419-1278692706-1469997231-10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2FB"/>
    <w:rsid w:val="00084AF4"/>
    <w:rsid w:val="00085202"/>
    <w:rsid w:val="00115895"/>
    <w:rsid w:val="001509C0"/>
    <w:rsid w:val="00150F03"/>
    <w:rsid w:val="00151776"/>
    <w:rsid w:val="0015760D"/>
    <w:rsid w:val="00174407"/>
    <w:rsid w:val="00184EC2"/>
    <w:rsid w:val="00187E42"/>
    <w:rsid w:val="001D08F0"/>
    <w:rsid w:val="001E073D"/>
    <w:rsid w:val="001E2643"/>
    <w:rsid w:val="001F3F32"/>
    <w:rsid w:val="0021427C"/>
    <w:rsid w:val="00216DE2"/>
    <w:rsid w:val="002408F7"/>
    <w:rsid w:val="002574DC"/>
    <w:rsid w:val="00257CCB"/>
    <w:rsid w:val="002B7CD4"/>
    <w:rsid w:val="003172BF"/>
    <w:rsid w:val="00341E61"/>
    <w:rsid w:val="00381D10"/>
    <w:rsid w:val="003A2760"/>
    <w:rsid w:val="003B5EDC"/>
    <w:rsid w:val="003B76F3"/>
    <w:rsid w:val="003D51CC"/>
    <w:rsid w:val="003D7535"/>
    <w:rsid w:val="00476C29"/>
    <w:rsid w:val="0049669C"/>
    <w:rsid w:val="004A4147"/>
    <w:rsid w:val="004E7ECA"/>
    <w:rsid w:val="0050166E"/>
    <w:rsid w:val="00535E8C"/>
    <w:rsid w:val="00545A7F"/>
    <w:rsid w:val="00556EB3"/>
    <w:rsid w:val="00582272"/>
    <w:rsid w:val="00585B81"/>
    <w:rsid w:val="005C4D39"/>
    <w:rsid w:val="005F1DAC"/>
    <w:rsid w:val="005F315D"/>
    <w:rsid w:val="006035B1"/>
    <w:rsid w:val="00625620"/>
    <w:rsid w:val="00657518"/>
    <w:rsid w:val="00692FC3"/>
    <w:rsid w:val="00703BC5"/>
    <w:rsid w:val="007102B8"/>
    <w:rsid w:val="00712636"/>
    <w:rsid w:val="00720B91"/>
    <w:rsid w:val="00757FCA"/>
    <w:rsid w:val="00790071"/>
    <w:rsid w:val="007A04CE"/>
    <w:rsid w:val="007B21C5"/>
    <w:rsid w:val="007C1689"/>
    <w:rsid w:val="007D3D7E"/>
    <w:rsid w:val="008558AD"/>
    <w:rsid w:val="008954F5"/>
    <w:rsid w:val="008A56AD"/>
    <w:rsid w:val="0093158D"/>
    <w:rsid w:val="00937803"/>
    <w:rsid w:val="009724B7"/>
    <w:rsid w:val="00975BDF"/>
    <w:rsid w:val="009921AC"/>
    <w:rsid w:val="00995D04"/>
    <w:rsid w:val="00997B8A"/>
    <w:rsid w:val="009A6BC5"/>
    <w:rsid w:val="009C1353"/>
    <w:rsid w:val="00A52CC7"/>
    <w:rsid w:val="00A564D9"/>
    <w:rsid w:val="00A92EAC"/>
    <w:rsid w:val="00AE78BB"/>
    <w:rsid w:val="00B03429"/>
    <w:rsid w:val="00B062FB"/>
    <w:rsid w:val="00B25CB7"/>
    <w:rsid w:val="00B677CA"/>
    <w:rsid w:val="00B94168"/>
    <w:rsid w:val="00B94759"/>
    <w:rsid w:val="00BA4059"/>
    <w:rsid w:val="00C6273C"/>
    <w:rsid w:val="00C7300E"/>
    <w:rsid w:val="00CC31F0"/>
    <w:rsid w:val="00CD415A"/>
    <w:rsid w:val="00D728AB"/>
    <w:rsid w:val="00D975AC"/>
    <w:rsid w:val="00DD3F86"/>
    <w:rsid w:val="00DD755B"/>
    <w:rsid w:val="00DF559A"/>
    <w:rsid w:val="00E0444B"/>
    <w:rsid w:val="00E30936"/>
    <w:rsid w:val="00E34FF6"/>
    <w:rsid w:val="00E74710"/>
    <w:rsid w:val="00ED5947"/>
    <w:rsid w:val="00F31FC8"/>
    <w:rsid w:val="00F417C4"/>
    <w:rsid w:val="00F75604"/>
    <w:rsid w:val="00FB2BF3"/>
    <w:rsid w:val="00FC0612"/>
    <w:rsid w:val="00FC6C16"/>
    <w:rsid w:val="00FE483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83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2FB"/>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184EC2"/>
    <w:rPr>
      <w:b/>
      <w:bCs/>
    </w:rPr>
  </w:style>
  <w:style w:type="paragraph" w:styleId="Bobletekst">
    <w:name w:val="Balloon Text"/>
    <w:basedOn w:val="Normal"/>
    <w:link w:val="BobletekstTegn"/>
    <w:uiPriority w:val="99"/>
    <w:semiHidden/>
    <w:unhideWhenUsed/>
    <w:rsid w:val="00545A7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45A7F"/>
    <w:rPr>
      <w:rFonts w:ascii="Segoe UI" w:eastAsia="Times New Roman" w:hAnsi="Segoe UI" w:cs="Segoe UI"/>
      <w:sz w:val="18"/>
      <w:szCs w:val="18"/>
      <w:lang w:eastAsia="nb-NO"/>
    </w:rPr>
  </w:style>
  <w:style w:type="table" w:customStyle="1" w:styleId="PlainTable1">
    <w:name w:val="Plain Table 1"/>
    <w:basedOn w:val="Vanligtabell"/>
    <w:uiPriority w:val="41"/>
    <w:rsid w:val="00556EB3"/>
    <w:pPr>
      <w:spacing w:after="0" w:line="240" w:lineRule="auto"/>
    </w:pPr>
    <w:rPr>
      <w:rFonts w:ascii="Times New Roman" w:eastAsia="Times New Roman" w:hAnsi="Times New Roman" w:cs="Times New Roman"/>
      <w:sz w:val="20"/>
      <w:szCs w:val="20"/>
      <w:lang w:eastAsia="nb-NO"/>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rknadsreferanse">
    <w:name w:val="annotation reference"/>
    <w:basedOn w:val="Standardskriftforavsnitt"/>
    <w:uiPriority w:val="99"/>
    <w:semiHidden/>
    <w:unhideWhenUsed/>
    <w:rsid w:val="0093158D"/>
    <w:rPr>
      <w:sz w:val="16"/>
      <w:szCs w:val="16"/>
    </w:rPr>
  </w:style>
  <w:style w:type="paragraph" w:styleId="Merknadstekst">
    <w:name w:val="annotation text"/>
    <w:basedOn w:val="Normal"/>
    <w:link w:val="MerknadstekstTegn"/>
    <w:uiPriority w:val="99"/>
    <w:semiHidden/>
    <w:unhideWhenUsed/>
    <w:rsid w:val="0093158D"/>
    <w:rPr>
      <w:sz w:val="20"/>
      <w:szCs w:val="20"/>
    </w:rPr>
  </w:style>
  <w:style w:type="character" w:customStyle="1" w:styleId="MerknadstekstTegn">
    <w:name w:val="Merknadstekst Tegn"/>
    <w:basedOn w:val="Standardskriftforavsnitt"/>
    <w:link w:val="Merknadstekst"/>
    <w:uiPriority w:val="99"/>
    <w:semiHidden/>
    <w:rsid w:val="0093158D"/>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93158D"/>
    <w:rPr>
      <w:b/>
      <w:bCs/>
    </w:rPr>
  </w:style>
  <w:style w:type="character" w:customStyle="1" w:styleId="KommentaremneTegn">
    <w:name w:val="Kommentaremne Tegn"/>
    <w:basedOn w:val="MerknadstekstTegn"/>
    <w:link w:val="Kommentaremne"/>
    <w:uiPriority w:val="99"/>
    <w:semiHidden/>
    <w:rsid w:val="0093158D"/>
    <w:rPr>
      <w:rFonts w:ascii="Times New Roman" w:eastAsia="Times New Roman" w:hAnsi="Times New Roman" w:cs="Times New Roman"/>
      <w:b/>
      <w:bCs/>
      <w:sz w:val="20"/>
      <w:szCs w:val="20"/>
      <w:lang w:eastAsia="nb-NO"/>
    </w:rPr>
  </w:style>
  <w:style w:type="paragraph" w:styleId="Revisjon">
    <w:name w:val="Revision"/>
    <w:hidden/>
    <w:uiPriority w:val="99"/>
    <w:semiHidden/>
    <w:rsid w:val="0093158D"/>
    <w:pPr>
      <w:spacing w:after="0" w:line="240" w:lineRule="auto"/>
    </w:pPr>
    <w:rPr>
      <w:rFonts w:ascii="Times New Roman" w:eastAsia="Times New Roman" w:hAnsi="Times New Roman" w:cs="Times New Roman"/>
      <w:sz w:val="24"/>
      <w:szCs w:val="24"/>
      <w:lang w:eastAsia="nb-NO"/>
    </w:rPr>
  </w:style>
  <w:style w:type="table" w:styleId="Tabellrutenett">
    <w:name w:val="Table Grid"/>
    <w:basedOn w:val="Vanligtabell"/>
    <w:uiPriority w:val="39"/>
    <w:rsid w:val="00B94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87E42"/>
    <w:pPr>
      <w:spacing w:before="100" w:beforeAutospacing="1" w:after="100" w:afterAutospacing="1"/>
    </w:pPr>
  </w:style>
  <w:style w:type="table" w:customStyle="1" w:styleId="GridTable3Accent1">
    <w:name w:val="Grid Table 3 Accent 1"/>
    <w:basedOn w:val="Vanligtabell"/>
    <w:uiPriority w:val="48"/>
    <w:rsid w:val="00657518"/>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4Accent1">
    <w:name w:val="Grid Table 4 Accent 1"/>
    <w:basedOn w:val="Vanligtabell"/>
    <w:uiPriority w:val="49"/>
    <w:rsid w:val="00657518"/>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pple-converted-space">
    <w:name w:val="apple-converted-space"/>
    <w:basedOn w:val="Standardskriftforavsnitt"/>
    <w:rsid w:val="003A2760"/>
  </w:style>
  <w:style w:type="paragraph" w:styleId="Topptekst">
    <w:name w:val="header"/>
    <w:basedOn w:val="Normal"/>
    <w:link w:val="TopptekstTegn"/>
    <w:uiPriority w:val="99"/>
    <w:unhideWhenUsed/>
    <w:rsid w:val="003A2760"/>
    <w:pPr>
      <w:tabs>
        <w:tab w:val="center" w:pos="4536"/>
        <w:tab w:val="right" w:pos="9072"/>
      </w:tabs>
    </w:pPr>
  </w:style>
  <w:style w:type="character" w:customStyle="1" w:styleId="TopptekstTegn">
    <w:name w:val="Topptekst Tegn"/>
    <w:basedOn w:val="Standardskriftforavsnitt"/>
    <w:link w:val="Topptekst"/>
    <w:uiPriority w:val="99"/>
    <w:rsid w:val="003A2760"/>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3A2760"/>
    <w:pPr>
      <w:tabs>
        <w:tab w:val="center" w:pos="4536"/>
        <w:tab w:val="right" w:pos="9072"/>
      </w:tabs>
    </w:pPr>
  </w:style>
  <w:style w:type="character" w:customStyle="1" w:styleId="BunntekstTegn">
    <w:name w:val="Bunntekst Tegn"/>
    <w:basedOn w:val="Standardskriftforavsnitt"/>
    <w:link w:val="Bunntekst"/>
    <w:uiPriority w:val="99"/>
    <w:rsid w:val="003A2760"/>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2FB"/>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184EC2"/>
    <w:rPr>
      <w:b/>
      <w:bCs/>
    </w:rPr>
  </w:style>
  <w:style w:type="paragraph" w:styleId="Bobletekst">
    <w:name w:val="Balloon Text"/>
    <w:basedOn w:val="Normal"/>
    <w:link w:val="BobletekstTegn"/>
    <w:uiPriority w:val="99"/>
    <w:semiHidden/>
    <w:unhideWhenUsed/>
    <w:rsid w:val="00545A7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45A7F"/>
    <w:rPr>
      <w:rFonts w:ascii="Segoe UI" w:eastAsia="Times New Roman" w:hAnsi="Segoe UI" w:cs="Segoe UI"/>
      <w:sz w:val="18"/>
      <w:szCs w:val="18"/>
      <w:lang w:eastAsia="nb-NO"/>
    </w:rPr>
  </w:style>
  <w:style w:type="table" w:customStyle="1" w:styleId="PlainTable1">
    <w:name w:val="Plain Table 1"/>
    <w:basedOn w:val="Vanligtabell"/>
    <w:uiPriority w:val="41"/>
    <w:rsid w:val="00556EB3"/>
    <w:pPr>
      <w:spacing w:after="0" w:line="240" w:lineRule="auto"/>
    </w:pPr>
    <w:rPr>
      <w:rFonts w:ascii="Times New Roman" w:eastAsia="Times New Roman" w:hAnsi="Times New Roman" w:cs="Times New Roman"/>
      <w:sz w:val="20"/>
      <w:szCs w:val="20"/>
      <w:lang w:eastAsia="nb-NO"/>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rknadsreferanse">
    <w:name w:val="annotation reference"/>
    <w:basedOn w:val="Standardskriftforavsnitt"/>
    <w:uiPriority w:val="99"/>
    <w:semiHidden/>
    <w:unhideWhenUsed/>
    <w:rsid w:val="0093158D"/>
    <w:rPr>
      <w:sz w:val="16"/>
      <w:szCs w:val="16"/>
    </w:rPr>
  </w:style>
  <w:style w:type="paragraph" w:styleId="Merknadstekst">
    <w:name w:val="annotation text"/>
    <w:basedOn w:val="Normal"/>
    <w:link w:val="MerknadstekstTegn"/>
    <w:uiPriority w:val="99"/>
    <w:semiHidden/>
    <w:unhideWhenUsed/>
    <w:rsid w:val="0093158D"/>
    <w:rPr>
      <w:sz w:val="20"/>
      <w:szCs w:val="20"/>
    </w:rPr>
  </w:style>
  <w:style w:type="character" w:customStyle="1" w:styleId="MerknadstekstTegn">
    <w:name w:val="Merknadstekst Tegn"/>
    <w:basedOn w:val="Standardskriftforavsnitt"/>
    <w:link w:val="Merknadstekst"/>
    <w:uiPriority w:val="99"/>
    <w:semiHidden/>
    <w:rsid w:val="0093158D"/>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93158D"/>
    <w:rPr>
      <w:b/>
      <w:bCs/>
    </w:rPr>
  </w:style>
  <w:style w:type="character" w:customStyle="1" w:styleId="KommentaremneTegn">
    <w:name w:val="Kommentaremne Tegn"/>
    <w:basedOn w:val="MerknadstekstTegn"/>
    <w:link w:val="Kommentaremne"/>
    <w:uiPriority w:val="99"/>
    <w:semiHidden/>
    <w:rsid w:val="0093158D"/>
    <w:rPr>
      <w:rFonts w:ascii="Times New Roman" w:eastAsia="Times New Roman" w:hAnsi="Times New Roman" w:cs="Times New Roman"/>
      <w:b/>
      <w:bCs/>
      <w:sz w:val="20"/>
      <w:szCs w:val="20"/>
      <w:lang w:eastAsia="nb-NO"/>
    </w:rPr>
  </w:style>
  <w:style w:type="paragraph" w:styleId="Revisjon">
    <w:name w:val="Revision"/>
    <w:hidden/>
    <w:uiPriority w:val="99"/>
    <w:semiHidden/>
    <w:rsid w:val="0093158D"/>
    <w:pPr>
      <w:spacing w:after="0" w:line="240" w:lineRule="auto"/>
    </w:pPr>
    <w:rPr>
      <w:rFonts w:ascii="Times New Roman" w:eastAsia="Times New Roman" w:hAnsi="Times New Roman" w:cs="Times New Roman"/>
      <w:sz w:val="24"/>
      <w:szCs w:val="24"/>
      <w:lang w:eastAsia="nb-NO"/>
    </w:rPr>
  </w:style>
  <w:style w:type="table" w:styleId="Tabellrutenett">
    <w:name w:val="Table Grid"/>
    <w:basedOn w:val="Vanligtabell"/>
    <w:uiPriority w:val="39"/>
    <w:rsid w:val="00B94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87E42"/>
    <w:pPr>
      <w:spacing w:before="100" w:beforeAutospacing="1" w:after="100" w:afterAutospacing="1"/>
    </w:pPr>
  </w:style>
  <w:style w:type="table" w:customStyle="1" w:styleId="GridTable3Accent1">
    <w:name w:val="Grid Table 3 Accent 1"/>
    <w:basedOn w:val="Vanligtabell"/>
    <w:uiPriority w:val="48"/>
    <w:rsid w:val="00657518"/>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4Accent1">
    <w:name w:val="Grid Table 4 Accent 1"/>
    <w:basedOn w:val="Vanligtabell"/>
    <w:uiPriority w:val="49"/>
    <w:rsid w:val="00657518"/>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pple-converted-space">
    <w:name w:val="apple-converted-space"/>
    <w:basedOn w:val="Standardskriftforavsnitt"/>
    <w:rsid w:val="003A2760"/>
  </w:style>
  <w:style w:type="paragraph" w:styleId="Topptekst">
    <w:name w:val="header"/>
    <w:basedOn w:val="Normal"/>
    <w:link w:val="TopptekstTegn"/>
    <w:uiPriority w:val="99"/>
    <w:unhideWhenUsed/>
    <w:rsid w:val="003A2760"/>
    <w:pPr>
      <w:tabs>
        <w:tab w:val="center" w:pos="4536"/>
        <w:tab w:val="right" w:pos="9072"/>
      </w:tabs>
    </w:pPr>
  </w:style>
  <w:style w:type="character" w:customStyle="1" w:styleId="TopptekstTegn">
    <w:name w:val="Topptekst Tegn"/>
    <w:basedOn w:val="Standardskriftforavsnitt"/>
    <w:link w:val="Topptekst"/>
    <w:uiPriority w:val="99"/>
    <w:rsid w:val="003A2760"/>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3A2760"/>
    <w:pPr>
      <w:tabs>
        <w:tab w:val="center" w:pos="4536"/>
        <w:tab w:val="right" w:pos="9072"/>
      </w:tabs>
    </w:pPr>
  </w:style>
  <w:style w:type="character" w:customStyle="1" w:styleId="BunntekstTegn">
    <w:name w:val="Bunntekst Tegn"/>
    <w:basedOn w:val="Standardskriftforavsnitt"/>
    <w:link w:val="Bunntekst"/>
    <w:uiPriority w:val="99"/>
    <w:rsid w:val="003A2760"/>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84770">
      <w:bodyDiv w:val="1"/>
      <w:marLeft w:val="0"/>
      <w:marRight w:val="0"/>
      <w:marTop w:val="0"/>
      <w:marBottom w:val="0"/>
      <w:divBdr>
        <w:top w:val="none" w:sz="0" w:space="0" w:color="auto"/>
        <w:left w:val="none" w:sz="0" w:space="0" w:color="auto"/>
        <w:bottom w:val="none" w:sz="0" w:space="0" w:color="auto"/>
        <w:right w:val="none" w:sz="0" w:space="0" w:color="auto"/>
      </w:divBdr>
    </w:div>
    <w:div w:id="658968210">
      <w:bodyDiv w:val="1"/>
      <w:marLeft w:val="0"/>
      <w:marRight w:val="0"/>
      <w:marTop w:val="0"/>
      <w:marBottom w:val="0"/>
      <w:divBdr>
        <w:top w:val="none" w:sz="0" w:space="0" w:color="auto"/>
        <w:left w:val="none" w:sz="0" w:space="0" w:color="auto"/>
        <w:bottom w:val="none" w:sz="0" w:space="0" w:color="auto"/>
        <w:right w:val="none" w:sz="0" w:space="0" w:color="auto"/>
      </w:divBdr>
    </w:div>
    <w:div w:id="783961964">
      <w:bodyDiv w:val="1"/>
      <w:marLeft w:val="0"/>
      <w:marRight w:val="0"/>
      <w:marTop w:val="0"/>
      <w:marBottom w:val="0"/>
      <w:divBdr>
        <w:top w:val="none" w:sz="0" w:space="0" w:color="auto"/>
        <w:left w:val="none" w:sz="0" w:space="0" w:color="auto"/>
        <w:bottom w:val="none" w:sz="0" w:space="0" w:color="auto"/>
        <w:right w:val="none" w:sz="0" w:space="0" w:color="auto"/>
      </w:divBdr>
    </w:div>
    <w:div w:id="1415012014">
      <w:bodyDiv w:val="1"/>
      <w:marLeft w:val="0"/>
      <w:marRight w:val="0"/>
      <w:marTop w:val="0"/>
      <w:marBottom w:val="0"/>
      <w:divBdr>
        <w:top w:val="none" w:sz="0" w:space="0" w:color="auto"/>
        <w:left w:val="none" w:sz="0" w:space="0" w:color="auto"/>
        <w:bottom w:val="none" w:sz="0" w:space="0" w:color="auto"/>
        <w:right w:val="none" w:sz="0" w:space="0" w:color="auto"/>
      </w:divBdr>
    </w:div>
    <w:div w:id="1756197238">
      <w:bodyDiv w:val="1"/>
      <w:marLeft w:val="0"/>
      <w:marRight w:val="0"/>
      <w:marTop w:val="0"/>
      <w:marBottom w:val="0"/>
      <w:divBdr>
        <w:top w:val="none" w:sz="0" w:space="0" w:color="auto"/>
        <w:left w:val="none" w:sz="0" w:space="0" w:color="auto"/>
        <w:bottom w:val="none" w:sz="0" w:space="0" w:color="auto"/>
        <w:right w:val="none" w:sz="0" w:space="0" w:color="auto"/>
      </w:divBdr>
    </w:div>
    <w:div w:id="1983927911">
      <w:bodyDiv w:val="1"/>
      <w:marLeft w:val="0"/>
      <w:marRight w:val="0"/>
      <w:marTop w:val="0"/>
      <w:marBottom w:val="0"/>
      <w:divBdr>
        <w:top w:val="none" w:sz="0" w:space="0" w:color="auto"/>
        <w:left w:val="none" w:sz="0" w:space="0" w:color="auto"/>
        <w:bottom w:val="none" w:sz="0" w:space="0" w:color="auto"/>
        <w:right w:val="none" w:sz="0" w:space="0" w:color="auto"/>
      </w:divBdr>
    </w:div>
    <w:div w:id="20030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8" Type="http://schemas.microsoft.com/office/2011/relationships/commentsExtended" Target="commentsExtended.xml"/><Relationship Id="rId29" Type="http://schemas.microsoft.com/office/2011/relationships/people" Target="people.xml"/><Relationship Id="rId10" Type="http://schemas.openxmlformats.org/officeDocument/2006/relationships/chart" Target="charts/chart3.xml"/><Relationship Id="rId11" Type="http://schemas.openxmlformats.org/officeDocument/2006/relationships/chart" Target="charts/chart4.xml"/><Relationship Id="rId12" Type="http://schemas.openxmlformats.org/officeDocument/2006/relationships/chart" Target="charts/chart5.xml"/><Relationship Id="rId13" Type="http://schemas.openxmlformats.org/officeDocument/2006/relationships/chart" Target="charts/chart6.xm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chart" Target="charts/chart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ar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ar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ark3.xlsx"/><Relationship Id="rId2" Type="http://schemas.microsoft.com/office/2011/relationships/chartStyle" Target="style1.xml"/><Relationship Id="rId3" Type="http://schemas.microsoft.com/office/2011/relationships/chartColorStyle" Target="colors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ar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ar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ar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'Ark1'!$A$2</c:f>
              <c:strCache>
                <c:ptCount val="1"/>
                <c:pt idx="0">
                  <c:v>Antall beregna avvente per årspurke</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2"/>
                    </a:solidFill>
                    <a:latin typeface="+mn-lt"/>
                    <a:ea typeface="+mn-ea"/>
                    <a:cs typeface="+mn-cs"/>
                  </a:defRPr>
                </a:pPr>
                <a:endParaRPr lang="nb-N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'Ark1'!$B$1:$F$1</c:f>
              <c:strCache>
                <c:ptCount val="5"/>
                <c:pt idx="0">
                  <c:v>2012</c:v>
                </c:pt>
                <c:pt idx="1">
                  <c:v>2013</c:v>
                </c:pt>
                <c:pt idx="2">
                  <c:v>2014</c:v>
                </c:pt>
                <c:pt idx="3">
                  <c:v>2015</c:v>
                </c:pt>
                <c:pt idx="4">
                  <c:v>2016</c:v>
                </c:pt>
              </c:strCache>
            </c:strRef>
          </c:cat>
          <c:val>
            <c:numRef>
              <c:f>'Ark1'!$B$2:$F$2</c:f>
              <c:numCache>
                <c:formatCode>0.0</c:formatCode>
                <c:ptCount val="5"/>
                <c:pt idx="0" formatCode="General">
                  <c:v>23.9</c:v>
                </c:pt>
                <c:pt idx="1">
                  <c:v>23.6</c:v>
                </c:pt>
                <c:pt idx="2" formatCode="General">
                  <c:v>24.3</c:v>
                </c:pt>
                <c:pt idx="3">
                  <c:v>25.2</c:v>
                </c:pt>
                <c:pt idx="4" formatCode="General">
                  <c:v>25.9</c:v>
                </c:pt>
              </c:numCache>
            </c:numRef>
          </c:val>
          <c:extLst xmlns:c16r2="http://schemas.microsoft.com/office/drawing/2015/06/chart">
            <c:ext xmlns:c16="http://schemas.microsoft.com/office/drawing/2014/chart" uri="{C3380CC4-5D6E-409C-BE32-E72D297353CC}">
              <c16:uniqueId val="{00000000-89FC-4EB1-B981-EBBBA679F854}"/>
            </c:ext>
          </c:extLst>
        </c:ser>
        <c:dLbls>
          <c:showLegendKey val="0"/>
          <c:showVal val="0"/>
          <c:showCatName val="0"/>
          <c:showSerName val="0"/>
          <c:showPercent val="0"/>
          <c:showBubbleSize val="0"/>
        </c:dLbls>
        <c:gapWidth val="100"/>
        <c:overlap val="-24"/>
        <c:axId val="-2117005848"/>
        <c:axId val="-2117040808"/>
      </c:barChart>
      <c:catAx>
        <c:axId val="-211700584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2"/>
                </a:solidFill>
                <a:latin typeface="+mn-lt"/>
                <a:ea typeface="+mn-ea"/>
                <a:cs typeface="+mn-cs"/>
              </a:defRPr>
            </a:pPr>
            <a:endParaRPr lang="nb-NO"/>
          </a:p>
        </c:txPr>
        <c:crossAx val="-2117040808"/>
        <c:crosses val="autoZero"/>
        <c:auto val="1"/>
        <c:lblAlgn val="ctr"/>
        <c:lblOffset val="100"/>
        <c:noMultiLvlLbl val="0"/>
      </c:catAx>
      <c:valAx>
        <c:axId val="-211704080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2"/>
                </a:solidFill>
                <a:latin typeface="+mn-lt"/>
                <a:ea typeface="+mn-ea"/>
                <a:cs typeface="+mn-cs"/>
              </a:defRPr>
            </a:pPr>
            <a:endParaRPr lang="nb-NO"/>
          </a:p>
        </c:txPr>
        <c:crossAx val="-21170058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97" b="0" i="0" u="none" strike="noStrike" kern="1200" baseline="0">
              <a:solidFill>
                <a:schemeClr val="tx2"/>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nb-N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'Ark1'!$A$2</c:f>
              <c:strCache>
                <c:ptCount val="1"/>
                <c:pt idx="0">
                  <c:v>Døde fram til avvenning, %</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2"/>
                    </a:solidFill>
                    <a:latin typeface="+mn-lt"/>
                    <a:ea typeface="+mn-ea"/>
                    <a:cs typeface="+mn-cs"/>
                  </a:defRPr>
                </a:pPr>
                <a:endParaRPr lang="nb-N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'Ark1'!$B$1:$F$1</c:f>
              <c:strCache>
                <c:ptCount val="5"/>
                <c:pt idx="0">
                  <c:v>2012</c:v>
                </c:pt>
                <c:pt idx="1">
                  <c:v>2013</c:v>
                </c:pt>
                <c:pt idx="2">
                  <c:v>2014</c:v>
                </c:pt>
                <c:pt idx="3">
                  <c:v>2015</c:v>
                </c:pt>
                <c:pt idx="4">
                  <c:v>2016</c:v>
                </c:pt>
              </c:strCache>
            </c:strRef>
          </c:cat>
          <c:val>
            <c:numRef>
              <c:f>'Ark1'!$B$2:$F$2</c:f>
              <c:numCache>
                <c:formatCode>0.0</c:formatCode>
                <c:ptCount val="5"/>
                <c:pt idx="0" formatCode="General">
                  <c:v>15.1</c:v>
                </c:pt>
                <c:pt idx="1">
                  <c:v>15.0</c:v>
                </c:pt>
                <c:pt idx="2" formatCode="General">
                  <c:v>14.2</c:v>
                </c:pt>
                <c:pt idx="3">
                  <c:v>13.3</c:v>
                </c:pt>
                <c:pt idx="4" formatCode="General">
                  <c:v>12.7</c:v>
                </c:pt>
              </c:numCache>
            </c:numRef>
          </c:val>
          <c:extLst xmlns:c16r2="http://schemas.microsoft.com/office/drawing/2015/06/chart">
            <c:ext xmlns:c16="http://schemas.microsoft.com/office/drawing/2014/chart" uri="{C3380CC4-5D6E-409C-BE32-E72D297353CC}">
              <c16:uniqueId val="{00000000-A0F3-4613-BDD4-8EEDFFF31417}"/>
            </c:ext>
          </c:extLst>
        </c:ser>
        <c:dLbls>
          <c:showLegendKey val="0"/>
          <c:showVal val="0"/>
          <c:showCatName val="0"/>
          <c:showSerName val="0"/>
          <c:showPercent val="0"/>
          <c:showBubbleSize val="0"/>
        </c:dLbls>
        <c:gapWidth val="75"/>
        <c:overlap val="-25"/>
        <c:axId val="-2112524840"/>
        <c:axId val="-2112521416"/>
      </c:barChart>
      <c:catAx>
        <c:axId val="-211252484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2"/>
                </a:solidFill>
                <a:latin typeface="+mn-lt"/>
                <a:ea typeface="+mn-ea"/>
                <a:cs typeface="+mn-cs"/>
              </a:defRPr>
            </a:pPr>
            <a:endParaRPr lang="nb-NO"/>
          </a:p>
        </c:txPr>
        <c:crossAx val="-2112521416"/>
        <c:crosses val="autoZero"/>
        <c:auto val="1"/>
        <c:lblAlgn val="ctr"/>
        <c:lblOffset val="100"/>
        <c:noMultiLvlLbl val="0"/>
      </c:catAx>
      <c:valAx>
        <c:axId val="-211252141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2"/>
                </a:solidFill>
                <a:latin typeface="+mn-lt"/>
                <a:ea typeface="+mn-ea"/>
                <a:cs typeface="+mn-cs"/>
              </a:defRPr>
            </a:pPr>
            <a:endParaRPr lang="nb-NO"/>
          </a:p>
        </c:txPr>
        <c:crossAx val="-21125248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97" b="0" i="0" u="none" strike="noStrike" kern="1200" baseline="0">
              <a:solidFill>
                <a:schemeClr val="tx2"/>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nb-N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'Ark1'!$A$2</c:f>
              <c:strCache>
                <c:ptCount val="1"/>
                <c:pt idx="0">
                  <c:v>Daglig tilvekst, gram</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2"/>
                    </a:solidFill>
                    <a:latin typeface="+mn-lt"/>
                    <a:ea typeface="+mn-ea"/>
                    <a:cs typeface="+mn-cs"/>
                  </a:defRPr>
                </a:pPr>
                <a:endParaRPr lang="nb-N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'Ark1'!$B$1:$G$1</c:f>
              <c:strCache>
                <c:ptCount val="6"/>
                <c:pt idx="0">
                  <c:v>2011</c:v>
                </c:pt>
                <c:pt idx="1">
                  <c:v>2012</c:v>
                </c:pt>
                <c:pt idx="2">
                  <c:v>2013</c:v>
                </c:pt>
                <c:pt idx="3">
                  <c:v>2014</c:v>
                </c:pt>
                <c:pt idx="4">
                  <c:v>2015</c:v>
                </c:pt>
                <c:pt idx="5">
                  <c:v>2016</c:v>
                </c:pt>
              </c:strCache>
            </c:strRef>
          </c:cat>
          <c:val>
            <c:numRef>
              <c:f>'Ark1'!$B$2:$G$2</c:f>
              <c:numCache>
                <c:formatCode>General</c:formatCode>
                <c:ptCount val="6"/>
                <c:pt idx="0">
                  <c:v>952.0</c:v>
                </c:pt>
                <c:pt idx="1">
                  <c:v>957.0</c:v>
                </c:pt>
                <c:pt idx="2">
                  <c:v>956.0</c:v>
                </c:pt>
                <c:pt idx="3">
                  <c:v>955.0</c:v>
                </c:pt>
                <c:pt idx="4">
                  <c:v>980.0</c:v>
                </c:pt>
                <c:pt idx="5">
                  <c:v>996.0</c:v>
                </c:pt>
              </c:numCache>
            </c:numRef>
          </c:val>
          <c:extLst xmlns:c16r2="http://schemas.microsoft.com/office/drawing/2015/06/chart">
            <c:ext xmlns:c16="http://schemas.microsoft.com/office/drawing/2014/chart" uri="{C3380CC4-5D6E-409C-BE32-E72D297353CC}">
              <c16:uniqueId val="{00000000-4D0D-4C34-9FAD-CD541409B241}"/>
            </c:ext>
          </c:extLst>
        </c:ser>
        <c:dLbls>
          <c:showLegendKey val="0"/>
          <c:showVal val="0"/>
          <c:showCatName val="0"/>
          <c:showSerName val="0"/>
          <c:showPercent val="0"/>
          <c:showBubbleSize val="0"/>
        </c:dLbls>
        <c:gapWidth val="100"/>
        <c:overlap val="-24"/>
        <c:axId val="2143485528"/>
        <c:axId val="2143446584"/>
      </c:barChart>
      <c:catAx>
        <c:axId val="214348552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2"/>
                </a:solidFill>
                <a:latin typeface="+mn-lt"/>
                <a:ea typeface="+mn-ea"/>
                <a:cs typeface="+mn-cs"/>
              </a:defRPr>
            </a:pPr>
            <a:endParaRPr lang="nb-NO"/>
          </a:p>
        </c:txPr>
        <c:crossAx val="2143446584"/>
        <c:crosses val="autoZero"/>
        <c:auto val="1"/>
        <c:lblAlgn val="ctr"/>
        <c:lblOffset val="100"/>
        <c:noMultiLvlLbl val="0"/>
      </c:catAx>
      <c:valAx>
        <c:axId val="214344658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2"/>
                </a:solidFill>
                <a:latin typeface="+mn-lt"/>
                <a:ea typeface="+mn-ea"/>
                <a:cs typeface="+mn-cs"/>
              </a:defRPr>
            </a:pPr>
            <a:endParaRPr lang="nb-NO"/>
          </a:p>
        </c:txPr>
        <c:crossAx val="21434855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97" b="0" i="0" u="none" strike="noStrike" kern="1200" baseline="0">
              <a:solidFill>
                <a:schemeClr val="tx2"/>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nb-N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'Ark1'!$A$2</c:f>
              <c:strCache>
                <c:ptCount val="1"/>
                <c:pt idx="0">
                  <c:v>Fôrforbruk per kilo tilvekst, FEn</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2"/>
                    </a:solidFill>
                    <a:latin typeface="+mn-lt"/>
                    <a:ea typeface="+mn-ea"/>
                    <a:cs typeface="+mn-cs"/>
                  </a:defRPr>
                </a:pPr>
                <a:endParaRPr lang="nb-N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'Ark1'!$B$1:$G$1</c:f>
              <c:strCache>
                <c:ptCount val="6"/>
                <c:pt idx="0">
                  <c:v>2011</c:v>
                </c:pt>
                <c:pt idx="1">
                  <c:v>2012</c:v>
                </c:pt>
                <c:pt idx="2">
                  <c:v>2013</c:v>
                </c:pt>
                <c:pt idx="3">
                  <c:v>2014</c:v>
                </c:pt>
                <c:pt idx="4">
                  <c:v>2015</c:v>
                </c:pt>
                <c:pt idx="5">
                  <c:v>2016</c:v>
                </c:pt>
              </c:strCache>
            </c:strRef>
          </c:cat>
          <c:val>
            <c:numRef>
              <c:f>'Ark1'!$B$2:$G$2</c:f>
              <c:numCache>
                <c:formatCode>General</c:formatCode>
                <c:ptCount val="6"/>
                <c:pt idx="0">
                  <c:v>2.76</c:v>
                </c:pt>
                <c:pt idx="1">
                  <c:v>2.73</c:v>
                </c:pt>
                <c:pt idx="2">
                  <c:v>2.71</c:v>
                </c:pt>
                <c:pt idx="3">
                  <c:v>2.74</c:v>
                </c:pt>
                <c:pt idx="4">
                  <c:v>2.72</c:v>
                </c:pt>
                <c:pt idx="5">
                  <c:v>2.68</c:v>
                </c:pt>
              </c:numCache>
            </c:numRef>
          </c:val>
          <c:extLst xmlns:c16r2="http://schemas.microsoft.com/office/drawing/2015/06/chart">
            <c:ext xmlns:c16="http://schemas.microsoft.com/office/drawing/2014/chart" uri="{C3380CC4-5D6E-409C-BE32-E72D297353CC}">
              <c16:uniqueId val="{00000000-99E7-443A-AA4A-443135609A4F}"/>
            </c:ext>
          </c:extLst>
        </c:ser>
        <c:dLbls>
          <c:showLegendKey val="0"/>
          <c:showVal val="0"/>
          <c:showCatName val="0"/>
          <c:showSerName val="0"/>
          <c:showPercent val="0"/>
          <c:showBubbleSize val="0"/>
        </c:dLbls>
        <c:gapWidth val="100"/>
        <c:overlap val="-24"/>
        <c:axId val="-2116800312"/>
        <c:axId val="2147020936"/>
      </c:barChart>
      <c:catAx>
        <c:axId val="-211680031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2"/>
                </a:solidFill>
                <a:latin typeface="+mn-lt"/>
                <a:ea typeface="+mn-ea"/>
                <a:cs typeface="+mn-cs"/>
              </a:defRPr>
            </a:pPr>
            <a:endParaRPr lang="nb-NO"/>
          </a:p>
        </c:txPr>
        <c:crossAx val="2147020936"/>
        <c:crosses val="autoZero"/>
        <c:auto val="1"/>
        <c:lblAlgn val="ctr"/>
        <c:lblOffset val="100"/>
        <c:noMultiLvlLbl val="0"/>
      </c:catAx>
      <c:valAx>
        <c:axId val="214702093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2"/>
                </a:solidFill>
                <a:latin typeface="+mn-lt"/>
                <a:ea typeface="+mn-ea"/>
                <a:cs typeface="+mn-cs"/>
              </a:defRPr>
            </a:pPr>
            <a:endParaRPr lang="nb-NO"/>
          </a:p>
        </c:txPr>
        <c:crossAx val="-21168003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97" b="0" i="0" u="none" strike="noStrike" kern="1200" baseline="0">
              <a:solidFill>
                <a:schemeClr val="tx2"/>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nb-N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'Ark1'!$A$2</c:f>
              <c:strCache>
                <c:ptCount val="1"/>
                <c:pt idx="0">
                  <c:v>Daglig tilvekst, gram</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2"/>
                    </a:solidFill>
                    <a:latin typeface="+mn-lt"/>
                    <a:ea typeface="+mn-ea"/>
                    <a:cs typeface="+mn-cs"/>
                  </a:defRPr>
                </a:pPr>
                <a:endParaRPr lang="nb-N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'Ark1'!$B$1:$F$1</c:f>
              <c:strCache>
                <c:ptCount val="5"/>
                <c:pt idx="0">
                  <c:v>2012</c:v>
                </c:pt>
                <c:pt idx="1">
                  <c:v>2013</c:v>
                </c:pt>
                <c:pt idx="2">
                  <c:v>2014</c:v>
                </c:pt>
                <c:pt idx="3">
                  <c:v>2015</c:v>
                </c:pt>
                <c:pt idx="4">
                  <c:v>2016</c:v>
                </c:pt>
              </c:strCache>
            </c:strRef>
          </c:cat>
          <c:val>
            <c:numRef>
              <c:f>'Ark1'!$B$2:$F$2</c:f>
              <c:numCache>
                <c:formatCode>General</c:formatCode>
                <c:ptCount val="5"/>
                <c:pt idx="0">
                  <c:v>504.0</c:v>
                </c:pt>
                <c:pt idx="1">
                  <c:v>519.0</c:v>
                </c:pt>
                <c:pt idx="2">
                  <c:v>521.0</c:v>
                </c:pt>
                <c:pt idx="3">
                  <c:v>551.0</c:v>
                </c:pt>
                <c:pt idx="4" formatCode="0">
                  <c:v>578.89</c:v>
                </c:pt>
              </c:numCache>
            </c:numRef>
          </c:val>
          <c:extLst xmlns:c16r2="http://schemas.microsoft.com/office/drawing/2015/06/chart">
            <c:ext xmlns:c16="http://schemas.microsoft.com/office/drawing/2014/chart" uri="{C3380CC4-5D6E-409C-BE32-E72D297353CC}">
              <c16:uniqueId val="{00000000-1629-4A7A-97A3-DB0776E17DB0}"/>
            </c:ext>
          </c:extLst>
        </c:ser>
        <c:dLbls>
          <c:showLegendKey val="0"/>
          <c:showVal val="0"/>
          <c:showCatName val="0"/>
          <c:showSerName val="0"/>
          <c:showPercent val="0"/>
          <c:showBubbleSize val="0"/>
        </c:dLbls>
        <c:gapWidth val="100"/>
        <c:overlap val="-24"/>
        <c:axId val="-2144625304"/>
        <c:axId val="-2114227592"/>
      </c:barChart>
      <c:catAx>
        <c:axId val="-214462530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2"/>
                </a:solidFill>
                <a:latin typeface="+mn-lt"/>
                <a:ea typeface="+mn-ea"/>
                <a:cs typeface="+mn-cs"/>
              </a:defRPr>
            </a:pPr>
            <a:endParaRPr lang="nb-NO"/>
          </a:p>
        </c:txPr>
        <c:crossAx val="-2114227592"/>
        <c:crosses val="autoZero"/>
        <c:auto val="1"/>
        <c:lblAlgn val="ctr"/>
        <c:lblOffset val="100"/>
        <c:noMultiLvlLbl val="0"/>
      </c:catAx>
      <c:valAx>
        <c:axId val="-211422759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2"/>
                </a:solidFill>
                <a:latin typeface="+mn-lt"/>
                <a:ea typeface="+mn-ea"/>
                <a:cs typeface="+mn-cs"/>
              </a:defRPr>
            </a:pPr>
            <a:endParaRPr lang="nb-NO"/>
          </a:p>
        </c:txPr>
        <c:crossAx val="-21446253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97" b="0" i="0" u="none" strike="noStrike" kern="1200" baseline="0">
              <a:solidFill>
                <a:schemeClr val="tx2"/>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nb-NO"/>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'Ark1'!$A$2</c:f>
              <c:strCache>
                <c:ptCount val="1"/>
                <c:pt idx="0">
                  <c:v>Fôrforbruk per kilo tilvekst, FEn</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2"/>
                    </a:solidFill>
                    <a:latin typeface="+mn-lt"/>
                    <a:ea typeface="+mn-ea"/>
                    <a:cs typeface="+mn-cs"/>
                  </a:defRPr>
                </a:pPr>
                <a:endParaRPr lang="nb-N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'Ark1'!$B$1:$F$1</c:f>
              <c:strCache>
                <c:ptCount val="5"/>
                <c:pt idx="0">
                  <c:v>2012</c:v>
                </c:pt>
                <c:pt idx="1">
                  <c:v>2013</c:v>
                </c:pt>
                <c:pt idx="2">
                  <c:v>2014</c:v>
                </c:pt>
                <c:pt idx="3">
                  <c:v>2015</c:v>
                </c:pt>
                <c:pt idx="4">
                  <c:v>2016</c:v>
                </c:pt>
              </c:strCache>
            </c:strRef>
          </c:cat>
          <c:val>
            <c:numRef>
              <c:f>'Ark1'!$B$2:$F$2</c:f>
              <c:numCache>
                <c:formatCode>General</c:formatCode>
                <c:ptCount val="5"/>
                <c:pt idx="0">
                  <c:v>1.87</c:v>
                </c:pt>
                <c:pt idx="1">
                  <c:v>1.88</c:v>
                </c:pt>
                <c:pt idx="2">
                  <c:v>1.87</c:v>
                </c:pt>
                <c:pt idx="3">
                  <c:v>1.81</c:v>
                </c:pt>
                <c:pt idx="4">
                  <c:v>1.79</c:v>
                </c:pt>
              </c:numCache>
            </c:numRef>
          </c:val>
          <c:extLst xmlns:c16r2="http://schemas.microsoft.com/office/drawing/2015/06/chart">
            <c:ext xmlns:c16="http://schemas.microsoft.com/office/drawing/2014/chart" uri="{C3380CC4-5D6E-409C-BE32-E72D297353CC}">
              <c16:uniqueId val="{00000000-8959-4948-BC1D-A1017557A38F}"/>
            </c:ext>
          </c:extLst>
        </c:ser>
        <c:dLbls>
          <c:showLegendKey val="0"/>
          <c:showVal val="0"/>
          <c:showCatName val="0"/>
          <c:showSerName val="0"/>
          <c:showPercent val="0"/>
          <c:showBubbleSize val="0"/>
        </c:dLbls>
        <c:gapWidth val="100"/>
        <c:overlap val="-24"/>
        <c:axId val="-2143272920"/>
        <c:axId val="-2143269496"/>
      </c:barChart>
      <c:catAx>
        <c:axId val="-214327292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2"/>
                </a:solidFill>
                <a:latin typeface="+mn-lt"/>
                <a:ea typeface="+mn-ea"/>
                <a:cs typeface="+mn-cs"/>
              </a:defRPr>
            </a:pPr>
            <a:endParaRPr lang="nb-NO"/>
          </a:p>
        </c:txPr>
        <c:crossAx val="-2143269496"/>
        <c:crosses val="autoZero"/>
        <c:auto val="1"/>
        <c:lblAlgn val="ctr"/>
        <c:lblOffset val="100"/>
        <c:noMultiLvlLbl val="0"/>
      </c:catAx>
      <c:valAx>
        <c:axId val="-214326949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2"/>
                </a:solidFill>
                <a:latin typeface="+mn-lt"/>
                <a:ea typeface="+mn-ea"/>
                <a:cs typeface="+mn-cs"/>
              </a:defRPr>
            </a:pPr>
            <a:endParaRPr lang="nb-NO"/>
          </a:p>
        </c:txPr>
        <c:crossAx val="-2143272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97" b="0" i="0" u="none" strike="noStrike" kern="1200" baseline="0">
              <a:solidFill>
                <a:schemeClr val="tx2"/>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nb-NO"/>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1197"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1197" kern="1200"/>
  </cs:chartArea>
  <cs:dataLabel>
    <cs:lnRef idx="0"/>
    <cs:fillRef idx="0"/>
    <cs:effectRef idx="0"/>
    <cs:fontRef idx="minor">
      <a:schemeClr val="tx2"/>
    </cs:fontRef>
    <cs:defRPr sz="1197"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1197"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1197"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2128"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1197"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1197" kern="1200"/>
  </cs:valueAxis>
  <cs:wall>
    <cs:lnRef idx="0"/>
    <cs:fillRef idx="0"/>
    <cs:effectRef idx="0"/>
    <cs:fontRef idx="minor">
      <a:schemeClr val="tx2"/>
    </cs:fontRef>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CF0B425FBFF64DB7EF97DBBF3AA3A8"/>
        <w:category>
          <w:name w:val="Generelt"/>
          <w:gallery w:val="placeholder"/>
        </w:category>
        <w:types>
          <w:type w:val="bbPlcHdr"/>
        </w:types>
        <w:behaviors>
          <w:behavior w:val="content"/>
        </w:behaviors>
        <w:guid w:val="{B242A506-BBED-704C-8A1B-C04EE4F34D86}"/>
      </w:docPartPr>
      <w:docPartBody>
        <w:p w14:paraId="314F0EB5" w14:textId="34A4A592" w:rsidR="0050166E" w:rsidRDefault="0050166E" w:rsidP="0050166E">
          <w:pPr>
            <w:pStyle w:val="29CF0B425FBFF64DB7EF97DBBF3AA3A8"/>
          </w:pPr>
          <w:r>
            <w:t>[Skriv inn tekst]</w:t>
          </w:r>
        </w:p>
      </w:docPartBody>
    </w:docPart>
    <w:docPart>
      <w:docPartPr>
        <w:name w:val="0AA2AC85A2D5A14096259E80FB75A375"/>
        <w:category>
          <w:name w:val="Generelt"/>
          <w:gallery w:val="placeholder"/>
        </w:category>
        <w:types>
          <w:type w:val="bbPlcHdr"/>
        </w:types>
        <w:behaviors>
          <w:behavior w:val="content"/>
        </w:behaviors>
        <w:guid w:val="{81266EED-8AC8-BF41-9060-BE2D39B3C871}"/>
      </w:docPartPr>
      <w:docPartBody>
        <w:p w14:paraId="2CC67983" w14:textId="6A14C22C" w:rsidR="0050166E" w:rsidRDefault="0050166E" w:rsidP="0050166E">
          <w:pPr>
            <w:pStyle w:val="0AA2AC85A2D5A14096259E80FB75A375"/>
          </w:pPr>
          <w:r>
            <w:t>[Skriv inn tekst]</w:t>
          </w:r>
        </w:p>
      </w:docPartBody>
    </w:docPart>
    <w:docPart>
      <w:docPartPr>
        <w:name w:val="CA27689821F77A45AB122ED17EDA086C"/>
        <w:category>
          <w:name w:val="Generelt"/>
          <w:gallery w:val="placeholder"/>
        </w:category>
        <w:types>
          <w:type w:val="bbPlcHdr"/>
        </w:types>
        <w:behaviors>
          <w:behavior w:val="content"/>
        </w:behaviors>
        <w:guid w:val="{ADCA8324-C078-3A4B-94E8-8E8358B3BEB2}"/>
      </w:docPartPr>
      <w:docPartBody>
        <w:p w14:paraId="07074DFC" w14:textId="5842891E" w:rsidR="0050166E" w:rsidRDefault="0050166E" w:rsidP="0050166E">
          <w:pPr>
            <w:pStyle w:val="CA27689821F77A45AB122ED17EDA086C"/>
          </w:pPr>
          <w:r>
            <w:t>[Skriv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66E"/>
    <w:rsid w:val="0050166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29CF0B425FBFF64DB7EF97DBBF3AA3A8">
    <w:name w:val="29CF0B425FBFF64DB7EF97DBBF3AA3A8"/>
    <w:rsid w:val="0050166E"/>
  </w:style>
  <w:style w:type="paragraph" w:customStyle="1" w:styleId="0AA2AC85A2D5A14096259E80FB75A375">
    <w:name w:val="0AA2AC85A2D5A14096259E80FB75A375"/>
    <w:rsid w:val="0050166E"/>
  </w:style>
  <w:style w:type="paragraph" w:customStyle="1" w:styleId="CA27689821F77A45AB122ED17EDA086C">
    <w:name w:val="CA27689821F77A45AB122ED17EDA086C"/>
    <w:rsid w:val="0050166E"/>
  </w:style>
  <w:style w:type="paragraph" w:customStyle="1" w:styleId="002238AF83269C488FFBC4134154C9FC">
    <w:name w:val="002238AF83269C488FFBC4134154C9FC"/>
    <w:rsid w:val="0050166E"/>
  </w:style>
  <w:style w:type="paragraph" w:customStyle="1" w:styleId="9FAC55CF0D33424DA2E9A2F581DA0584">
    <w:name w:val="9FAC55CF0D33424DA2E9A2F581DA0584"/>
    <w:rsid w:val="0050166E"/>
  </w:style>
  <w:style w:type="paragraph" w:customStyle="1" w:styleId="B2662AABEF0E0F4BA53484611179807F">
    <w:name w:val="B2662AABEF0E0F4BA53484611179807F"/>
    <w:rsid w:val="0050166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29CF0B425FBFF64DB7EF97DBBF3AA3A8">
    <w:name w:val="29CF0B425FBFF64DB7EF97DBBF3AA3A8"/>
    <w:rsid w:val="0050166E"/>
  </w:style>
  <w:style w:type="paragraph" w:customStyle="1" w:styleId="0AA2AC85A2D5A14096259E80FB75A375">
    <w:name w:val="0AA2AC85A2D5A14096259E80FB75A375"/>
    <w:rsid w:val="0050166E"/>
  </w:style>
  <w:style w:type="paragraph" w:customStyle="1" w:styleId="CA27689821F77A45AB122ED17EDA086C">
    <w:name w:val="CA27689821F77A45AB122ED17EDA086C"/>
    <w:rsid w:val="0050166E"/>
  </w:style>
  <w:style w:type="paragraph" w:customStyle="1" w:styleId="002238AF83269C488FFBC4134154C9FC">
    <w:name w:val="002238AF83269C488FFBC4134154C9FC"/>
    <w:rsid w:val="0050166E"/>
  </w:style>
  <w:style w:type="paragraph" w:customStyle="1" w:styleId="9FAC55CF0D33424DA2E9A2F581DA0584">
    <w:name w:val="9FAC55CF0D33424DA2E9A2F581DA0584"/>
    <w:rsid w:val="0050166E"/>
  </w:style>
  <w:style w:type="paragraph" w:customStyle="1" w:styleId="B2662AABEF0E0F4BA53484611179807F">
    <w:name w:val="B2662AABEF0E0F4BA53484611179807F"/>
    <w:rsid w:val="005016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E0541-8E66-694C-AEAF-C86E1CC50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2294</Words>
  <Characters>12159</Characters>
  <Application>Microsoft Macintosh Word</Application>
  <DocSecurity>0</DocSecurity>
  <Lines>101</Lines>
  <Paragraphs>28</Paragraphs>
  <ScaleCrop>false</ScaleCrop>
  <HeadingPairs>
    <vt:vector size="2" baseType="variant">
      <vt:variant>
        <vt:lpstr>Tittel</vt:lpstr>
      </vt:variant>
      <vt:variant>
        <vt:i4>1</vt:i4>
      </vt:variant>
    </vt:vector>
  </HeadingPairs>
  <TitlesOfParts>
    <vt:vector size="1" baseType="lpstr">
      <vt:lpstr/>
    </vt:vector>
  </TitlesOfParts>
  <Company>Norsvin SA</Company>
  <LinksUpToDate>false</LinksUpToDate>
  <CharactersWithSpaces>14425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 Kongsrud</dc:creator>
  <cp:lastModifiedBy>Marte Heieraas Evju</cp:lastModifiedBy>
  <cp:revision>2</cp:revision>
  <cp:lastPrinted>2017-05-08T06:22:00Z</cp:lastPrinted>
  <dcterms:created xsi:type="dcterms:W3CDTF">2017-05-12T08:23:00Z</dcterms:created>
  <dcterms:modified xsi:type="dcterms:W3CDTF">2017-05-12T08:23:00Z</dcterms:modified>
</cp:coreProperties>
</file>