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CC5" w:rsidRPr="00DD0DFD" w:rsidRDefault="00730CC5" w:rsidP="00730CC5">
      <w:pPr>
        <w:pStyle w:val="StandardWeb"/>
        <w:spacing w:line="240" w:lineRule="atLeast"/>
        <w:rPr>
          <w:rStyle w:val="Fett"/>
          <w:rFonts w:cs="Arial"/>
          <w:sz w:val="22"/>
          <w:szCs w:val="22"/>
          <w:u w:val="single"/>
        </w:rPr>
      </w:pPr>
      <w:r w:rsidRPr="00DD0DFD">
        <w:rPr>
          <w:rStyle w:val="Fett"/>
          <w:rFonts w:cs="Arial"/>
          <w:sz w:val="22"/>
          <w:szCs w:val="22"/>
          <w:u w:val="single"/>
        </w:rPr>
        <w:t xml:space="preserve">Lebenserwartung zwischen Ost und West fast </w:t>
      </w:r>
      <w:r w:rsidR="00DD0DFD" w:rsidRPr="00DD0DFD">
        <w:rPr>
          <w:rStyle w:val="Fett"/>
          <w:rFonts w:cs="Arial"/>
          <w:sz w:val="22"/>
          <w:szCs w:val="22"/>
          <w:u w:val="single"/>
        </w:rPr>
        <w:t>angeglich</w:t>
      </w:r>
      <w:r w:rsidRPr="00DD0DFD">
        <w:rPr>
          <w:rStyle w:val="Fett"/>
          <w:rFonts w:cs="Arial"/>
          <w:sz w:val="22"/>
          <w:szCs w:val="22"/>
          <w:u w:val="single"/>
        </w:rPr>
        <w:t>en</w:t>
      </w:r>
    </w:p>
    <w:p w:rsidR="00DD0DFD" w:rsidRPr="00DD0DFD" w:rsidRDefault="00DD0DFD" w:rsidP="00730CC5">
      <w:pPr>
        <w:pStyle w:val="StandardWeb"/>
        <w:spacing w:line="240" w:lineRule="atLeast"/>
        <w:rPr>
          <w:rFonts w:cs="Arial"/>
          <w:sz w:val="28"/>
          <w:szCs w:val="28"/>
        </w:rPr>
      </w:pPr>
      <w:r w:rsidRPr="00DD0DFD">
        <w:rPr>
          <w:rStyle w:val="Fett"/>
          <w:rFonts w:cs="Arial"/>
          <w:sz w:val="28"/>
          <w:szCs w:val="28"/>
        </w:rPr>
        <w:t>Altersvorsorge an zu erwartende Mehr-Jahre anpassen</w:t>
      </w:r>
    </w:p>
    <w:p w:rsidR="00730CC5" w:rsidRPr="00730CC5" w:rsidRDefault="00730CC5" w:rsidP="00730CC5">
      <w:pPr>
        <w:pStyle w:val="StandardWeb"/>
        <w:spacing w:line="240" w:lineRule="atLeast"/>
        <w:rPr>
          <w:rFonts w:cs="Arial"/>
          <w:sz w:val="22"/>
          <w:szCs w:val="22"/>
        </w:rPr>
      </w:pPr>
      <w:r w:rsidRPr="00730CC5">
        <w:rPr>
          <w:rFonts w:cs="Arial"/>
          <w:sz w:val="22"/>
          <w:szCs w:val="22"/>
        </w:rPr>
        <w:t> </w:t>
      </w:r>
    </w:p>
    <w:p w:rsidR="00730CC5" w:rsidRPr="00730CC5" w:rsidRDefault="00DD0DFD" w:rsidP="00730CC5">
      <w:pPr>
        <w:pStyle w:val="StandardWeb"/>
        <w:spacing w:line="240" w:lineRule="atLeast"/>
        <w:rPr>
          <w:rFonts w:cs="Arial"/>
          <w:b/>
          <w:bCs/>
          <w:sz w:val="22"/>
          <w:szCs w:val="22"/>
        </w:rPr>
      </w:pPr>
      <w:r>
        <w:rPr>
          <w:rFonts w:cs="Arial"/>
          <w:b/>
          <w:bCs/>
          <w:sz w:val="22"/>
          <w:szCs w:val="22"/>
        </w:rPr>
        <w:t>(</w:t>
      </w:r>
      <w:r w:rsidR="009037C6">
        <w:rPr>
          <w:rFonts w:cs="Arial"/>
          <w:b/>
          <w:bCs/>
          <w:sz w:val="22"/>
          <w:szCs w:val="22"/>
        </w:rPr>
        <w:t>November</w:t>
      </w:r>
      <w:bookmarkStart w:id="0" w:name="_GoBack"/>
      <w:bookmarkEnd w:id="0"/>
      <w:r>
        <w:rPr>
          <w:rFonts w:cs="Arial"/>
          <w:b/>
          <w:bCs/>
          <w:sz w:val="22"/>
          <w:szCs w:val="22"/>
        </w:rPr>
        <w:t xml:space="preserve"> 2017) </w:t>
      </w:r>
      <w:r w:rsidR="00730CC5" w:rsidRPr="00730CC5">
        <w:rPr>
          <w:rFonts w:cs="Arial"/>
          <w:b/>
          <w:bCs/>
          <w:sz w:val="22"/>
          <w:szCs w:val="22"/>
        </w:rPr>
        <w:t xml:space="preserve">Seit der Wende hat sich die Lebenserwartung in den neuen und alten Bundesländern fast vollständig angeglichen. </w:t>
      </w:r>
      <w:r w:rsidR="00730CC5" w:rsidRPr="00730CC5">
        <w:rPr>
          <w:rFonts w:cs="Arial"/>
          <w:b/>
          <w:sz w:val="22"/>
          <w:szCs w:val="22"/>
        </w:rPr>
        <w:t xml:space="preserve">Das zeigen neue Berechnungen des Max-Planck-Instituts für demografische Forschung (MPIDR), die für die Initiative „7 Jahre länger“ </w:t>
      </w:r>
      <w:r w:rsidR="00730CC5">
        <w:rPr>
          <w:rFonts w:cs="Arial"/>
          <w:b/>
          <w:sz w:val="22"/>
          <w:szCs w:val="22"/>
        </w:rPr>
        <w:t xml:space="preserve">der deutschen Versicherer </w:t>
      </w:r>
      <w:r w:rsidR="00730CC5" w:rsidRPr="00730CC5">
        <w:rPr>
          <w:rFonts w:cs="Arial"/>
          <w:b/>
          <w:sz w:val="22"/>
          <w:szCs w:val="22"/>
        </w:rPr>
        <w:t>erstellt wurden</w:t>
      </w:r>
      <w:r w:rsidR="00730CC5">
        <w:rPr>
          <w:rFonts w:cs="Arial"/>
          <w:b/>
          <w:sz w:val="22"/>
          <w:szCs w:val="22"/>
        </w:rPr>
        <w:t>.</w:t>
      </w:r>
    </w:p>
    <w:p w:rsidR="00730CC5" w:rsidRPr="00730CC5" w:rsidRDefault="00730CC5" w:rsidP="00730CC5">
      <w:pPr>
        <w:pStyle w:val="StandardWeb"/>
        <w:spacing w:line="240" w:lineRule="atLeast"/>
        <w:rPr>
          <w:rFonts w:cs="Arial"/>
          <w:sz w:val="22"/>
          <w:szCs w:val="22"/>
        </w:rPr>
      </w:pPr>
    </w:p>
    <w:p w:rsidR="008626E1" w:rsidRDefault="00730CC5" w:rsidP="008626E1">
      <w:pPr>
        <w:spacing w:line="240" w:lineRule="atLeast"/>
        <w:rPr>
          <w:rFonts w:ascii="Arial" w:hAnsi="Arial" w:cs="Arial"/>
          <w:sz w:val="22"/>
          <w:szCs w:val="22"/>
        </w:rPr>
      </w:pPr>
      <w:r w:rsidRPr="00730CC5">
        <w:rPr>
          <w:rFonts w:ascii="Arial" w:hAnsi="Arial" w:cs="Arial"/>
          <w:sz w:val="22"/>
          <w:szCs w:val="22"/>
        </w:rPr>
        <w:t xml:space="preserve">Nach 1995 geborene Kinder können momentan in Ost- und Westdeutschland auf die gleiche Lebenserwartung blicken. </w:t>
      </w:r>
      <w:r w:rsidR="008626E1">
        <w:rPr>
          <w:rFonts w:ascii="Arial" w:hAnsi="Arial" w:cs="Arial"/>
          <w:sz w:val="22"/>
          <w:szCs w:val="22"/>
        </w:rPr>
        <w:t xml:space="preserve">Für </w:t>
      </w:r>
      <w:r w:rsidRPr="00730CC5">
        <w:rPr>
          <w:rFonts w:ascii="Arial" w:hAnsi="Arial" w:cs="Arial"/>
          <w:sz w:val="22"/>
          <w:szCs w:val="22"/>
        </w:rPr>
        <w:t xml:space="preserve">Mädchen </w:t>
      </w:r>
      <w:r w:rsidR="008626E1">
        <w:rPr>
          <w:rFonts w:ascii="Arial" w:hAnsi="Arial" w:cs="Arial"/>
          <w:sz w:val="22"/>
          <w:szCs w:val="22"/>
        </w:rPr>
        <w:t xml:space="preserve">beispielsweise </w:t>
      </w:r>
      <w:r w:rsidRPr="00730CC5">
        <w:rPr>
          <w:rFonts w:ascii="Arial" w:hAnsi="Arial" w:cs="Arial"/>
          <w:sz w:val="22"/>
          <w:szCs w:val="22"/>
        </w:rPr>
        <w:t xml:space="preserve">des Jahrgangs 1996 </w:t>
      </w:r>
      <w:r w:rsidR="008626E1">
        <w:rPr>
          <w:rFonts w:ascii="Arial" w:hAnsi="Arial" w:cs="Arial"/>
          <w:sz w:val="22"/>
          <w:szCs w:val="22"/>
        </w:rPr>
        <w:t xml:space="preserve">wären dies </w:t>
      </w:r>
      <w:r w:rsidRPr="00730CC5">
        <w:rPr>
          <w:rFonts w:ascii="Arial" w:hAnsi="Arial" w:cs="Arial"/>
          <w:sz w:val="22"/>
          <w:szCs w:val="22"/>
        </w:rPr>
        <w:t>durchschnittlich 91,2 Jahre</w:t>
      </w:r>
      <w:r w:rsidR="008626E1">
        <w:rPr>
          <w:rFonts w:ascii="Arial" w:hAnsi="Arial" w:cs="Arial"/>
          <w:sz w:val="22"/>
          <w:szCs w:val="22"/>
        </w:rPr>
        <w:t xml:space="preserve">, während </w:t>
      </w:r>
      <w:r w:rsidRPr="00730CC5">
        <w:rPr>
          <w:rFonts w:ascii="Arial" w:hAnsi="Arial" w:cs="Arial"/>
          <w:sz w:val="22"/>
          <w:szCs w:val="22"/>
        </w:rPr>
        <w:t>die Jungen 86,2 Jahre erreichen können.</w:t>
      </w:r>
    </w:p>
    <w:p w:rsidR="00730CC5" w:rsidRDefault="00730CC5" w:rsidP="00730CC5">
      <w:pPr>
        <w:spacing w:line="240" w:lineRule="atLeast"/>
        <w:rPr>
          <w:rFonts w:ascii="Arial" w:hAnsi="Arial" w:cs="Arial"/>
          <w:sz w:val="22"/>
          <w:szCs w:val="22"/>
        </w:rPr>
      </w:pPr>
    </w:p>
    <w:p w:rsidR="00730CC5" w:rsidRDefault="00730CC5" w:rsidP="00730CC5">
      <w:pPr>
        <w:spacing w:line="240" w:lineRule="atLeast"/>
        <w:rPr>
          <w:rFonts w:ascii="Arial" w:hAnsi="Arial" w:cs="Arial"/>
          <w:sz w:val="22"/>
          <w:szCs w:val="22"/>
        </w:rPr>
      </w:pPr>
      <w:r w:rsidRPr="00730CC5">
        <w:rPr>
          <w:rFonts w:ascii="Arial" w:hAnsi="Arial" w:cs="Arial"/>
          <w:sz w:val="22"/>
          <w:szCs w:val="22"/>
        </w:rPr>
        <w:t xml:space="preserve">Auffällige Unterschiede gibt es heute nur noch bei den höheren Jahrgängen. Laut den Berechnungen des MPIDR haben </w:t>
      </w:r>
      <w:r w:rsidR="00DD0DFD">
        <w:rPr>
          <w:rFonts w:ascii="Arial" w:hAnsi="Arial" w:cs="Arial"/>
          <w:sz w:val="22"/>
          <w:szCs w:val="22"/>
        </w:rPr>
        <w:t xml:space="preserve">zum Beispiel </w:t>
      </w:r>
      <w:r w:rsidRPr="00730CC5">
        <w:rPr>
          <w:rFonts w:ascii="Arial" w:hAnsi="Arial" w:cs="Arial"/>
          <w:sz w:val="22"/>
          <w:szCs w:val="22"/>
        </w:rPr>
        <w:t>Frauen ab 20 im Osten durchschnittlich etwa einen Monat weniger zu leben als im Westen. Bei den Männern im Alter zwischen 20 und 45 liegt der Abstand durchschnittlich bei 2,5 Monaten.</w:t>
      </w:r>
      <w:r w:rsidR="008626E1">
        <w:rPr>
          <w:rFonts w:ascii="Arial" w:hAnsi="Arial" w:cs="Arial"/>
          <w:sz w:val="22"/>
          <w:szCs w:val="22"/>
        </w:rPr>
        <w:t xml:space="preserve"> </w:t>
      </w:r>
      <w:r w:rsidR="00DD0DFD">
        <w:rPr>
          <w:rFonts w:ascii="Arial" w:hAnsi="Arial" w:cs="Arial"/>
          <w:sz w:val="22"/>
          <w:szCs w:val="22"/>
        </w:rPr>
        <w:t xml:space="preserve">Generell lässt sich aber sagen, dass die großen Lücken </w:t>
      </w:r>
      <w:r w:rsidRPr="00730CC5">
        <w:rPr>
          <w:rFonts w:ascii="Arial" w:hAnsi="Arial" w:cs="Arial"/>
          <w:sz w:val="22"/>
          <w:szCs w:val="22"/>
        </w:rPr>
        <w:t>zwischen Ost- und Westdeutschland, wie sie E</w:t>
      </w:r>
      <w:r w:rsidR="00DD0DFD">
        <w:rPr>
          <w:rFonts w:ascii="Arial" w:hAnsi="Arial" w:cs="Arial"/>
          <w:sz w:val="22"/>
          <w:szCs w:val="22"/>
        </w:rPr>
        <w:t>nde der 1980er Jahre existierten, Geschichte sind:</w:t>
      </w:r>
      <w:r w:rsidRPr="00730CC5">
        <w:rPr>
          <w:rFonts w:ascii="Arial" w:hAnsi="Arial" w:cs="Arial"/>
          <w:sz w:val="22"/>
          <w:szCs w:val="22"/>
        </w:rPr>
        <w:t xml:space="preserve"> Im Wendejahr 1990 starben Frauen im Osten noch durchschnittlich 2,7 Jahre früher als im Westen. Bei den Männern waren es sogar 3,4 Jahre</w:t>
      </w:r>
      <w:r w:rsidR="00DD0DFD">
        <w:rPr>
          <w:rFonts w:ascii="Arial" w:hAnsi="Arial" w:cs="Arial"/>
          <w:sz w:val="22"/>
          <w:szCs w:val="22"/>
        </w:rPr>
        <w:t>.</w:t>
      </w:r>
    </w:p>
    <w:p w:rsidR="00DD0DFD" w:rsidRDefault="00DD0DFD" w:rsidP="00730CC5">
      <w:pPr>
        <w:spacing w:line="240" w:lineRule="atLeast"/>
        <w:rPr>
          <w:rFonts w:ascii="Arial" w:hAnsi="Arial" w:cs="Arial"/>
          <w:sz w:val="22"/>
          <w:szCs w:val="22"/>
        </w:rPr>
      </w:pPr>
    </w:p>
    <w:p w:rsidR="00DD0DFD" w:rsidRPr="00DD0DFD" w:rsidRDefault="00DD0DFD" w:rsidP="00DD0DFD">
      <w:pPr>
        <w:rPr>
          <w:rFonts w:ascii="Arial" w:hAnsi="Arial" w:cs="Arial"/>
          <w:sz w:val="22"/>
          <w:szCs w:val="22"/>
        </w:rPr>
      </w:pPr>
      <w:r w:rsidRPr="00DD0DFD">
        <w:rPr>
          <w:rFonts w:ascii="Arial" w:hAnsi="Arial" w:cs="Arial"/>
          <w:sz w:val="22"/>
          <w:szCs w:val="22"/>
        </w:rPr>
        <w:t xml:space="preserve">So </w:t>
      </w:r>
      <w:r>
        <w:rPr>
          <w:rFonts w:ascii="Arial" w:hAnsi="Arial" w:cs="Arial"/>
          <w:sz w:val="22"/>
          <w:szCs w:val="22"/>
        </w:rPr>
        <w:t xml:space="preserve">erfreulich </w:t>
      </w:r>
      <w:r w:rsidRPr="00DD0DFD">
        <w:rPr>
          <w:rFonts w:ascii="Arial" w:hAnsi="Arial" w:cs="Arial"/>
          <w:sz w:val="22"/>
          <w:szCs w:val="22"/>
        </w:rPr>
        <w:t>dies</w:t>
      </w:r>
      <w:r>
        <w:rPr>
          <w:rFonts w:ascii="Arial" w:hAnsi="Arial" w:cs="Arial"/>
          <w:sz w:val="22"/>
          <w:szCs w:val="22"/>
        </w:rPr>
        <w:t>e Zahlen sind</w:t>
      </w:r>
      <w:r w:rsidRPr="00DD0DFD">
        <w:rPr>
          <w:rFonts w:ascii="Arial" w:hAnsi="Arial" w:cs="Arial"/>
          <w:sz w:val="22"/>
          <w:szCs w:val="22"/>
        </w:rPr>
        <w:t xml:space="preserve">: Auch die Altersvorsorge sollte auf die </w:t>
      </w:r>
      <w:r>
        <w:rPr>
          <w:rFonts w:ascii="Arial" w:hAnsi="Arial" w:cs="Arial"/>
          <w:sz w:val="22"/>
          <w:szCs w:val="22"/>
        </w:rPr>
        <w:t>immer</w:t>
      </w:r>
      <w:r w:rsidRPr="00DD0DFD">
        <w:rPr>
          <w:rFonts w:ascii="Arial" w:hAnsi="Arial" w:cs="Arial"/>
          <w:sz w:val="22"/>
          <w:szCs w:val="22"/>
        </w:rPr>
        <w:t xml:space="preserve"> längere Lebenserwartung abgestellt sein. Es ist daher unbedingt empfehlenswert, sich dazu umfassend beraten zu lassen. Entsprechend den unterschiedlichen Kundeninteressen bietet die SIGNAL IDUNA verschiedene Produktlösungen für die private Alterssicherung an. So ist beispielsweise SIGGI (SIGNAL IDUNA Global Garant Invest), ein leistungsstarkes Fondsprodukt, bei dem ein Garantieniveau zwischen Null und 100 Prozent der eingezahlten Beiträge</w:t>
      </w:r>
      <w:r w:rsidRPr="00DD0DFD">
        <w:rPr>
          <w:rFonts w:ascii="Arial" w:hAnsi="Arial" w:cs="Arial"/>
          <w:color w:val="FF0000"/>
          <w:sz w:val="22"/>
          <w:szCs w:val="22"/>
        </w:rPr>
        <w:t xml:space="preserve"> </w:t>
      </w:r>
      <w:r w:rsidRPr="00DD0DFD">
        <w:rPr>
          <w:rFonts w:ascii="Arial" w:hAnsi="Arial" w:cs="Arial"/>
          <w:sz w:val="22"/>
          <w:szCs w:val="22"/>
        </w:rPr>
        <w:t xml:space="preserve">wählbar ist. </w:t>
      </w:r>
    </w:p>
    <w:sectPr w:rsidR="00DD0DFD" w:rsidRPr="00DD0DF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CC5"/>
    <w:rsid w:val="002964BC"/>
    <w:rsid w:val="00730CC5"/>
    <w:rsid w:val="008626E1"/>
    <w:rsid w:val="009037C6"/>
    <w:rsid w:val="00972BFB"/>
    <w:rsid w:val="00B40726"/>
    <w:rsid w:val="00DD0D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03792-8C4E-4E9E-82BB-10748D94B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30CC5"/>
    <w:rPr>
      <w:rFonts w:ascii="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2964BC"/>
    <w:pPr>
      <w:keepNext/>
      <w:keepLines/>
      <w:spacing w:before="240"/>
      <w:outlineLvl w:val="0"/>
    </w:pPr>
    <w:rPr>
      <w:rFonts w:ascii="Arial" w:eastAsiaTheme="majorEastAsia" w:hAnsi="Arial" w:cstheme="majorBidi"/>
      <w:sz w:val="32"/>
      <w:szCs w:val="32"/>
      <w:lang w:eastAsia="en-US"/>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ascii="Arial" w:eastAsiaTheme="majorEastAsia" w:hAnsi="Arial" w:cstheme="majorBidi"/>
      <w:sz w:val="26"/>
      <w:szCs w:val="26"/>
      <w:lang w:eastAsia="en-US"/>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ascii="Arial" w:eastAsiaTheme="majorEastAsia" w:hAnsi="Arial" w:cstheme="majorBidi"/>
      <w:lang w:eastAsia="en-US"/>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ascii="Arial" w:eastAsiaTheme="majorEastAsia" w:hAnsi="Arial" w:cstheme="majorBidi"/>
      <w:i/>
      <w:iCs/>
      <w:sz w:val="20"/>
      <w:szCs w:val="20"/>
      <w:lang w:eastAsia="en-U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ascii="Arial" w:eastAsiaTheme="majorEastAsia" w:hAnsi="Arial" w:cstheme="majorBidi"/>
      <w:sz w:val="20"/>
      <w:szCs w:val="20"/>
      <w:lang w:eastAsia="en-US"/>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ascii="Arial" w:eastAsiaTheme="majorEastAsia" w:hAnsi="Arial" w:cstheme="majorBidi"/>
      <w:sz w:val="20"/>
      <w:szCs w:val="20"/>
      <w:lang w:eastAsia="en-US"/>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ascii="Arial" w:eastAsiaTheme="majorEastAsia" w:hAnsi="Arial" w:cstheme="majorBidi"/>
      <w:i/>
      <w:iCs/>
      <w:sz w:val="20"/>
      <w:szCs w:val="20"/>
      <w:lang w:eastAsia="en-U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ascii="Arial" w:eastAsiaTheme="majorEastAsia" w:hAnsi="Arial" w:cstheme="majorBidi"/>
      <w:color w:val="272727" w:themeColor="text1" w:themeTint="D8"/>
      <w:sz w:val="21"/>
      <w:szCs w:val="21"/>
      <w:lang w:eastAsia="en-US"/>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ascii="Arial" w:eastAsiaTheme="majorEastAsia" w:hAnsi="Arial" w:cstheme="majorBidi"/>
      <w:i/>
      <w:iCs/>
      <w:color w:val="272727" w:themeColor="text1" w:themeTint="D8"/>
      <w:sz w:val="21"/>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ascii="Arial" w:hAnsi="Arial" w:cs="Consolas"/>
      <w:sz w:val="20"/>
      <w:szCs w:val="20"/>
      <w:lang w:eastAsia="en-U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rPr>
      <w:rFonts w:ascii="Arial" w:hAnsi="Arial" w:cstheme="minorBidi"/>
      <w:sz w:val="20"/>
      <w:szCs w:val="20"/>
      <w:lang w:eastAsia="en-US"/>
    </w:rPr>
  </w:style>
  <w:style w:type="paragraph" w:styleId="Indexberschrift">
    <w:name w:val="index heading"/>
    <w:basedOn w:val="Standard"/>
    <w:next w:val="Index1"/>
    <w:uiPriority w:val="99"/>
    <w:semiHidden/>
    <w:unhideWhenUsed/>
    <w:rsid w:val="00972BFB"/>
    <w:rPr>
      <w:rFonts w:ascii="Arial" w:eastAsiaTheme="majorEastAsia" w:hAnsi="Arial" w:cstheme="majorBidi"/>
      <w:b/>
      <w:bCs/>
      <w:sz w:val="20"/>
      <w:szCs w:val="20"/>
      <w:lang w:eastAsia="en-U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heme="majorEastAsia" w:hAnsi="Arial" w:cstheme="majorBidi"/>
      <w:lang w:eastAsia="en-US"/>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ascii="Arial" w:hAnsi="Arial" w:cs="Consolas"/>
      <w:sz w:val="21"/>
      <w:szCs w:val="21"/>
      <w:lang w:eastAsia="en-US"/>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ascii="Arial" w:eastAsiaTheme="majorEastAsia" w:hAnsi="Arial" w:cstheme="majorBidi"/>
      <w:b/>
      <w:bCs/>
      <w:lang w:eastAsia="en-US"/>
    </w:rPr>
  </w:style>
  <w:style w:type="paragraph" w:styleId="Sprechblasentext">
    <w:name w:val="Balloon Text"/>
    <w:basedOn w:val="Standard"/>
    <w:link w:val="SprechblasentextZchn"/>
    <w:uiPriority w:val="99"/>
    <w:semiHidden/>
    <w:unhideWhenUsed/>
    <w:rsid w:val="002964BC"/>
    <w:rPr>
      <w:rFonts w:ascii="Arial" w:hAnsi="Arial" w:cs="Segoe UI"/>
      <w:sz w:val="18"/>
      <w:szCs w:val="18"/>
      <w:lang w:eastAsia="en-US"/>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ascii="Arial" w:hAnsi="Arial"/>
      <w:lang w:eastAsia="en-US"/>
    </w:rPr>
  </w:style>
  <w:style w:type="paragraph" w:styleId="Titel">
    <w:name w:val="Title"/>
    <w:basedOn w:val="Standard"/>
    <w:next w:val="Standard"/>
    <w:link w:val="TitelZchn"/>
    <w:uiPriority w:val="10"/>
    <w:qFormat/>
    <w:rsid w:val="002964BC"/>
    <w:pPr>
      <w:contextualSpacing/>
    </w:pPr>
    <w:rPr>
      <w:rFonts w:ascii="Arial" w:eastAsiaTheme="majorEastAsia" w:hAnsi="Arial" w:cstheme="majorBidi"/>
      <w:spacing w:val="-10"/>
      <w:kern w:val="28"/>
      <w:sz w:val="56"/>
      <w:szCs w:val="56"/>
      <w:lang w:eastAsia="en-US"/>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ascii="Arial" w:eastAsiaTheme="majorEastAsia" w:hAnsi="Arial" w:cstheme="majorBidi"/>
      <w:sz w:val="20"/>
      <w:szCs w:val="20"/>
      <w:lang w:eastAsia="en-US"/>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ascii="Arial" w:eastAsiaTheme="majorEastAsia" w:hAnsi="Arial" w:cstheme="majorBidi"/>
      <w:lang w:eastAsia="en-US"/>
    </w:rPr>
  </w:style>
  <w:style w:type="paragraph" w:styleId="Untertitel">
    <w:name w:val="Subtitle"/>
    <w:basedOn w:val="Standard"/>
    <w:next w:val="Standard"/>
    <w:link w:val="UntertitelZchn"/>
    <w:uiPriority w:val="11"/>
    <w:qFormat/>
    <w:rsid w:val="002964BC"/>
    <w:pPr>
      <w:numPr>
        <w:ilvl w:val="1"/>
      </w:numPr>
      <w:spacing w:after="160"/>
    </w:pPr>
    <w:rPr>
      <w:rFonts w:ascii="Arial" w:eastAsiaTheme="minorEastAsia" w:hAnsi="Arial" w:cstheme="minorBidi"/>
      <w:color w:val="5A5A5A" w:themeColor="text1" w:themeTint="A5"/>
      <w:spacing w:val="15"/>
      <w:sz w:val="22"/>
      <w:szCs w:val="22"/>
      <w:lang w:eastAsia="en-US"/>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character" w:styleId="Hyperlink">
    <w:name w:val="Hyperlink"/>
    <w:basedOn w:val="Absatz-Standardschriftart"/>
    <w:uiPriority w:val="99"/>
    <w:semiHidden/>
    <w:unhideWhenUsed/>
    <w:rsid w:val="00730CC5"/>
    <w:rPr>
      <w:color w:val="000000"/>
      <w:u w:val="single"/>
    </w:rPr>
  </w:style>
  <w:style w:type="character" w:styleId="Fett">
    <w:name w:val="Strong"/>
    <w:basedOn w:val="Absatz-Standardschriftart"/>
    <w:uiPriority w:val="22"/>
    <w:qFormat/>
    <w:rsid w:val="00730C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64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1546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2</cp:revision>
  <dcterms:created xsi:type="dcterms:W3CDTF">2017-10-05T09:14:00Z</dcterms:created>
  <dcterms:modified xsi:type="dcterms:W3CDTF">2017-10-26T10:26:00Z</dcterms:modified>
</cp:coreProperties>
</file>