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07" w:rsidRDefault="00055D07" w:rsidP="00D92CC7">
      <w:pPr>
        <w:rPr>
          <w:bCs/>
          <w:sz w:val="22"/>
          <w:szCs w:val="22"/>
        </w:rPr>
      </w:pPr>
    </w:p>
    <w:p w:rsidR="00055D07" w:rsidRPr="00396E9E" w:rsidRDefault="00055D07" w:rsidP="00D92CC7">
      <w:pPr>
        <w:rPr>
          <w:b/>
          <w:bCs/>
          <w:sz w:val="22"/>
          <w:szCs w:val="22"/>
          <w:u w:val="single"/>
        </w:rPr>
      </w:pPr>
      <w:r w:rsidRPr="00396E9E">
        <w:rPr>
          <w:b/>
          <w:bCs/>
          <w:sz w:val="22"/>
          <w:szCs w:val="22"/>
          <w:u w:val="single"/>
        </w:rPr>
        <w:t>16 Jahre Vorstandstätigkeit</w:t>
      </w:r>
    </w:p>
    <w:p w:rsidR="00055D07" w:rsidRPr="00396E9E" w:rsidRDefault="00055D07" w:rsidP="00D92CC7">
      <w:pPr>
        <w:rPr>
          <w:b/>
          <w:bCs/>
          <w:sz w:val="28"/>
          <w:szCs w:val="28"/>
        </w:rPr>
      </w:pPr>
      <w:r w:rsidRPr="00396E9E">
        <w:rPr>
          <w:b/>
          <w:bCs/>
          <w:sz w:val="28"/>
          <w:szCs w:val="28"/>
        </w:rPr>
        <w:t>Michael Petmecky geht in den Ruhestand</w:t>
      </w:r>
    </w:p>
    <w:p w:rsidR="00055D07" w:rsidRDefault="00055D07" w:rsidP="00D92CC7">
      <w:pPr>
        <w:rPr>
          <w:bCs/>
          <w:sz w:val="22"/>
          <w:szCs w:val="22"/>
        </w:rPr>
      </w:pPr>
    </w:p>
    <w:p w:rsidR="00055D07" w:rsidRPr="00352714" w:rsidRDefault="00055D07" w:rsidP="008D33F5">
      <w:pPr>
        <w:tabs>
          <w:tab w:val="left" w:pos="10440"/>
        </w:tabs>
        <w:ind w:right="3073"/>
        <w:rPr>
          <w:sz w:val="22"/>
          <w:szCs w:val="22"/>
        </w:rPr>
      </w:pPr>
      <w:r w:rsidRPr="00352714">
        <w:rPr>
          <w:sz w:val="22"/>
          <w:szCs w:val="22"/>
        </w:rPr>
        <w:t xml:space="preserve">Dipl.-Math. </w:t>
      </w:r>
      <w:r w:rsidRPr="00352714">
        <w:rPr>
          <w:b/>
          <w:sz w:val="22"/>
          <w:szCs w:val="22"/>
        </w:rPr>
        <w:t>Michael Petmecky</w:t>
      </w:r>
      <w:r>
        <w:rPr>
          <w:b/>
          <w:sz w:val="22"/>
          <w:szCs w:val="22"/>
        </w:rPr>
        <w:t xml:space="preserve"> </w:t>
      </w:r>
      <w:r>
        <w:rPr>
          <w:sz w:val="22"/>
          <w:szCs w:val="22"/>
        </w:rPr>
        <w:t>(62) wird zum 1. Juli</w:t>
      </w:r>
      <w:r w:rsidRPr="00352714">
        <w:rPr>
          <w:sz w:val="22"/>
          <w:szCs w:val="22"/>
        </w:rPr>
        <w:t xml:space="preserve"> </w:t>
      </w:r>
      <w:r>
        <w:rPr>
          <w:sz w:val="22"/>
          <w:szCs w:val="22"/>
        </w:rPr>
        <w:t xml:space="preserve">altersbedingt aus dem Vorstand der </w:t>
      </w:r>
      <w:r w:rsidRPr="009A5CDD">
        <w:rPr>
          <w:sz w:val="22"/>
          <w:szCs w:val="22"/>
        </w:rPr>
        <w:t>SIGNAL IDUNA Gruppe</w:t>
      </w:r>
      <w:r>
        <w:rPr>
          <w:sz w:val="22"/>
          <w:szCs w:val="22"/>
        </w:rPr>
        <w:t xml:space="preserve"> ausscheiden</w:t>
      </w:r>
      <w:r w:rsidRPr="00352714">
        <w:rPr>
          <w:sz w:val="22"/>
          <w:szCs w:val="22"/>
        </w:rPr>
        <w:t>. Der gebürtige Dortmunder gehört</w:t>
      </w:r>
      <w:r>
        <w:rPr>
          <w:sz w:val="22"/>
          <w:szCs w:val="22"/>
        </w:rPr>
        <w:t>e</w:t>
      </w:r>
      <w:r w:rsidRPr="00352714">
        <w:rPr>
          <w:sz w:val="22"/>
          <w:szCs w:val="22"/>
        </w:rPr>
        <w:t xml:space="preserve"> dem Konzern-Vorstand seit dem 1. Juli 1999 an</w:t>
      </w:r>
      <w:r>
        <w:rPr>
          <w:sz w:val="22"/>
          <w:szCs w:val="22"/>
        </w:rPr>
        <w:t>.</w:t>
      </w:r>
      <w:r w:rsidRPr="00352714">
        <w:rPr>
          <w:sz w:val="22"/>
          <w:szCs w:val="22"/>
        </w:rPr>
        <w:t xml:space="preserve"> </w:t>
      </w:r>
      <w:r>
        <w:rPr>
          <w:sz w:val="22"/>
          <w:szCs w:val="22"/>
        </w:rPr>
        <w:t>Hier verantwortete er</w:t>
      </w:r>
      <w:r w:rsidRPr="00352714">
        <w:rPr>
          <w:sz w:val="22"/>
          <w:szCs w:val="22"/>
        </w:rPr>
        <w:t xml:space="preserve"> die Softwareentwicklung, den Hardwarebetrieb, die</w:t>
      </w:r>
      <w:r>
        <w:rPr>
          <w:sz w:val="22"/>
          <w:szCs w:val="22"/>
        </w:rPr>
        <w:t xml:space="preserve"> Datensicherheit, </w:t>
      </w:r>
      <w:r w:rsidRPr="00352714">
        <w:rPr>
          <w:sz w:val="22"/>
          <w:szCs w:val="22"/>
        </w:rPr>
        <w:t>Betriebsorganisation und Haustechnik.</w:t>
      </w:r>
      <w:r>
        <w:rPr>
          <w:sz w:val="22"/>
          <w:szCs w:val="22"/>
        </w:rPr>
        <w:t xml:space="preserve"> Zudem war er zuständig für die allgemeine Verwaltung, das Inkasso und</w:t>
      </w:r>
      <w:r w:rsidRPr="00352714">
        <w:rPr>
          <w:sz w:val="22"/>
          <w:szCs w:val="22"/>
        </w:rPr>
        <w:t xml:space="preserve"> die Service-Center.</w:t>
      </w:r>
      <w:r>
        <w:rPr>
          <w:sz w:val="22"/>
          <w:szCs w:val="22"/>
        </w:rPr>
        <w:t xml:space="preserve"> Den bisherigen Aufgabenbereich Petmeckys übernimmt Vorstandsmitglied Professor Dr. Markus Warg. </w:t>
      </w:r>
    </w:p>
    <w:p w:rsidR="00055D07" w:rsidRDefault="00055D07" w:rsidP="00396E9E">
      <w:pPr>
        <w:tabs>
          <w:tab w:val="left" w:pos="10440"/>
        </w:tabs>
        <w:ind w:right="3073"/>
        <w:rPr>
          <w:sz w:val="22"/>
          <w:szCs w:val="22"/>
        </w:rPr>
      </w:pPr>
    </w:p>
    <w:p w:rsidR="00055D07" w:rsidRPr="00352714" w:rsidRDefault="00055D07" w:rsidP="00396E9E">
      <w:pPr>
        <w:tabs>
          <w:tab w:val="left" w:pos="10440"/>
        </w:tabs>
        <w:ind w:right="3073"/>
        <w:rPr>
          <w:sz w:val="22"/>
          <w:szCs w:val="22"/>
        </w:rPr>
      </w:pPr>
      <w:r w:rsidRPr="00352714">
        <w:rPr>
          <w:sz w:val="22"/>
          <w:szCs w:val="22"/>
        </w:rPr>
        <w:t xml:space="preserve">Nach seinem in Münster und Dortmund absolvierten Studium begann Petmecky 1977 seine Karriere bei den damaligen SIGNAL Versicherungen in Dortmund. Über viele Jahre betreute er hier als leitender Mitarbeiter die Datenverarbeitung der Versicherungsgruppe. </w:t>
      </w:r>
    </w:p>
    <w:p w:rsidR="00055D07" w:rsidRPr="00352714" w:rsidRDefault="00055D07" w:rsidP="00396E9E">
      <w:pPr>
        <w:tabs>
          <w:tab w:val="left" w:pos="10440"/>
        </w:tabs>
        <w:ind w:right="3073"/>
        <w:rPr>
          <w:sz w:val="22"/>
          <w:szCs w:val="22"/>
        </w:rPr>
      </w:pPr>
    </w:p>
    <w:p w:rsidR="00055D07" w:rsidRPr="00352714" w:rsidRDefault="00055D07" w:rsidP="00396E9E">
      <w:pPr>
        <w:tabs>
          <w:tab w:val="left" w:pos="10440"/>
        </w:tabs>
        <w:ind w:right="3073"/>
        <w:rPr>
          <w:sz w:val="22"/>
          <w:szCs w:val="22"/>
        </w:rPr>
      </w:pPr>
      <w:r>
        <w:rPr>
          <w:sz w:val="22"/>
          <w:szCs w:val="22"/>
        </w:rPr>
        <w:t>Überbetrieblich engagierte und engagiert er sich unter anderem in verschiedenen Gremien des</w:t>
      </w:r>
      <w:r w:rsidRPr="00352714">
        <w:rPr>
          <w:sz w:val="22"/>
          <w:szCs w:val="22"/>
        </w:rPr>
        <w:t xml:space="preserve"> Gesamtverband</w:t>
      </w:r>
      <w:r>
        <w:rPr>
          <w:sz w:val="22"/>
          <w:szCs w:val="22"/>
        </w:rPr>
        <w:t>es</w:t>
      </w:r>
      <w:r w:rsidRPr="00352714">
        <w:rPr>
          <w:sz w:val="22"/>
          <w:szCs w:val="22"/>
        </w:rPr>
        <w:t xml:space="preserve"> der De</w:t>
      </w:r>
      <w:r>
        <w:rPr>
          <w:sz w:val="22"/>
          <w:szCs w:val="22"/>
        </w:rPr>
        <w:t xml:space="preserve">utschen Versicherungswirtschaft, des </w:t>
      </w:r>
      <w:r w:rsidRPr="00352714">
        <w:rPr>
          <w:sz w:val="22"/>
          <w:szCs w:val="22"/>
        </w:rPr>
        <w:t xml:space="preserve">Verbandes der </w:t>
      </w:r>
      <w:r>
        <w:rPr>
          <w:sz w:val="22"/>
          <w:szCs w:val="22"/>
        </w:rPr>
        <w:t>privaten Krankenversicherung und</w:t>
      </w:r>
      <w:r w:rsidRPr="00352714">
        <w:rPr>
          <w:sz w:val="22"/>
          <w:szCs w:val="22"/>
        </w:rPr>
        <w:t xml:space="preserve"> beim Berufsbildungswerk der Versicherungswirtschaft</w:t>
      </w:r>
      <w:r>
        <w:rPr>
          <w:sz w:val="22"/>
          <w:szCs w:val="22"/>
        </w:rPr>
        <w:t xml:space="preserve"> sowie im Vorstand der Theater- und Konzertfreunde Dortmund</w:t>
      </w:r>
      <w:r w:rsidRPr="00352714">
        <w:rPr>
          <w:sz w:val="22"/>
          <w:szCs w:val="22"/>
        </w:rPr>
        <w:t>.</w:t>
      </w:r>
    </w:p>
    <w:p w:rsidR="00055D07" w:rsidRDefault="00055D07" w:rsidP="00396E9E">
      <w:pPr>
        <w:tabs>
          <w:tab w:val="left" w:pos="10440"/>
        </w:tabs>
        <w:spacing w:line="240" w:lineRule="atLeast"/>
        <w:ind w:right="3073"/>
        <w:rPr>
          <w:sz w:val="22"/>
          <w:szCs w:val="22"/>
        </w:rPr>
      </w:pPr>
    </w:p>
    <w:p w:rsidR="00055D07" w:rsidRDefault="00055D07" w:rsidP="00D92CC7">
      <w:pPr>
        <w:rPr>
          <w:bCs/>
          <w:sz w:val="22"/>
          <w:szCs w:val="22"/>
        </w:rPr>
      </w:pPr>
      <w:r>
        <w:rPr>
          <w:bCs/>
          <w:sz w:val="22"/>
          <w:szCs w:val="22"/>
        </w:rPr>
        <w:t>31 Zeilen à 35 Zeichen</w:t>
      </w:r>
    </w:p>
    <w:p w:rsidR="00055D07" w:rsidRDefault="00055D07" w:rsidP="00D92CC7">
      <w:pPr>
        <w:rPr>
          <w:bCs/>
          <w:sz w:val="22"/>
          <w:szCs w:val="22"/>
        </w:rPr>
      </w:pPr>
    </w:p>
    <w:p w:rsidR="00055D07" w:rsidRDefault="00055D07" w:rsidP="00D92CC7">
      <w:pPr>
        <w:rPr>
          <w:bCs/>
          <w:sz w:val="22"/>
          <w:szCs w:val="22"/>
        </w:rPr>
      </w:pPr>
      <w:r>
        <w:rPr>
          <w:bCs/>
          <w:sz w:val="22"/>
          <w:szCs w:val="22"/>
        </w:rPr>
        <w:t>Dortmund, 22</w:t>
      </w:r>
      <w:bookmarkStart w:id="0" w:name="_GoBack"/>
      <w:bookmarkEnd w:id="0"/>
      <w:r>
        <w:rPr>
          <w:bCs/>
          <w:sz w:val="22"/>
          <w:szCs w:val="22"/>
        </w:rPr>
        <w:t>.5.2015</w:t>
      </w:r>
    </w:p>
    <w:p w:rsidR="00055D07" w:rsidRDefault="00055D07" w:rsidP="00D92CC7">
      <w:pPr>
        <w:rPr>
          <w:bCs/>
          <w:sz w:val="22"/>
          <w:szCs w:val="22"/>
        </w:rPr>
      </w:pPr>
      <w:r>
        <w:rPr>
          <w:bCs/>
          <w:sz w:val="22"/>
          <w:szCs w:val="22"/>
        </w:rPr>
        <w:t>Pressestelle</w:t>
      </w:r>
    </w:p>
    <w:p w:rsidR="00055D07" w:rsidRDefault="00055D07" w:rsidP="00D92CC7">
      <w:pPr>
        <w:rPr>
          <w:bCs/>
          <w:sz w:val="22"/>
          <w:szCs w:val="22"/>
        </w:rPr>
      </w:pPr>
    </w:p>
    <w:p w:rsidR="00055D07" w:rsidRDefault="00055D07" w:rsidP="00D92CC7">
      <w:pPr>
        <w:rPr>
          <w:bCs/>
          <w:sz w:val="22"/>
          <w:szCs w:val="22"/>
        </w:rPr>
      </w:pPr>
    </w:p>
    <w:p w:rsidR="00055D07" w:rsidRDefault="00055D07" w:rsidP="00D92CC7">
      <w:pPr>
        <w:ind w:right="-286"/>
        <w:rPr>
          <w:rFonts w:cs="Arial"/>
          <w:bCs/>
          <w:sz w:val="16"/>
          <w:szCs w:val="16"/>
        </w:rPr>
      </w:pPr>
      <w:r>
        <w:rPr>
          <w:rFonts w:cs="Arial"/>
          <w:b/>
          <w:sz w:val="22"/>
          <w:szCs w:val="22"/>
        </w:rPr>
        <w:t>Pressestelle</w:t>
      </w:r>
      <w:r>
        <w:rPr>
          <w:rFonts w:cs="Arial"/>
          <w:b/>
          <w:sz w:val="22"/>
          <w:szCs w:val="22"/>
        </w:rPr>
        <w:br/>
      </w:r>
      <w:r>
        <w:rPr>
          <w:rFonts w:cs="Arial"/>
          <w:sz w:val="22"/>
          <w:szCs w:val="22"/>
        </w:rPr>
        <w:t>Kontakt:</w:t>
      </w:r>
      <w:r>
        <w:rPr>
          <w:rFonts w:cs="Arial"/>
          <w:sz w:val="22"/>
          <w:szCs w:val="22"/>
        </w:rPr>
        <w:br/>
      </w:r>
      <w:r>
        <w:rPr>
          <w:rFonts w:cs="Arial"/>
          <w:sz w:val="16"/>
          <w:szCs w:val="16"/>
        </w:rPr>
        <w:br/>
      </w:r>
      <w:r>
        <w:rPr>
          <w:rFonts w:cs="Arial"/>
          <w:sz w:val="22"/>
          <w:szCs w:val="22"/>
        </w:rPr>
        <w:t>Edzard Bennmann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br/>
      </w:r>
      <w:r>
        <w:rPr>
          <w:rFonts w:cs="Arial"/>
          <w:sz w:val="16"/>
          <w:szCs w:val="16"/>
        </w:rPr>
        <w:t>Tel.: (0231) 1 35 35 39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br/>
        <w:t>Fax: (0231) 1 35 13 35 39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br/>
        <w:t xml:space="preserve">E-Mail: edzard.bennmann@signal-iduna.de </w:t>
      </w:r>
      <w:r>
        <w:rPr>
          <w:rFonts w:cs="Arial"/>
          <w:sz w:val="16"/>
          <w:szCs w:val="16"/>
        </w:rPr>
        <w:tab/>
      </w:r>
      <w:r>
        <w:rPr>
          <w:rFonts w:cs="Arial"/>
          <w:sz w:val="16"/>
          <w:szCs w:val="16"/>
        </w:rPr>
        <w:tab/>
      </w:r>
    </w:p>
    <w:p w:rsidR="00055D07" w:rsidRPr="00D92CC7" w:rsidRDefault="00055D07" w:rsidP="00D92CC7"/>
    <w:sectPr w:rsidR="00055D07" w:rsidRPr="00D92CC7" w:rsidSect="00FD28F8">
      <w:headerReference w:type="even" r:id="rId7"/>
      <w:headerReference w:type="default" r:id="rId8"/>
      <w:footerReference w:type="even" r:id="rId9"/>
      <w:footerReference w:type="default" r:id="rId10"/>
      <w:headerReference w:type="first" r:id="rId11"/>
      <w:footerReference w:type="first" r:id="rId12"/>
      <w:pgSz w:w="11907" w:h="16840" w:code="9"/>
      <w:pgMar w:top="1929" w:right="907" w:bottom="902" w:left="907" w:header="392" w:footer="5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07" w:rsidRDefault="00055D07">
      <w:r>
        <w:separator/>
      </w:r>
    </w:p>
  </w:endnote>
  <w:endnote w:type="continuationSeparator" w:id="0">
    <w:p w:rsidR="00055D07" w:rsidRDefault="00055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7" w:rsidRDefault="00055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7" w:rsidRDefault="00055D07" w:rsidP="008D6D56">
    <w:pPr>
      <w:pStyle w:val="Footer"/>
      <w:jc w:val="right"/>
    </w:pPr>
    <w:r>
      <w:t xml:space="preserve">Seite </w:t>
    </w:r>
    <w:fldSimple w:instr=" PAGE  \* Arabic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7" w:rsidRDefault="00055D07">
    <w:pPr>
      <w:pStyle w:val="Foo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0" type="#_x0000_t75" alt="SSD:Users:BenDo:Desktop:Drehscheibe:2012-10-25_Signal Iduna:Grafiken Word:SIGNAL_IDUNA_Logo_Claim_3C.pdf" style="position:absolute;margin-left:334.75pt;margin-top:739.55pt;width:217.4pt;height:62.6pt;z-index:-251659264;visibility:visible;mso-position-horizontal-relative:page;mso-position-vertical-relative:page">
          <v:imagedata r:id="rId1" o:title=""/>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07" w:rsidRDefault="00055D07">
      <w:r>
        <w:separator/>
      </w:r>
    </w:p>
  </w:footnote>
  <w:footnote w:type="continuationSeparator" w:id="0">
    <w:p w:rsidR="00055D07" w:rsidRDefault="0005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7" w:rsidRDefault="00055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7" w:rsidRDefault="00055D07" w:rsidP="00FD28F8">
    <w:pPr>
      <w:pStyle w:val="Themenbereich"/>
      <w:spacing w:after="180"/>
    </w:pPr>
  </w:p>
  <w:tbl>
    <w:tblPr>
      <w:tblW w:w="10093" w:type="dxa"/>
      <w:tblLayout w:type="fixed"/>
      <w:tblCellMar>
        <w:left w:w="0" w:type="dxa"/>
        <w:right w:w="0" w:type="dxa"/>
      </w:tblCellMar>
      <w:tblLook w:val="01E0"/>
    </w:tblPr>
    <w:tblGrid>
      <w:gridCol w:w="6168"/>
      <w:gridCol w:w="3925"/>
    </w:tblGrid>
    <w:tr w:rsidR="00055D07" w:rsidTr="00876D10">
      <w:tc>
        <w:tcPr>
          <w:tcW w:w="6168" w:type="dxa"/>
        </w:tcPr>
        <w:p w:rsidR="00055D07" w:rsidRPr="008605D2" w:rsidRDefault="00055D07" w:rsidP="008D6D56">
          <w:pPr>
            <w:pStyle w:val="Header"/>
            <w:rPr>
              <w:b/>
              <w:bCs/>
              <w:sz w:val="28"/>
            </w:rPr>
          </w:pPr>
          <w:r w:rsidRPr="008605D2">
            <w:rPr>
              <w:b/>
              <w:bCs/>
              <w:sz w:val="28"/>
            </w:rPr>
            <w:t>Klausel xyz</w:t>
          </w:r>
        </w:p>
      </w:tc>
      <w:tc>
        <w:tcPr>
          <w:tcW w:w="3925" w:type="dxa"/>
        </w:tcPr>
        <w:p w:rsidR="00055D07" w:rsidRPr="008605D2" w:rsidRDefault="00055D07" w:rsidP="00876D10">
          <w:pPr>
            <w:pStyle w:val="Header"/>
            <w:jc w:val="right"/>
            <w:rPr>
              <w:b/>
              <w:bCs/>
              <w:sz w:val="28"/>
            </w:rPr>
          </w:pPr>
          <w:r w:rsidRPr="008605D2">
            <w:rPr>
              <w:b/>
              <w:bCs/>
              <w:sz w:val="28"/>
            </w:rPr>
            <w:t>Tarif</w:t>
          </w:r>
        </w:p>
      </w:tc>
    </w:tr>
  </w:tbl>
  <w:p w:rsidR="00055D07" w:rsidRDefault="00055D07" w:rsidP="008D6D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7" w:rsidRDefault="00055D07" w:rsidP="00FD28F8">
    <w:pPr>
      <w:pStyle w:val="Themenbereich"/>
      <w:rPr>
        <w:b w:val="0"/>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Macintosh HD:Users:iduna:Desktop:header.jpg" style="position:absolute;left:0;text-align:left;margin-left:-45.35pt;margin-top:-19.15pt;width:596pt;height:159pt;z-index:-251658240;visibility:visible">
          <v:imagedata r:id="rId1" o:title=""/>
        </v:shape>
      </w:pict>
    </w:r>
  </w:p>
  <w:p w:rsidR="00055D07" w:rsidRDefault="00055D07" w:rsidP="00FD28F8"/>
  <w:tbl>
    <w:tblPr>
      <w:tblW w:w="0" w:type="auto"/>
      <w:tblLayout w:type="fixed"/>
      <w:tblCellMar>
        <w:left w:w="0" w:type="dxa"/>
        <w:right w:w="0" w:type="dxa"/>
      </w:tblCellMar>
      <w:tblLook w:val="01E0"/>
    </w:tblPr>
    <w:tblGrid>
      <w:gridCol w:w="10309"/>
    </w:tblGrid>
    <w:tr w:rsidR="00055D07" w:rsidTr="00876D10">
      <w:trPr>
        <w:trHeight w:hRule="exact" w:val="1746"/>
      </w:trPr>
      <w:tc>
        <w:tcPr>
          <w:tcW w:w="10309" w:type="dxa"/>
          <w:vAlign w:val="bottom"/>
        </w:tcPr>
        <w:p w:rsidR="00055D07" w:rsidRPr="008605D2" w:rsidRDefault="00055D07" w:rsidP="00F72024">
          <w:pPr>
            <w:pStyle w:val="Title"/>
            <w:rPr>
              <w:rFonts w:ascii="Arial" w:hAnsi="Arial"/>
              <w:color w:val="FFFFFF"/>
              <w:spacing w:val="10"/>
              <w:kern w:val="0"/>
              <w:sz w:val="48"/>
              <w:szCs w:val="48"/>
            </w:rPr>
          </w:pPr>
          <w:r w:rsidRPr="008605D2">
            <w:rPr>
              <w:rFonts w:ascii="Arial" w:hAnsi="Arial"/>
              <w:b w:val="0"/>
              <w:color w:val="FFFFFF"/>
              <w:spacing w:val="10"/>
              <w:kern w:val="0"/>
              <w:sz w:val="48"/>
              <w:szCs w:val="48"/>
            </w:rPr>
            <w:t>Presseinformation</w:t>
          </w:r>
        </w:p>
      </w:tc>
    </w:tr>
  </w:tbl>
  <w:p w:rsidR="00055D07" w:rsidRPr="00FD28F8" w:rsidRDefault="00055D07" w:rsidP="00FD28F8">
    <w:pPr>
      <w:spacing w:after="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nsid w:val="42FC0731"/>
    <w:multiLevelType w:val="hybridMultilevel"/>
    <w:tmpl w:val="B5C840C6"/>
    <w:lvl w:ilvl="0" w:tplc="544AEA58">
      <w:start w:val="1"/>
      <w:numFmt w:val="bullet"/>
      <w:pStyle w:val="Lis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829"/>
    <w:rsid w:val="00055D07"/>
    <w:rsid w:val="000A2CB1"/>
    <w:rsid w:val="000D2633"/>
    <w:rsid w:val="001169EB"/>
    <w:rsid w:val="00183D4C"/>
    <w:rsid w:val="001D365C"/>
    <w:rsid w:val="002077AE"/>
    <w:rsid w:val="00210C24"/>
    <w:rsid w:val="002231FC"/>
    <w:rsid w:val="00242172"/>
    <w:rsid w:val="002458AD"/>
    <w:rsid w:val="00247F6C"/>
    <w:rsid w:val="00251AC8"/>
    <w:rsid w:val="00262B19"/>
    <w:rsid w:val="002755E1"/>
    <w:rsid w:val="002D0BE4"/>
    <w:rsid w:val="00326251"/>
    <w:rsid w:val="00352714"/>
    <w:rsid w:val="00380746"/>
    <w:rsid w:val="00395852"/>
    <w:rsid w:val="00396E9E"/>
    <w:rsid w:val="003A0703"/>
    <w:rsid w:val="00407FB6"/>
    <w:rsid w:val="004276C1"/>
    <w:rsid w:val="004312C9"/>
    <w:rsid w:val="004416AC"/>
    <w:rsid w:val="00460384"/>
    <w:rsid w:val="0046515A"/>
    <w:rsid w:val="0048667B"/>
    <w:rsid w:val="00497AF7"/>
    <w:rsid w:val="004A2F37"/>
    <w:rsid w:val="004A361F"/>
    <w:rsid w:val="004C0F53"/>
    <w:rsid w:val="004D06E5"/>
    <w:rsid w:val="00503195"/>
    <w:rsid w:val="0051020F"/>
    <w:rsid w:val="005116A1"/>
    <w:rsid w:val="00533A47"/>
    <w:rsid w:val="00546A01"/>
    <w:rsid w:val="005B092D"/>
    <w:rsid w:val="006112CE"/>
    <w:rsid w:val="00653A2F"/>
    <w:rsid w:val="006978B1"/>
    <w:rsid w:val="006F18DB"/>
    <w:rsid w:val="006F22F1"/>
    <w:rsid w:val="006F763D"/>
    <w:rsid w:val="00701A53"/>
    <w:rsid w:val="00756793"/>
    <w:rsid w:val="0076662B"/>
    <w:rsid w:val="00771E3C"/>
    <w:rsid w:val="00775366"/>
    <w:rsid w:val="0077609E"/>
    <w:rsid w:val="0077792D"/>
    <w:rsid w:val="007E1582"/>
    <w:rsid w:val="007F2A07"/>
    <w:rsid w:val="00804D95"/>
    <w:rsid w:val="008157EF"/>
    <w:rsid w:val="00844EA8"/>
    <w:rsid w:val="008605D2"/>
    <w:rsid w:val="008750B7"/>
    <w:rsid w:val="00876D10"/>
    <w:rsid w:val="00886389"/>
    <w:rsid w:val="008C55CB"/>
    <w:rsid w:val="008D33F5"/>
    <w:rsid w:val="008D47E7"/>
    <w:rsid w:val="008D6D56"/>
    <w:rsid w:val="00911E49"/>
    <w:rsid w:val="00913E2F"/>
    <w:rsid w:val="00947430"/>
    <w:rsid w:val="009A5CDD"/>
    <w:rsid w:val="009C2094"/>
    <w:rsid w:val="009D7906"/>
    <w:rsid w:val="00A0172C"/>
    <w:rsid w:val="00A526E3"/>
    <w:rsid w:val="00A821C3"/>
    <w:rsid w:val="00A822CB"/>
    <w:rsid w:val="00AC36C9"/>
    <w:rsid w:val="00AF7C20"/>
    <w:rsid w:val="00B02750"/>
    <w:rsid w:val="00B02EE5"/>
    <w:rsid w:val="00B26137"/>
    <w:rsid w:val="00B52829"/>
    <w:rsid w:val="00B57F14"/>
    <w:rsid w:val="00B97C82"/>
    <w:rsid w:val="00BA160F"/>
    <w:rsid w:val="00BA1E03"/>
    <w:rsid w:val="00BC1915"/>
    <w:rsid w:val="00BC34BD"/>
    <w:rsid w:val="00BC50D6"/>
    <w:rsid w:val="00BF4C3A"/>
    <w:rsid w:val="00C12C1F"/>
    <w:rsid w:val="00C80F31"/>
    <w:rsid w:val="00CB1B50"/>
    <w:rsid w:val="00CB57CF"/>
    <w:rsid w:val="00CE1F73"/>
    <w:rsid w:val="00CE6AD9"/>
    <w:rsid w:val="00CF3382"/>
    <w:rsid w:val="00D1730C"/>
    <w:rsid w:val="00D42DB2"/>
    <w:rsid w:val="00D477D2"/>
    <w:rsid w:val="00D5645C"/>
    <w:rsid w:val="00D638AD"/>
    <w:rsid w:val="00D92CC7"/>
    <w:rsid w:val="00DE6F02"/>
    <w:rsid w:val="00DF532D"/>
    <w:rsid w:val="00E07F52"/>
    <w:rsid w:val="00E4498D"/>
    <w:rsid w:val="00E92B9A"/>
    <w:rsid w:val="00F2508F"/>
    <w:rsid w:val="00F555BB"/>
    <w:rsid w:val="00F72024"/>
    <w:rsid w:val="00FA36C4"/>
    <w:rsid w:val="00FA4E76"/>
    <w:rsid w:val="00FC6860"/>
    <w:rsid w:val="00FD28F8"/>
    <w:rsid w:val="00FD45B8"/>
    <w:rsid w:val="00FD4C85"/>
    <w:rsid w:val="00FE170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56"/>
    <w:pPr>
      <w:spacing w:line="284" w:lineRule="atLeast"/>
    </w:pPr>
    <w:rPr>
      <w:rFonts w:ascii="Arial" w:hAnsi="Arial"/>
      <w:sz w:val="17"/>
      <w:szCs w:val="24"/>
      <w:lang w:eastAsia="en-US"/>
    </w:rPr>
  </w:style>
  <w:style w:type="paragraph" w:styleId="Heading1">
    <w:name w:val="heading 1"/>
    <w:basedOn w:val="Normal"/>
    <w:next w:val="Normal"/>
    <w:link w:val="Heading1Char"/>
    <w:uiPriority w:val="99"/>
    <w:qFormat/>
    <w:rsid w:val="00844EA8"/>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44EA8"/>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844EA8"/>
    <w:pPr>
      <w:keepNex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B9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E92B9A"/>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E92B9A"/>
    <w:rPr>
      <w:rFonts w:ascii="Cambria" w:hAnsi="Cambria" w:cs="Times New Roman"/>
      <w:b/>
      <w:sz w:val="26"/>
      <w:lang w:eastAsia="en-US"/>
    </w:rPr>
  </w:style>
  <w:style w:type="paragraph" w:styleId="Header">
    <w:name w:val="header"/>
    <w:basedOn w:val="Normal"/>
    <w:link w:val="HeaderChar"/>
    <w:uiPriority w:val="99"/>
    <w:rsid w:val="008D6D56"/>
    <w:pPr>
      <w:spacing w:line="240" w:lineRule="auto"/>
    </w:pPr>
    <w:rPr>
      <w:sz w:val="24"/>
    </w:rPr>
  </w:style>
  <w:style w:type="character" w:customStyle="1" w:styleId="HeaderChar">
    <w:name w:val="Header Char"/>
    <w:basedOn w:val="DefaultParagraphFont"/>
    <w:link w:val="Header"/>
    <w:uiPriority w:val="99"/>
    <w:semiHidden/>
    <w:locked/>
    <w:rsid w:val="00E92B9A"/>
    <w:rPr>
      <w:rFonts w:ascii="Arial" w:hAnsi="Arial" w:cs="Times New Roman"/>
      <w:sz w:val="24"/>
      <w:lang w:eastAsia="en-US"/>
    </w:rPr>
  </w:style>
  <w:style w:type="paragraph" w:styleId="Footer">
    <w:name w:val="footer"/>
    <w:basedOn w:val="Normal"/>
    <w:link w:val="FooterChar"/>
    <w:uiPriority w:val="99"/>
    <w:rsid w:val="008D6D56"/>
    <w:pPr>
      <w:spacing w:line="240" w:lineRule="auto"/>
    </w:pPr>
    <w:rPr>
      <w:sz w:val="24"/>
    </w:rPr>
  </w:style>
  <w:style w:type="character" w:customStyle="1" w:styleId="FooterChar">
    <w:name w:val="Footer Char"/>
    <w:basedOn w:val="DefaultParagraphFont"/>
    <w:link w:val="Footer"/>
    <w:uiPriority w:val="99"/>
    <w:semiHidden/>
    <w:locked/>
    <w:rsid w:val="00E92B9A"/>
    <w:rPr>
      <w:rFonts w:ascii="Arial" w:hAnsi="Arial" w:cs="Times New Roman"/>
      <w:sz w:val="24"/>
      <w:lang w:eastAsia="en-US"/>
    </w:rPr>
  </w:style>
  <w:style w:type="table" w:styleId="TableGrid">
    <w:name w:val="Table Grid"/>
    <w:basedOn w:val="TableNormal"/>
    <w:uiPriority w:val="99"/>
    <w:rsid w:val="00FD4C85"/>
    <w:pPr>
      <w:spacing w:line="240" w:lineRule="atLeast"/>
    </w:pPr>
    <w:rPr>
      <w:sz w:val="20"/>
      <w:szCs w:val="20"/>
    </w:rPr>
    <w:tblPr>
      <w:tblStyleRow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basedOn w:val="DefaultParagraphFont"/>
    <w:uiPriority w:val="99"/>
    <w:rsid w:val="00844EA8"/>
    <w:rPr>
      <w:rFonts w:cs="Times New Roman"/>
      <w:color w:val="auto"/>
      <w:u w:val="single"/>
    </w:rPr>
  </w:style>
  <w:style w:type="paragraph" w:customStyle="1" w:styleId="Themenbereich">
    <w:name w:val="Themenbereich"/>
    <w:basedOn w:val="Normal"/>
    <w:uiPriority w:val="99"/>
    <w:rsid w:val="00D1730C"/>
    <w:pPr>
      <w:ind w:left="-454"/>
    </w:pPr>
    <w:rPr>
      <w:b/>
      <w:caps/>
      <w:color w:val="053391"/>
      <w:spacing w:val="6"/>
      <w:sz w:val="24"/>
    </w:rPr>
  </w:style>
  <w:style w:type="paragraph" w:styleId="Title">
    <w:name w:val="Title"/>
    <w:basedOn w:val="Normal"/>
    <w:link w:val="TitleChar"/>
    <w:uiPriority w:val="99"/>
    <w:qFormat/>
    <w:rsid w:val="00D1730C"/>
    <w:rPr>
      <w:rFonts w:ascii="Cambria" w:hAnsi="Cambria"/>
      <w:b/>
      <w:bCs/>
      <w:kern w:val="28"/>
      <w:sz w:val="32"/>
      <w:szCs w:val="32"/>
    </w:rPr>
  </w:style>
  <w:style w:type="character" w:customStyle="1" w:styleId="TitleChar">
    <w:name w:val="Title Char"/>
    <w:basedOn w:val="DefaultParagraphFont"/>
    <w:link w:val="Title"/>
    <w:uiPriority w:val="99"/>
    <w:locked/>
    <w:rsid w:val="00E92B9A"/>
    <w:rPr>
      <w:rFonts w:ascii="Cambria" w:hAnsi="Cambria" w:cs="Times New Roman"/>
      <w:b/>
      <w:kern w:val="28"/>
      <w:sz w:val="32"/>
      <w:lang w:eastAsia="en-US"/>
    </w:rPr>
  </w:style>
  <w:style w:type="paragraph" w:styleId="List">
    <w:name w:val="List"/>
    <w:basedOn w:val="Normal"/>
    <w:uiPriority w:val="99"/>
    <w:rsid w:val="00A822CB"/>
    <w:pPr>
      <w:numPr>
        <w:numId w:val="11"/>
      </w:numPr>
    </w:pPr>
  </w:style>
  <w:style w:type="character" w:styleId="CommentReference">
    <w:name w:val="annotation reference"/>
    <w:basedOn w:val="DefaultParagraphFont"/>
    <w:uiPriority w:val="99"/>
    <w:semiHidden/>
    <w:rsid w:val="002458AD"/>
    <w:rPr>
      <w:rFonts w:cs="Times New Roman"/>
      <w:sz w:val="16"/>
    </w:rPr>
  </w:style>
  <w:style w:type="paragraph" w:styleId="CommentText">
    <w:name w:val="annotation text"/>
    <w:basedOn w:val="Normal"/>
    <w:link w:val="CommentTextChar"/>
    <w:uiPriority w:val="99"/>
    <w:semiHidden/>
    <w:rsid w:val="002458AD"/>
    <w:rPr>
      <w:sz w:val="20"/>
      <w:szCs w:val="20"/>
    </w:rPr>
  </w:style>
  <w:style w:type="character" w:customStyle="1" w:styleId="CommentTextChar">
    <w:name w:val="Comment Text Char"/>
    <w:basedOn w:val="DefaultParagraphFont"/>
    <w:link w:val="CommentText"/>
    <w:uiPriority w:val="99"/>
    <w:semiHidden/>
    <w:locked/>
    <w:rsid w:val="002458AD"/>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2458AD"/>
    <w:rPr>
      <w:b/>
      <w:bCs/>
    </w:rPr>
  </w:style>
  <w:style w:type="character" w:customStyle="1" w:styleId="CommentSubjectChar">
    <w:name w:val="Comment Subject Char"/>
    <w:basedOn w:val="CommentTextChar"/>
    <w:link w:val="CommentSubject"/>
    <w:uiPriority w:val="99"/>
    <w:semiHidden/>
    <w:locked/>
    <w:rsid w:val="002458AD"/>
    <w:rPr>
      <w:b/>
    </w:rPr>
  </w:style>
  <w:style w:type="paragraph" w:styleId="BalloonText">
    <w:name w:val="Balloon Text"/>
    <w:basedOn w:val="Normal"/>
    <w:link w:val="BalloonTextChar"/>
    <w:uiPriority w:val="99"/>
    <w:semiHidden/>
    <w:rsid w:val="002458AD"/>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2458AD"/>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947203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185</Words>
  <Characters>1168</Characters>
  <Application>Microsoft Office Outlook</Application>
  <DocSecurity>0</DocSecurity>
  <Lines>0</Lines>
  <Paragraphs>0</Paragraphs>
  <ScaleCrop>false</ScaleCrop>
  <Company>SIGNAL IDUNA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u008944</cp:lastModifiedBy>
  <cp:revision>2</cp:revision>
  <dcterms:created xsi:type="dcterms:W3CDTF">2015-05-22T07:37:00Z</dcterms:created>
  <dcterms:modified xsi:type="dcterms:W3CDTF">2015-05-22T07:37:00Z</dcterms:modified>
</cp:coreProperties>
</file>