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1C" w:rsidRDefault="00CA371C" w:rsidP="00CA371C">
      <w:pPr>
        <w:pStyle w:val="Rubrik1"/>
      </w:pPr>
      <w:r>
        <w:t>Nya branschregler för en Säker Vatteninstallation från och med 1 januari 2016</w:t>
      </w:r>
    </w:p>
    <w:p w:rsidR="00CA371C" w:rsidRDefault="00CA371C" w:rsidP="00CA371C"/>
    <w:p w:rsidR="00CA371C" w:rsidRPr="00CA371C" w:rsidRDefault="00CA371C" w:rsidP="00CA371C">
      <w:pPr>
        <w:rPr>
          <w:b/>
        </w:rPr>
      </w:pPr>
      <w:r w:rsidRPr="00CA371C">
        <w:rPr>
          <w:b/>
        </w:rPr>
        <w:t xml:space="preserve">Den 1 januari 2016 börjar branschregler Säker Vatteninstallation 2016:1 att gälla, men redan nu kan du hitta kommande regler på säkervatten.se. </w:t>
      </w:r>
      <w:r>
        <w:rPr>
          <w:b/>
        </w:rPr>
        <w:br/>
      </w:r>
      <w:proofErr w:type="gramStart"/>
      <w:r>
        <w:rPr>
          <w:b/>
        </w:rPr>
        <w:t>-</w:t>
      </w:r>
      <w:proofErr w:type="gramEnd"/>
      <w:r>
        <w:rPr>
          <w:b/>
        </w:rPr>
        <w:t xml:space="preserve"> Det känns fantastiskt att kunna visa upp resultatet av det vi kämpat med under så lång tid, säger Fredrik Runius som är teknikansvarig på Säker Vatten.</w:t>
      </w:r>
    </w:p>
    <w:p w:rsidR="00E649D8" w:rsidRDefault="00BD32CA" w:rsidP="00AB03FE">
      <w:r>
        <w:t xml:space="preserve">När Säker Vatten och branschregler och auktorisation av VVS-företag infördes 2005 beslutades det att reglerna skulle ses över vart femte år. Den första revideringen av reglerna skedde 2011, och till 2016 kommer nu alltså </w:t>
      </w:r>
      <w:r w:rsidR="00AB03FE">
        <w:t>den andra förändringen i reglerna.</w:t>
      </w:r>
    </w:p>
    <w:p w:rsidR="00CA371C" w:rsidRDefault="00CB515B" w:rsidP="00CA371C">
      <w:pPr>
        <w:pStyle w:val="Rubrik2"/>
      </w:pPr>
      <w:r>
        <w:t>Nyheter från årsskiftet</w:t>
      </w:r>
    </w:p>
    <w:p w:rsidR="00BC2C69" w:rsidRDefault="00BC2C69" w:rsidP="007506D3">
      <w:r>
        <w:t>En av nyheterna</w:t>
      </w:r>
      <w:r w:rsidR="00D978AA">
        <w:t xml:space="preserve"> </w:t>
      </w:r>
      <w:r>
        <w:t xml:space="preserve">från och med årsskiftets </w:t>
      </w:r>
      <w:r w:rsidR="007506D3">
        <w:t>branschregler Säker Vatteninstallation</w:t>
      </w:r>
      <w:r>
        <w:t xml:space="preserve"> 2016:1 är den uppförandekod som förs in som ett krav på de auktoriserade företagen</w:t>
      </w:r>
      <w:r w:rsidR="007506D3">
        <w:t xml:space="preserve">. Syftet </w:t>
      </w:r>
      <w:r>
        <w:t>med den är att</w:t>
      </w:r>
      <w:r w:rsidR="007506D3">
        <w:t xml:space="preserve"> säkerställa en hög kvalité</w:t>
      </w:r>
      <w:r>
        <w:t>, och något som företagen förbinder sig att följa</w:t>
      </w:r>
      <w:r w:rsidR="007506D3">
        <w:t xml:space="preserve">. </w:t>
      </w:r>
    </w:p>
    <w:p w:rsidR="007506D3" w:rsidRDefault="00BC2C69" w:rsidP="007506D3">
      <w:r>
        <w:t>– Det känns extra kul att få med en uppförandekod i branschreglerna med tanke på att det är de auktoriserade företagen själva som velat ha den och varit initiativtagare till den, fortsätter Fredrik Runius.</w:t>
      </w:r>
      <w:r w:rsidR="007506D3">
        <w:t xml:space="preserve"> </w:t>
      </w:r>
    </w:p>
    <w:p w:rsidR="0057526F" w:rsidRDefault="0057526F" w:rsidP="007506D3">
      <w:r>
        <w:t>En annan nyhet är byggtekniska förutsättningar som tydliggör vad som vanligtvis ligger på en annan yrkesgrupp än VVS-företaget</w:t>
      </w:r>
      <w:r w:rsidR="00C147E2">
        <w:t xml:space="preserve"> till exempel tätt ytskikt under diskbänksskåp, diskmaskin, möjlighet att göra skruvinfästningar av rörklammer mm. i diskbänksskåpet eller väggen bakom diskbänksskåpet. </w:t>
      </w:r>
      <w:r w:rsidR="00BF08A7">
        <w:t xml:space="preserve">Det </w:t>
      </w:r>
      <w:r>
        <w:t xml:space="preserve">finns </w:t>
      </w:r>
      <w:r w:rsidR="00BF08A7">
        <w:t xml:space="preserve">nu </w:t>
      </w:r>
      <w:r w:rsidR="0010589A">
        <w:t xml:space="preserve">redovisat separat </w:t>
      </w:r>
      <w:r>
        <w:t>i branschreglerna</w:t>
      </w:r>
      <w:r w:rsidR="00BF08A7">
        <w:t xml:space="preserve"> och </w:t>
      </w:r>
      <w:r w:rsidR="0010589A">
        <w:t xml:space="preserve">kommer </w:t>
      </w:r>
      <w:r>
        <w:t xml:space="preserve">efter årsskiftet </w:t>
      </w:r>
      <w:r w:rsidR="0010589A">
        <w:t xml:space="preserve">finnas </w:t>
      </w:r>
      <w:r>
        <w:t>sammanställ</w:t>
      </w:r>
      <w:r w:rsidR="0010589A">
        <w:t xml:space="preserve">da i </w:t>
      </w:r>
      <w:bookmarkStart w:id="0" w:name="_GoBack"/>
      <w:bookmarkEnd w:id="0"/>
      <w:r>
        <w:t xml:space="preserve">ett eget dokument. </w:t>
      </w:r>
    </w:p>
    <w:p w:rsidR="007506D3" w:rsidRDefault="00BC2C69" w:rsidP="007506D3">
      <w:r>
        <w:t xml:space="preserve">I 2016 års regler finns även auktorisationen av konsulter som projekterar VS med. </w:t>
      </w:r>
      <w:r w:rsidR="007506D3">
        <w:t xml:space="preserve">För att </w:t>
      </w:r>
      <w:r>
        <w:t xml:space="preserve">möjliggöra att branschreglerna följs i </w:t>
      </w:r>
      <w:r w:rsidR="007506D3">
        <w:t xml:space="preserve">byggprocessen så </w:t>
      </w:r>
      <w:r>
        <w:t xml:space="preserve">påbörjades under 2015 arbetet med att </w:t>
      </w:r>
      <w:r w:rsidR="007506D3">
        <w:t xml:space="preserve">utbildning </w:t>
      </w:r>
      <w:r>
        <w:t xml:space="preserve">och en auktorisation </w:t>
      </w:r>
      <w:r w:rsidR="007506D3">
        <w:t>särskilt framtagen för VVS-konsulter.</w:t>
      </w:r>
    </w:p>
    <w:p w:rsidR="00CA371C" w:rsidRDefault="00CB515B" w:rsidP="00CA371C">
      <w:pPr>
        <w:pStyle w:val="Rubrik2"/>
      </w:pPr>
      <w:r>
        <w:t>Vilka regler gäller när?</w:t>
      </w:r>
    </w:p>
    <w:p w:rsidR="00CB515B" w:rsidRDefault="00CB515B" w:rsidP="00CB515B">
      <w:r>
        <w:t xml:space="preserve">För VVS-arbeten som </w:t>
      </w:r>
      <w:r w:rsidR="0057526F">
        <w:t xml:space="preserve">projekterats eller </w:t>
      </w:r>
      <w:r>
        <w:t xml:space="preserve">startar idag gäller branschregler 2011:1 om inte det auktoriserade företaget och beställaren kommit fram till att istället följa de kommande branschreglerna. </w:t>
      </w:r>
      <w:r w:rsidR="0057526F">
        <w:t>E</w:t>
      </w:r>
      <w:r>
        <w:t xml:space="preserve">fter 1 januari 2016 så </w:t>
      </w:r>
      <w:r w:rsidR="0057526F">
        <w:t xml:space="preserve">ska arbeten som påbörjas projekteras och utföras </w:t>
      </w:r>
      <w:r w:rsidR="00BF08A7">
        <w:t xml:space="preserve">ske efter </w:t>
      </w:r>
      <w:r>
        <w:t>de nya branschreglerna som gäller från och med årsskiftet.</w:t>
      </w:r>
    </w:p>
    <w:p w:rsidR="00AB03FE" w:rsidRDefault="00AB03FE" w:rsidP="00CB515B">
      <w:r>
        <w:t xml:space="preserve">– </w:t>
      </w:r>
      <w:r w:rsidR="0057526F">
        <w:t>Du kan lätt söka fram</w:t>
      </w:r>
      <w:r>
        <w:t xml:space="preserve"> </w:t>
      </w:r>
      <w:r w:rsidR="0057526F">
        <w:t>ett</w:t>
      </w:r>
      <w:r>
        <w:t xml:space="preserve"> auktoriserat företag </w:t>
      </w:r>
      <w:r w:rsidR="0057526F">
        <w:t xml:space="preserve">för att få det projekterat och utfört enligt branschreglerna så att installationen uppfyller kraven på fackmässighet genom att gå in </w:t>
      </w:r>
      <w:r>
        <w:t>på säkervatten.se, avslutar Fredrik Runius.</w:t>
      </w:r>
    </w:p>
    <w:p w:rsidR="00C11F83" w:rsidRDefault="00CB515B">
      <w:r>
        <w:t>Branschregler Säker Vatteninsta</w:t>
      </w:r>
      <w:r w:rsidR="00AB03FE">
        <w:t>llation 2016:1 finns</w:t>
      </w:r>
      <w:r>
        <w:t xml:space="preserve"> att ladda ner på </w:t>
      </w:r>
      <w:hyperlink r:id="rId5" w:history="1">
        <w:r w:rsidRPr="00BD5ED8">
          <w:rPr>
            <w:rStyle w:val="Hyperlnk"/>
          </w:rPr>
          <w:t>www.säkervatten.se</w:t>
        </w:r>
      </w:hyperlink>
      <w:r>
        <w:t xml:space="preserve"> tillsammans med tidigare utgåvor</w:t>
      </w:r>
      <w:r w:rsidR="00AB03FE">
        <w:t>, och går även att beställa i tryckt format.</w:t>
      </w:r>
    </w:p>
    <w:sectPr w:rsidR="00C11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15347"/>
    <w:multiLevelType w:val="hybridMultilevel"/>
    <w:tmpl w:val="105E3C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1C"/>
    <w:rsid w:val="000B620F"/>
    <w:rsid w:val="0010589A"/>
    <w:rsid w:val="00203591"/>
    <w:rsid w:val="00311961"/>
    <w:rsid w:val="0057526F"/>
    <w:rsid w:val="005A0B59"/>
    <w:rsid w:val="007506D3"/>
    <w:rsid w:val="007769CA"/>
    <w:rsid w:val="008B2DFB"/>
    <w:rsid w:val="008C2696"/>
    <w:rsid w:val="008D220B"/>
    <w:rsid w:val="00A03871"/>
    <w:rsid w:val="00A45D2F"/>
    <w:rsid w:val="00AB03FE"/>
    <w:rsid w:val="00AC07E9"/>
    <w:rsid w:val="00BC2C69"/>
    <w:rsid w:val="00BD32CA"/>
    <w:rsid w:val="00BF08A7"/>
    <w:rsid w:val="00C147E2"/>
    <w:rsid w:val="00C60826"/>
    <w:rsid w:val="00CA371C"/>
    <w:rsid w:val="00CB515B"/>
    <w:rsid w:val="00D978AA"/>
    <w:rsid w:val="00E649D8"/>
    <w:rsid w:val="00F0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479E3-1211-4228-B7D2-16F8D3BF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1C"/>
    <w:pPr>
      <w:spacing w:after="200" w:line="276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AC07E9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A45D2F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C07E9"/>
    <w:rPr>
      <w:rFonts w:ascii="Arial" w:eastAsiaTheme="majorEastAsia" w:hAnsi="Arial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45D2F"/>
    <w:rPr>
      <w:rFonts w:ascii="Arial" w:eastAsiaTheme="majorEastAsia" w:hAnsi="Arial" w:cstheme="majorBidi"/>
      <w:sz w:val="28"/>
      <w:szCs w:val="26"/>
    </w:rPr>
  </w:style>
  <w:style w:type="paragraph" w:styleId="Rubrik">
    <w:name w:val="Title"/>
    <w:aliases w:val="Rubrik3"/>
    <w:basedOn w:val="Normal"/>
    <w:next w:val="Normal"/>
    <w:link w:val="RubrikChar"/>
    <w:autoRedefine/>
    <w:uiPriority w:val="10"/>
    <w:qFormat/>
    <w:rsid w:val="00203591"/>
    <w:rPr>
      <w:rFonts w:ascii="Arial" w:hAnsi="Arial"/>
      <w:b/>
      <w:lang w:val="en-US"/>
    </w:rPr>
  </w:style>
  <w:style w:type="character" w:customStyle="1" w:styleId="RubrikChar">
    <w:name w:val="Rubrik Char"/>
    <w:aliases w:val="Rubrik3 Char"/>
    <w:basedOn w:val="Standardstycketeckensnitt"/>
    <w:link w:val="Rubrik"/>
    <w:uiPriority w:val="10"/>
    <w:rsid w:val="00203591"/>
    <w:rPr>
      <w:rFonts w:ascii="Arial" w:hAnsi="Arial"/>
      <w:b/>
      <w:sz w:val="24"/>
      <w:lang w:val="en-US"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A45D2F"/>
    <w:pPr>
      <w:numPr>
        <w:ilvl w:val="1"/>
      </w:numPr>
      <w:spacing w:after="160"/>
    </w:pPr>
    <w:rPr>
      <w:rFonts w:ascii="Arial" w:eastAsiaTheme="minorEastAsia" w:hAnsi="Arial"/>
      <w:i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45D2F"/>
    <w:rPr>
      <w:rFonts w:ascii="Arial" w:eastAsiaTheme="minorEastAsia" w:hAnsi="Arial"/>
      <w:i/>
      <w:spacing w:val="15"/>
      <w:sz w:val="24"/>
    </w:rPr>
  </w:style>
  <w:style w:type="paragraph" w:styleId="Ingetavstnd">
    <w:name w:val="No Spacing"/>
    <w:autoRedefine/>
    <w:uiPriority w:val="1"/>
    <w:qFormat/>
    <w:rsid w:val="00A45D2F"/>
    <w:pPr>
      <w:spacing w:after="0" w:line="240" w:lineRule="auto"/>
    </w:pPr>
    <w:rPr>
      <w:rFonts w:ascii="Times New Roman" w:hAnsi="Times New Roman"/>
      <w:sz w:val="24"/>
    </w:rPr>
  </w:style>
  <w:style w:type="character" w:styleId="Hyperlnk">
    <w:name w:val="Hyperlink"/>
    <w:basedOn w:val="Standardstycketeckensnitt"/>
    <w:uiPriority w:val="99"/>
    <w:unhideWhenUsed/>
    <w:rsid w:val="00CA371C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CA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&#228;kervatte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SNS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Ritter, Elin</dc:creator>
  <cp:keywords/>
  <dc:description/>
  <cp:lastModifiedBy>Ritter, Elin</cp:lastModifiedBy>
  <cp:revision>2</cp:revision>
  <dcterms:created xsi:type="dcterms:W3CDTF">2015-11-03T13:30:00Z</dcterms:created>
  <dcterms:modified xsi:type="dcterms:W3CDTF">2015-11-03T13:30:00Z</dcterms:modified>
</cp:coreProperties>
</file>