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F8B0" w14:textId="77777777" w:rsidR="007E271E" w:rsidRDefault="007E271E" w:rsidP="007E271E">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p>
    <w:p w14:paraId="7D6540FD" w14:textId="77777777" w:rsidR="001A45F8" w:rsidRDefault="001A45F8" w:rsidP="001A45F8">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11th April 2019</w:t>
      </w:r>
    </w:p>
    <w:p w14:paraId="307B2DEF" w14:textId="77777777" w:rsidR="001A45F8" w:rsidRDefault="001A45F8" w:rsidP="001A45F8">
      <w:pPr>
        <w:pStyle w:val="body"/>
      </w:pPr>
    </w:p>
    <w:p w14:paraId="009E05C4" w14:textId="77777777" w:rsidR="001A45F8" w:rsidRDefault="001A45F8" w:rsidP="001A45F8">
      <w:pPr>
        <w:pStyle w:val="titel"/>
        <w:spacing w:before="57"/>
        <w:rPr>
          <w:sz w:val="28"/>
          <w:szCs w:val="28"/>
        </w:rPr>
      </w:pPr>
      <w:r>
        <w:rPr>
          <w:sz w:val="28"/>
          <w:szCs w:val="28"/>
        </w:rPr>
        <w:t>Taking Responsibility for Social and Natural Resources</w:t>
      </w:r>
    </w:p>
    <w:p w14:paraId="494FDECF" w14:textId="77777777" w:rsidR="001A45F8" w:rsidRDefault="001A45F8" w:rsidP="001A45F8">
      <w:pPr>
        <w:pStyle w:val="titel"/>
        <w:spacing w:before="57"/>
        <w:rPr>
          <w:sz w:val="24"/>
          <w:szCs w:val="24"/>
        </w:rPr>
      </w:pPr>
      <w:r>
        <w:rPr>
          <w:sz w:val="24"/>
          <w:szCs w:val="24"/>
        </w:rPr>
        <w:t>World Goetheanum Association launches initial projects</w:t>
      </w:r>
    </w:p>
    <w:p w14:paraId="1823844B" w14:textId="77777777" w:rsidR="001A45F8" w:rsidRDefault="001A45F8" w:rsidP="001A45F8">
      <w:pPr>
        <w:pStyle w:val="body"/>
      </w:pPr>
    </w:p>
    <w:p w14:paraId="2596EF10" w14:textId="77777777" w:rsidR="001A45F8" w:rsidRDefault="001A45F8" w:rsidP="001A45F8">
      <w:pPr>
        <w:pStyle w:val="body"/>
        <w:rPr>
          <w:rFonts w:ascii="Titillium-Semibold" w:hAnsi="Titillium-Semibold" w:cs="Titillium-Semibold"/>
        </w:rPr>
      </w:pPr>
      <w:r>
        <w:rPr>
          <w:rFonts w:ascii="Titillium-Semibold" w:hAnsi="Titillium-Semibold" w:cs="Titillium-Semibold"/>
        </w:rPr>
        <w:t>The first project supported by the World Goetheanum Association is the Goetheanum Leadership School. The Association‘s partners are currently exploring new forms of cooperation, criteria for meaningful action and the responsible use of social and natural resources.</w:t>
      </w:r>
    </w:p>
    <w:p w14:paraId="2A5E0D09" w14:textId="77777777" w:rsidR="001A45F8" w:rsidRDefault="001A45F8" w:rsidP="001A45F8">
      <w:pPr>
        <w:pStyle w:val="body"/>
        <w:rPr>
          <w:rFonts w:ascii="Titillium-Regular" w:hAnsi="Titillium-Regular" w:cs="Titillium-Regular"/>
        </w:rPr>
      </w:pPr>
    </w:p>
    <w:p w14:paraId="7526CC09" w14:textId="77777777" w:rsidR="001A45F8" w:rsidRDefault="001A45F8" w:rsidP="001A45F8">
      <w:pPr>
        <w:pStyle w:val="body"/>
        <w:rPr>
          <w:rFonts w:ascii="Titillium-Regular" w:hAnsi="Titillium-Regular" w:cs="Titillium-Regular"/>
          <w:spacing w:val="1"/>
        </w:rPr>
      </w:pPr>
      <w:r>
        <w:rPr>
          <w:rFonts w:ascii="Titillium-Regular" w:hAnsi="Titillium-Regular" w:cs="Titillium-Regular"/>
          <w:spacing w:val="1"/>
        </w:rPr>
        <w:t>Companies are co-creators of society. A good corporate culture sets free creative energies and benefits individuals, businesses and – by way of productivity – society as a whole. This is why different forms of cooperation within and between companies are essential for social life. Many companies have recognised this and are developing their own models.</w:t>
      </w:r>
    </w:p>
    <w:p w14:paraId="6C6E7731" w14:textId="77777777" w:rsidR="001A45F8" w:rsidRDefault="001A45F8" w:rsidP="001A45F8">
      <w:pPr>
        <w:pStyle w:val="body"/>
        <w:rPr>
          <w:rFonts w:ascii="Titillium-Regular" w:hAnsi="Titillium-Regular" w:cs="Titillium-Regular"/>
          <w:spacing w:val="1"/>
        </w:rPr>
      </w:pPr>
    </w:p>
    <w:p w14:paraId="64DF91CD" w14:textId="77777777" w:rsidR="001A45F8" w:rsidRDefault="001A45F8" w:rsidP="001A45F8">
      <w:pPr>
        <w:pStyle w:val="body"/>
        <w:rPr>
          <w:rFonts w:ascii="Titillium-Regular" w:hAnsi="Titillium-Regular" w:cs="Titillium-Regular"/>
          <w:spacing w:val="1"/>
        </w:rPr>
      </w:pPr>
      <w:r>
        <w:rPr>
          <w:rFonts w:ascii="Titillium-Regular" w:hAnsi="Titillium-Regular" w:cs="Titillium-Regular"/>
          <w:spacing w:val="1"/>
        </w:rPr>
        <w:t>The World Goetheanum Association brings together pioneers of social change. For them, cooperation is associated with meaningful action and leadership. “No leadership without self-leadership” is therefore the motto of the new Goetheanum Leadership School sponsored by the Association. Those who lead groups or companies also assume responsibility for their social and ecological environment. At the same time, people – especially in the workplace – want to be perceived and respected as individuals. This is why many companies work with cooperative forms of leadership.</w:t>
      </w:r>
    </w:p>
    <w:p w14:paraId="6FE9612D" w14:textId="77777777" w:rsidR="001A45F8" w:rsidRDefault="001A45F8" w:rsidP="001A45F8">
      <w:pPr>
        <w:pStyle w:val="body"/>
        <w:rPr>
          <w:rFonts w:ascii="Titillium-Regular" w:hAnsi="Titillium-Regular" w:cs="Titillium-Regular"/>
          <w:spacing w:val="1"/>
        </w:rPr>
      </w:pPr>
      <w:r>
        <w:rPr>
          <w:rFonts w:ascii="Titillium-Regular" w:hAnsi="Titillium-Regular" w:cs="Titillium-Regular"/>
          <w:spacing w:val="1"/>
        </w:rPr>
        <w:t xml:space="preserve"> </w:t>
      </w:r>
    </w:p>
    <w:p w14:paraId="6741F747" w14:textId="77777777" w:rsidR="001A45F8" w:rsidRDefault="001A45F8" w:rsidP="001A45F8">
      <w:pPr>
        <w:pStyle w:val="body"/>
        <w:rPr>
          <w:rFonts w:ascii="Titillium-Regular" w:hAnsi="Titillium-Regular" w:cs="Titillium-Regular"/>
          <w:spacing w:val="1"/>
        </w:rPr>
      </w:pPr>
      <w:r>
        <w:rPr>
          <w:rFonts w:ascii="Titillium-Regular" w:hAnsi="Titillium-Regular" w:cs="Titillium-Regular"/>
          <w:spacing w:val="1"/>
        </w:rPr>
        <w:t>The World Goetheanum Forum offers space for these and other ideas. Discussions will focus on the cooperation model of association (Demeter Schweiz, Aline Haldemann, Switzerland) as well as business development practices (Ruskin Mill, Aonghus Gordon, Great Britain) and on horizontal organisations (Buurtzorg, Jos de Blok, Netherlands). Fundamentals include questions of inner development (Ha Vinh Tho, Switzerland).</w:t>
      </w:r>
    </w:p>
    <w:p w14:paraId="68B8496A" w14:textId="77777777" w:rsidR="001A45F8" w:rsidRDefault="001A45F8" w:rsidP="001A45F8">
      <w:pPr>
        <w:pStyle w:val="body"/>
        <w:rPr>
          <w:rFonts w:ascii="Titillium-Regular" w:hAnsi="Titillium-Regular" w:cs="Titillium-Regular"/>
          <w:spacing w:val="1"/>
        </w:rPr>
      </w:pPr>
    </w:p>
    <w:p w14:paraId="00E5538F" w14:textId="77777777" w:rsidR="001A45F8" w:rsidRDefault="001A45F8" w:rsidP="001A45F8">
      <w:pPr>
        <w:pStyle w:val="body"/>
        <w:rPr>
          <w:rFonts w:ascii="Titillium-Regular" w:hAnsi="Titillium-Regular" w:cs="Titillium-Regular"/>
          <w:spacing w:val="1"/>
        </w:rPr>
      </w:pPr>
      <w:r>
        <w:rPr>
          <w:rFonts w:ascii="Titillium-Regular" w:hAnsi="Titillium-Regular" w:cs="Titillium-Regular"/>
          <w:spacing w:val="1"/>
        </w:rPr>
        <w:t>The World Goetheanum Association is an association currently consisting of about 120 companies, institutions and initiatives from America, Europe, Africa and Asia. The Association was founded on 18th May 2018 to provide opportunities and experiences to meet societal needs and to develop new approaches to these needs.</w:t>
      </w:r>
    </w:p>
    <w:p w14:paraId="78C34593" w14:textId="77777777" w:rsidR="001A45F8" w:rsidRDefault="001A45F8" w:rsidP="001A45F8">
      <w:pPr>
        <w:pStyle w:val="body"/>
        <w:jc w:val="right"/>
        <w:rPr>
          <w:rFonts w:ascii="Titillium-Regular" w:hAnsi="Titillium-Regular" w:cs="Titillium-Regular"/>
        </w:rPr>
      </w:pPr>
      <w:r>
        <w:rPr>
          <w:rFonts w:ascii="Titillium-Regular" w:hAnsi="Titillium-Regular" w:cs="Titillium-Regular"/>
          <w:spacing w:val="1"/>
        </w:rPr>
        <w:t xml:space="preserve">(1921 characters/SJ; </w:t>
      </w:r>
      <w:r>
        <w:rPr>
          <w:rFonts w:ascii="Titillium-Regular" w:hAnsi="Titillium-Regular" w:cs="Titillium-Regular"/>
        </w:rPr>
        <w:t>translation by Bettina Hindes)</w:t>
      </w:r>
    </w:p>
    <w:p w14:paraId="7651142F" w14:textId="77777777" w:rsidR="001A45F8" w:rsidRDefault="001A45F8" w:rsidP="001A45F8">
      <w:pPr>
        <w:pStyle w:val="body"/>
        <w:spacing w:before="113"/>
        <w:rPr>
          <w:rFonts w:ascii="Titillium-Regular" w:hAnsi="Titillium-Regular" w:cs="Titillium-Regular"/>
          <w:spacing w:val="1"/>
        </w:rPr>
      </w:pPr>
      <w:r>
        <w:rPr>
          <w:rFonts w:ascii="Titillium-Bold" w:hAnsi="Titillium-Bold" w:cs="Titillium-Bold"/>
          <w:b/>
          <w:bCs/>
          <w:spacing w:val="1"/>
        </w:rPr>
        <w:t>World Goetheanum Forum</w:t>
      </w:r>
      <w:r>
        <w:rPr>
          <w:rFonts w:ascii="Titillium-Regular" w:hAnsi="Titillium-Regular" w:cs="Titillium-Regular"/>
          <w:spacing w:val="1"/>
        </w:rPr>
        <w:t xml:space="preserve"> </w:t>
      </w:r>
      <w:r>
        <w:rPr>
          <w:rFonts w:ascii="Titillium-Regular" w:hAnsi="Titillium-Regular" w:cs="Titillium-Regular"/>
          <w:spacing w:val="1"/>
        </w:rPr>
        <w:br/>
        <w:t xml:space="preserve">27th to 28th September 2019, www.worldgoetheanum.org </w:t>
      </w:r>
    </w:p>
    <w:p w14:paraId="1F803727" w14:textId="77777777" w:rsidR="001A45F8" w:rsidRDefault="001A45F8" w:rsidP="001A45F8">
      <w:pPr>
        <w:pStyle w:val="body"/>
        <w:spacing w:before="57"/>
        <w:rPr>
          <w:rFonts w:ascii="Titillium-Regular" w:hAnsi="Titillium-Regular" w:cs="Titillium-Regular"/>
          <w:spacing w:val="1"/>
        </w:rPr>
      </w:pPr>
      <w:r>
        <w:rPr>
          <w:rFonts w:ascii="Titillium-Bold" w:hAnsi="Titillium-Bold" w:cs="Titillium-Bold"/>
          <w:b/>
          <w:bCs/>
          <w:spacing w:val="1"/>
        </w:rPr>
        <w:t>Goetheanum Leadership School</w:t>
      </w:r>
      <w:r>
        <w:rPr>
          <w:rFonts w:ascii="Titillium-Regular" w:hAnsi="Titillium-Regular" w:cs="Titillium-Regular"/>
          <w:spacing w:val="1"/>
        </w:rPr>
        <w:t xml:space="preserve"> www.leadership.goetheanum.org </w:t>
      </w:r>
    </w:p>
    <w:p w14:paraId="14D09230" w14:textId="77777777" w:rsidR="00A12C42" w:rsidRPr="001A45F8" w:rsidRDefault="001A45F8" w:rsidP="001A45F8">
      <w:pPr>
        <w:pStyle w:val="body"/>
        <w:spacing w:before="170"/>
        <w:rPr>
          <w:rFonts w:ascii="Titillium-Regular" w:hAnsi="Titillium-Regular" w:cs="Titillium-Regular"/>
        </w:rPr>
      </w:pPr>
      <w:r>
        <w:rPr>
          <w:rFonts w:ascii="Titillium-Bold" w:hAnsi="Titillium-Bold" w:cs="Titillium-Bold"/>
          <w:b/>
          <w:bCs/>
          <w:spacing w:val="1"/>
        </w:rPr>
        <w:t>Contact Person</w:t>
      </w:r>
      <w:r>
        <w:rPr>
          <w:rFonts w:ascii="Titillium-Regular" w:hAnsi="Titillium-Regular" w:cs="Titillium-Regular"/>
          <w:spacing w:val="1"/>
        </w:rPr>
        <w:t xml:space="preserve"> Katharina Hofmann, association@goetheanum.ch</w:t>
      </w:r>
      <w:bookmarkStart w:id="0" w:name="_GoBack"/>
      <w:bookmarkEnd w:id="0"/>
    </w:p>
    <w:sectPr w:rsidR="00A12C42" w:rsidRPr="001A45F8" w:rsidSect="007E271E">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1E"/>
    <w:rsid w:val="001A45F8"/>
    <w:rsid w:val="0048742D"/>
    <w:rsid w:val="006B372A"/>
    <w:rsid w:val="007E271E"/>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6CC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E271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E271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E271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E271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2000</Characters>
  <Application>Microsoft Macintosh Word</Application>
  <DocSecurity>0</DocSecurity>
  <Lines>40</Lines>
  <Paragraphs>8</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2019-04-10T08:21:00Z</dcterms:created>
  <dcterms:modified xsi:type="dcterms:W3CDTF">2019-04-10T17:37:00Z</dcterms:modified>
</cp:coreProperties>
</file>