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7CA8A" w14:textId="23CB2608" w:rsidR="00B923F8" w:rsidRPr="00692D13" w:rsidRDefault="00B923F8" w:rsidP="008A281F">
      <w:pPr>
        <w:tabs>
          <w:tab w:val="center" w:pos="4320"/>
          <w:tab w:val="right" w:pos="8640"/>
        </w:tabs>
        <w:spacing w:after="0" w:line="240" w:lineRule="auto"/>
        <w:jc w:val="both"/>
        <w:rPr>
          <w:rFonts w:ascii="Arial" w:eastAsia="Times New Roman" w:hAnsi="Arial" w:cs="Arial"/>
          <w:color w:val="000000"/>
          <w:sz w:val="20"/>
          <w:szCs w:val="20"/>
          <w:lang w:val="ro-RO"/>
        </w:rPr>
      </w:pPr>
      <w:r w:rsidRPr="00692D13">
        <w:rPr>
          <w:rFonts w:ascii="Arial" w:eastAsia="Arial" w:hAnsi="Arial" w:cs="Arial"/>
          <w:b/>
          <w:noProof/>
          <w:color w:val="333399"/>
          <w:sz w:val="20"/>
          <w:szCs w:val="20"/>
        </w:rPr>
        <w:drawing>
          <wp:anchor distT="0" distB="0" distL="114300" distR="114300" simplePos="0" relativeHeight="251659264" behindDoc="0" locked="0" layoutInCell="1" allowOverlap="1" wp14:anchorId="089CB6AF" wp14:editId="7F190773">
            <wp:simplePos x="0" y="0"/>
            <wp:positionH relativeFrom="page">
              <wp:posOffset>5479415</wp:posOffset>
            </wp:positionH>
            <wp:positionV relativeFrom="page">
              <wp:posOffset>7620</wp:posOffset>
            </wp:positionV>
            <wp:extent cx="1471930" cy="83185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471930" cy="831850"/>
                    </a:xfrm>
                    <a:prstGeom prst="rect">
                      <a:avLst/>
                    </a:prstGeom>
                    <a:noFill/>
                  </pic:spPr>
                </pic:pic>
              </a:graphicData>
            </a:graphic>
          </wp:anchor>
        </w:drawing>
      </w:r>
    </w:p>
    <w:p w14:paraId="24A1C88E" w14:textId="77777777" w:rsidR="00B923F8" w:rsidRPr="00692D13" w:rsidRDefault="00B923F8" w:rsidP="00B923F8">
      <w:pPr>
        <w:spacing w:before="120" w:after="120" w:line="240" w:lineRule="auto"/>
        <w:rPr>
          <w:rFonts w:ascii="Arial" w:eastAsia="Times New Roman" w:hAnsi="Arial" w:cs="Arial"/>
          <w:caps/>
          <w:color w:val="1A1F71"/>
          <w:spacing w:val="36"/>
          <w:sz w:val="20"/>
          <w:szCs w:val="20"/>
          <w:lang w:val="ro-RO"/>
        </w:rPr>
      </w:pPr>
    </w:p>
    <w:p w14:paraId="6D97C0CE" w14:textId="77777777" w:rsidR="00B923F8" w:rsidRPr="00692D13" w:rsidRDefault="00B923F8" w:rsidP="00B923F8">
      <w:pPr>
        <w:spacing w:before="120" w:after="120" w:line="240" w:lineRule="auto"/>
        <w:rPr>
          <w:rFonts w:ascii="Arial" w:eastAsia="Times New Roman" w:hAnsi="Arial" w:cs="Arial"/>
          <w:b/>
          <w:caps/>
          <w:color w:val="1A1F71"/>
          <w:spacing w:val="36"/>
          <w:sz w:val="18"/>
          <w:szCs w:val="18"/>
          <w:lang w:val="ro-RO"/>
        </w:rPr>
      </w:pPr>
      <w:r w:rsidRPr="00692D13">
        <w:rPr>
          <w:rFonts w:ascii="Arial" w:eastAsia="Times New Roman" w:hAnsi="Arial" w:cs="Arial"/>
          <w:b/>
          <w:caps/>
          <w:color w:val="1A1F71"/>
          <w:spacing w:val="36"/>
          <w:sz w:val="18"/>
          <w:szCs w:val="18"/>
          <w:lang w:val="ro-RO"/>
        </w:rPr>
        <w:t>Visa europe │ COMUNICAT DE PRESĂ</w:t>
      </w:r>
    </w:p>
    <w:p w14:paraId="71CC9B24" w14:textId="77777777" w:rsidR="00B923F8" w:rsidRPr="00FF0133" w:rsidRDefault="00B923F8" w:rsidP="00B923F8">
      <w:pPr>
        <w:pBdr>
          <w:top w:val="single" w:sz="8" w:space="6" w:color="0023A0"/>
          <w:bottom w:val="single" w:sz="8" w:space="6" w:color="0023A0"/>
        </w:pBdr>
        <w:spacing w:after="120" w:line="480" w:lineRule="exact"/>
        <w:jc w:val="center"/>
        <w:rPr>
          <w:rFonts w:ascii="Arial" w:eastAsia="Times New Roman" w:hAnsi="Arial" w:cs="Arial"/>
          <w:bCs/>
          <w:color w:val="1A1F71"/>
          <w:sz w:val="32"/>
          <w:szCs w:val="32"/>
          <w:lang w:val="ro-RO"/>
        </w:rPr>
      </w:pPr>
      <w:r w:rsidRPr="00B923F8">
        <w:rPr>
          <w:rFonts w:ascii="Arial" w:eastAsia="Times New Roman" w:hAnsi="Arial" w:cs="Arial"/>
          <w:bCs/>
          <w:color w:val="1A1F71"/>
          <w:sz w:val="32"/>
          <w:szCs w:val="32"/>
          <w:lang w:val="ro-RO"/>
        </w:rPr>
        <w:t>Visa Europe: Peste 100.000 de români au finalizat în acest an trainingul Banii pe Net privind cumpărăturile online</w:t>
      </w:r>
    </w:p>
    <w:p w14:paraId="51689B1B" w14:textId="77777777" w:rsidR="00B923F8" w:rsidRPr="00B923F8" w:rsidRDefault="00B923F8" w:rsidP="00B923F8">
      <w:pPr>
        <w:pStyle w:val="ListParagraph"/>
        <w:numPr>
          <w:ilvl w:val="0"/>
          <w:numId w:val="4"/>
        </w:numPr>
        <w:spacing w:before="120" w:after="120" w:line="240" w:lineRule="auto"/>
        <w:rPr>
          <w:rFonts w:ascii="Arial" w:eastAsia="Times New Roman" w:hAnsi="Arial" w:cs="Arial"/>
          <w:lang w:val="ro-RO"/>
        </w:rPr>
      </w:pPr>
      <w:r w:rsidRPr="00B923F8">
        <w:rPr>
          <w:rFonts w:ascii="Arial" w:eastAsia="Times New Roman" w:hAnsi="Arial" w:cs="Arial"/>
          <w:lang w:val="ro-RO"/>
        </w:rPr>
        <w:t>Valoarea medie a unei plăţi online cu cardul Visa către comercianţii locali este de peste două ori mai mare în perioada Black Friday faţă de media anuală</w:t>
      </w:r>
    </w:p>
    <w:p w14:paraId="35132B5C" w14:textId="39B63A66" w:rsidR="00B923F8" w:rsidRPr="00B923F8" w:rsidRDefault="00B923F8" w:rsidP="00B923F8">
      <w:pPr>
        <w:spacing w:before="240" w:after="120" w:line="240" w:lineRule="auto"/>
        <w:jc w:val="both"/>
        <w:rPr>
          <w:rFonts w:ascii="Arial" w:eastAsia="Times New Roman" w:hAnsi="Arial" w:cs="Arial"/>
          <w:color w:val="000000"/>
          <w:sz w:val="20"/>
          <w:szCs w:val="20"/>
          <w:lang w:val="ro-RO"/>
        </w:rPr>
      </w:pPr>
      <w:r w:rsidRPr="00B923F8">
        <w:rPr>
          <w:rFonts w:ascii="Arial" w:eastAsia="Times New Roman" w:hAnsi="Arial" w:cs="Arial"/>
          <w:b/>
          <w:bCs/>
          <w:color w:val="000000"/>
          <w:sz w:val="20"/>
          <w:szCs w:val="20"/>
          <w:lang w:val="ro-RO"/>
        </w:rPr>
        <w:t xml:space="preserve">Bucureşti, </w:t>
      </w:r>
      <w:r w:rsidR="007E627D">
        <w:rPr>
          <w:rFonts w:ascii="Arial" w:eastAsia="Times New Roman" w:hAnsi="Arial" w:cs="Arial"/>
          <w:b/>
          <w:bCs/>
          <w:color w:val="000000"/>
          <w:sz w:val="20"/>
          <w:szCs w:val="20"/>
          <w:lang w:val="ro-RO"/>
        </w:rPr>
        <w:t>18</w:t>
      </w:r>
      <w:r w:rsidRPr="00B923F8">
        <w:rPr>
          <w:rFonts w:ascii="Arial" w:eastAsia="Times New Roman" w:hAnsi="Arial" w:cs="Arial"/>
          <w:b/>
          <w:bCs/>
          <w:color w:val="000000"/>
          <w:sz w:val="20"/>
          <w:szCs w:val="20"/>
          <w:lang w:val="ro-RO"/>
        </w:rPr>
        <w:t xml:space="preserve"> noiembrie 2015 –</w:t>
      </w:r>
      <w:r w:rsidRPr="00B923F8">
        <w:rPr>
          <w:rFonts w:ascii="Arial" w:eastAsia="Times New Roman" w:hAnsi="Arial" w:cs="Arial"/>
          <w:color w:val="000000"/>
          <w:sz w:val="20"/>
          <w:szCs w:val="20"/>
          <w:lang w:val="ro-RO"/>
        </w:rPr>
        <w:t xml:space="preserve"> Programul naţional de educaţie financiară privind comerţul electronic Banii pe Net a depășit în primele zece luni din 2015 pragul de 100.000 de cursanți, care au finalizat trainingul atât prin intermediul platformei online de informare, cât și în școlile, liceele și bibliotecile din întreaga țară. </w:t>
      </w:r>
    </w:p>
    <w:p w14:paraId="3B732603" w14:textId="41479C21" w:rsidR="00B923F8" w:rsidRPr="00B923F8" w:rsidRDefault="00B923F8" w:rsidP="00B923F8">
      <w:pPr>
        <w:spacing w:before="240" w:after="120" w:line="240" w:lineRule="auto"/>
        <w:jc w:val="both"/>
        <w:rPr>
          <w:rFonts w:ascii="Arial" w:eastAsia="Times New Roman" w:hAnsi="Arial" w:cs="Arial"/>
          <w:color w:val="000000"/>
          <w:sz w:val="20"/>
          <w:szCs w:val="20"/>
          <w:lang w:val="ro-RO"/>
        </w:rPr>
      </w:pPr>
      <w:r w:rsidRPr="00B923F8">
        <w:rPr>
          <w:rFonts w:ascii="Arial" w:eastAsia="Times New Roman" w:hAnsi="Arial" w:cs="Arial"/>
          <w:color w:val="000000"/>
          <w:sz w:val="20"/>
          <w:szCs w:val="20"/>
          <w:lang w:val="ro-RO"/>
        </w:rPr>
        <w:t>Trei sferturi dintre cele aproximativ 15.000 de persoane care au finalizat în acest an trainingurile online</w:t>
      </w:r>
      <w:r w:rsidR="0090771B">
        <w:rPr>
          <w:rFonts w:ascii="Arial" w:eastAsia="Times New Roman" w:hAnsi="Arial" w:cs="Arial"/>
          <w:color w:val="000000"/>
          <w:sz w:val="20"/>
          <w:szCs w:val="20"/>
          <w:lang w:val="ro-RO"/>
        </w:rPr>
        <w:t xml:space="preserve"> </w:t>
      </w:r>
      <w:hyperlink r:id="rId6" w:history="1">
        <w:r w:rsidR="0090771B" w:rsidRPr="006A6317">
          <w:rPr>
            <w:rStyle w:val="Hyperlink"/>
            <w:rFonts w:ascii="Arial" w:eastAsia="Times New Roman" w:hAnsi="Arial" w:cs="Arial"/>
            <w:sz w:val="20"/>
            <w:szCs w:val="20"/>
            <w:lang w:val="ro-RO"/>
          </w:rPr>
          <w:t>www.baniipenet.ro</w:t>
        </w:r>
      </w:hyperlink>
      <w:r w:rsidR="0090771B">
        <w:rPr>
          <w:rFonts w:ascii="Arial" w:eastAsia="Times New Roman" w:hAnsi="Arial" w:cs="Arial"/>
          <w:color w:val="000000"/>
          <w:sz w:val="20"/>
          <w:szCs w:val="20"/>
          <w:lang w:val="ro-RO"/>
        </w:rPr>
        <w:t xml:space="preserve"> </w:t>
      </w:r>
      <w:r w:rsidRPr="00B923F8">
        <w:rPr>
          <w:rFonts w:ascii="Arial" w:eastAsia="Times New Roman" w:hAnsi="Arial" w:cs="Arial"/>
          <w:color w:val="000000"/>
          <w:sz w:val="20"/>
          <w:szCs w:val="20"/>
          <w:lang w:val="ro-RO"/>
        </w:rPr>
        <w:t xml:space="preserve">au vârsta cuprinsă între 18 şi 35 de ani, iar aproape o treime dintre acești cursanți sunt din București. </w:t>
      </w:r>
    </w:p>
    <w:p w14:paraId="4B8626C4" w14:textId="733D7A99" w:rsidR="00B923F8" w:rsidRPr="00B923F8" w:rsidRDefault="00B923F8" w:rsidP="00B923F8">
      <w:pPr>
        <w:spacing w:before="240" w:after="120" w:line="240" w:lineRule="auto"/>
        <w:jc w:val="both"/>
        <w:rPr>
          <w:rFonts w:ascii="Arial" w:eastAsia="Times New Roman" w:hAnsi="Arial" w:cs="Arial"/>
          <w:color w:val="000000"/>
          <w:sz w:val="20"/>
          <w:szCs w:val="20"/>
          <w:lang w:val="ro-RO"/>
        </w:rPr>
      </w:pPr>
      <w:r w:rsidRPr="00B923F8">
        <w:rPr>
          <w:rFonts w:ascii="Arial" w:eastAsia="Times New Roman" w:hAnsi="Arial" w:cs="Arial"/>
          <w:color w:val="000000"/>
          <w:sz w:val="20"/>
          <w:szCs w:val="20"/>
          <w:lang w:val="ro-RO"/>
        </w:rPr>
        <w:t xml:space="preserve">Programul naţional Banii pe Net este derulat în perioada 2014 - 2017 de Visa Europe, împreună cu băncile membre din România şi organizaţia non-profit Junior Achievement Romania. Programul este disponibil tuturor utilizatorilor de internet din România atât prin traininguri susținute în școli și licee cu ajutorul Junior Achievement România și al voluntarilor din băncile membre Visa Europe, cât și prin platforma online de training www.baniipenet.ro. Totodată, Banii pe Net poate fi accesat și în bibliotecile publice din mediul urban şi din cel rural datorită </w:t>
      </w:r>
      <w:r w:rsidR="00543C90">
        <w:rPr>
          <w:rFonts w:ascii="Arial" w:eastAsia="Times New Roman" w:hAnsi="Arial" w:cs="Arial"/>
          <w:color w:val="000000"/>
          <w:sz w:val="20"/>
          <w:szCs w:val="20"/>
          <w:lang w:val="ro-RO"/>
        </w:rPr>
        <w:t>infrastructurii</w:t>
      </w:r>
      <w:r w:rsidRPr="00B923F8">
        <w:rPr>
          <w:rFonts w:ascii="Arial" w:eastAsia="Times New Roman" w:hAnsi="Arial" w:cs="Arial"/>
          <w:color w:val="000000"/>
          <w:sz w:val="20"/>
          <w:szCs w:val="20"/>
          <w:lang w:val="ro-RO"/>
        </w:rPr>
        <w:t xml:space="preserve"> </w:t>
      </w:r>
      <w:r w:rsidR="00543C90">
        <w:rPr>
          <w:rFonts w:ascii="Arial" w:eastAsia="Times New Roman" w:hAnsi="Arial" w:cs="Arial"/>
          <w:color w:val="000000"/>
          <w:sz w:val="20"/>
          <w:szCs w:val="20"/>
          <w:lang w:val="ro-RO"/>
        </w:rPr>
        <w:t xml:space="preserve">construite de </w:t>
      </w:r>
      <w:r w:rsidRPr="00B923F8">
        <w:rPr>
          <w:rFonts w:ascii="Arial" w:eastAsia="Times New Roman" w:hAnsi="Arial" w:cs="Arial"/>
          <w:color w:val="000000"/>
          <w:sz w:val="20"/>
          <w:szCs w:val="20"/>
          <w:lang w:val="ro-RO"/>
        </w:rPr>
        <w:t>Biblionet. Printre susținătorii programului se numără companii din domeniul online şi din industria plăţilor, cum sunt PayU, Google</w:t>
      </w:r>
      <w:r w:rsidR="00FE6136">
        <w:rPr>
          <w:rFonts w:ascii="Arial" w:eastAsia="Times New Roman" w:hAnsi="Arial" w:cs="Arial"/>
          <w:color w:val="000000"/>
          <w:sz w:val="20"/>
          <w:szCs w:val="20"/>
          <w:lang w:val="ro-RO"/>
        </w:rPr>
        <w:t>, evoMAG</w:t>
      </w:r>
      <w:r w:rsidRPr="00B923F8">
        <w:rPr>
          <w:rFonts w:ascii="Arial" w:eastAsia="Times New Roman" w:hAnsi="Arial" w:cs="Arial"/>
          <w:color w:val="000000"/>
          <w:sz w:val="20"/>
          <w:szCs w:val="20"/>
          <w:lang w:val="ro-RO"/>
        </w:rPr>
        <w:t xml:space="preserve"> şi eMAG, dar şi publicaţii specializate în domeniul financiar, precum Conso.ro.</w:t>
      </w:r>
    </w:p>
    <w:p w14:paraId="748A19B2" w14:textId="18952CE8" w:rsidR="00B923F8" w:rsidRPr="00B923F8" w:rsidRDefault="00B923F8" w:rsidP="00B923F8">
      <w:pPr>
        <w:spacing w:before="240" w:after="120" w:line="240" w:lineRule="auto"/>
        <w:jc w:val="both"/>
        <w:rPr>
          <w:rFonts w:ascii="Arial" w:eastAsia="Times New Roman" w:hAnsi="Arial" w:cs="Arial"/>
          <w:color w:val="000000"/>
          <w:sz w:val="20"/>
          <w:szCs w:val="20"/>
          <w:lang w:val="ro-RO"/>
        </w:rPr>
      </w:pPr>
      <w:r w:rsidRPr="00B923F8">
        <w:rPr>
          <w:rFonts w:ascii="Arial" w:eastAsia="Times New Roman" w:hAnsi="Arial" w:cs="Arial"/>
          <w:i/>
          <w:color w:val="000000"/>
          <w:sz w:val="20"/>
          <w:szCs w:val="20"/>
          <w:lang w:val="ro-RO"/>
        </w:rPr>
        <w:t xml:space="preserve">“Ne bucurăm să vedem că programul Banii pe Net vine în întâmpinarea interesului tot mai mare al consumatorilor pentru cumpărăturile pe internet. Perioadele bogate în promoții, precum Black Friday, impulsionează românii să </w:t>
      </w:r>
      <w:r w:rsidR="00253823">
        <w:rPr>
          <w:rFonts w:ascii="Arial" w:eastAsia="Times New Roman" w:hAnsi="Arial" w:cs="Arial"/>
          <w:i/>
          <w:color w:val="000000"/>
          <w:sz w:val="20"/>
          <w:szCs w:val="20"/>
          <w:lang w:val="ro-RO"/>
        </w:rPr>
        <w:t>caute cât</w:t>
      </w:r>
      <w:r w:rsidR="00253823" w:rsidRPr="00B923F8">
        <w:rPr>
          <w:rFonts w:ascii="Arial" w:eastAsia="Times New Roman" w:hAnsi="Arial" w:cs="Arial"/>
          <w:i/>
          <w:color w:val="000000"/>
          <w:sz w:val="20"/>
          <w:szCs w:val="20"/>
          <w:lang w:val="ro-RO"/>
        </w:rPr>
        <w:t xml:space="preserve"> </w:t>
      </w:r>
      <w:r w:rsidRPr="00B923F8">
        <w:rPr>
          <w:rFonts w:ascii="Arial" w:eastAsia="Times New Roman" w:hAnsi="Arial" w:cs="Arial"/>
          <w:i/>
          <w:color w:val="000000"/>
          <w:sz w:val="20"/>
          <w:szCs w:val="20"/>
          <w:lang w:val="ro-RO"/>
        </w:rPr>
        <w:t xml:space="preserve">mai multe informații </w:t>
      </w:r>
      <w:r w:rsidR="00253823">
        <w:rPr>
          <w:rFonts w:ascii="Arial" w:eastAsia="Times New Roman" w:hAnsi="Arial" w:cs="Arial"/>
          <w:i/>
          <w:color w:val="000000"/>
          <w:sz w:val="20"/>
          <w:szCs w:val="20"/>
          <w:lang w:val="ro-RO"/>
        </w:rPr>
        <w:t xml:space="preserve">utile </w:t>
      </w:r>
      <w:r w:rsidRPr="00B923F8">
        <w:rPr>
          <w:rFonts w:ascii="Arial" w:eastAsia="Times New Roman" w:hAnsi="Arial" w:cs="Arial"/>
          <w:i/>
          <w:color w:val="000000"/>
          <w:sz w:val="20"/>
          <w:szCs w:val="20"/>
          <w:lang w:val="ro-RO"/>
        </w:rPr>
        <w:t>despre comerţul electronic și să cumpere online. Valoarea medie a plăților online cu carduri Visa s-a situat anul trecut de Black Friday la 330 RON, de peste două ori mai mare faţă de media anuală. În plus, magazinele online locale devin tot mai populare printre consumatorii români, ţinând cont că acestea au atras aproape o treime din valoare totală a cumpărăturilor online cu carduri Visa în ultimele 12 luni”,</w:t>
      </w:r>
      <w:r w:rsidRPr="00B923F8">
        <w:rPr>
          <w:rFonts w:ascii="Arial" w:eastAsia="Times New Roman" w:hAnsi="Arial" w:cs="Arial"/>
          <w:color w:val="000000"/>
          <w:sz w:val="20"/>
          <w:szCs w:val="20"/>
          <w:lang w:val="ro-RO"/>
        </w:rPr>
        <w:t xml:space="preserve">  a declarat </w:t>
      </w:r>
      <w:r w:rsidRPr="00B923F8">
        <w:rPr>
          <w:rFonts w:ascii="Arial" w:eastAsia="Times New Roman" w:hAnsi="Arial" w:cs="Arial"/>
          <w:b/>
          <w:color w:val="000000"/>
          <w:sz w:val="20"/>
          <w:szCs w:val="20"/>
          <w:lang w:val="ro-RO"/>
        </w:rPr>
        <w:t>Cătălin Crețu, director regional pentru România, Croația și Slovenia în cadrul Visa Europe.</w:t>
      </w:r>
      <w:r w:rsidRPr="00B923F8">
        <w:rPr>
          <w:rFonts w:ascii="Arial" w:eastAsia="Times New Roman" w:hAnsi="Arial" w:cs="Arial"/>
          <w:color w:val="000000"/>
          <w:sz w:val="20"/>
          <w:szCs w:val="20"/>
          <w:lang w:val="ro-RO"/>
        </w:rPr>
        <w:t xml:space="preserve"> </w:t>
      </w:r>
    </w:p>
    <w:p w14:paraId="7108C277" w14:textId="77777777" w:rsidR="00B923F8" w:rsidRPr="00B923F8" w:rsidRDefault="00B923F8" w:rsidP="00B923F8">
      <w:pPr>
        <w:spacing w:before="240" w:after="120" w:line="240" w:lineRule="auto"/>
        <w:jc w:val="both"/>
        <w:rPr>
          <w:rFonts w:ascii="Arial" w:eastAsia="Times New Roman" w:hAnsi="Arial" w:cs="Arial"/>
          <w:color w:val="000000"/>
          <w:sz w:val="20"/>
          <w:szCs w:val="20"/>
          <w:lang w:val="ro-RO"/>
        </w:rPr>
      </w:pPr>
      <w:r w:rsidRPr="00B923F8">
        <w:rPr>
          <w:rFonts w:ascii="Arial" w:eastAsia="Times New Roman" w:hAnsi="Arial" w:cs="Arial"/>
          <w:color w:val="000000"/>
          <w:sz w:val="20"/>
          <w:szCs w:val="20"/>
          <w:lang w:val="ro-RO"/>
        </w:rPr>
        <w:t>Accesibil tuturor consumatorilor, programul Banii pe Net îşi propune să ofere cursanţilor un ghid complet de informaţii utile despre plăţile online, instrumentele de comparare a ofertelor și alegere a magazinului potrivit, siguranţa cumpărăturilor pe internet și drepturile consumatorilor online. De la lansare şi până la finalul lunii octombrie 2015, programul a avut în total peste 150.000 de beneficiari.</w:t>
      </w:r>
    </w:p>
    <w:p w14:paraId="7819325C" w14:textId="77777777" w:rsidR="00B923F8" w:rsidRPr="00B923F8" w:rsidRDefault="00B923F8" w:rsidP="00B923F8">
      <w:pPr>
        <w:spacing w:before="240" w:after="120" w:line="240" w:lineRule="auto"/>
        <w:jc w:val="both"/>
        <w:rPr>
          <w:rFonts w:ascii="Arial" w:eastAsia="Times New Roman" w:hAnsi="Arial" w:cs="Arial"/>
          <w:b/>
          <w:color w:val="000000"/>
          <w:sz w:val="20"/>
          <w:szCs w:val="20"/>
          <w:lang w:val="ro-RO"/>
        </w:rPr>
      </w:pPr>
      <w:r w:rsidRPr="00B923F8">
        <w:rPr>
          <w:rFonts w:ascii="Arial" w:eastAsia="Times New Roman" w:hAnsi="Arial" w:cs="Arial"/>
          <w:b/>
          <w:color w:val="000000"/>
          <w:sz w:val="20"/>
          <w:szCs w:val="20"/>
          <w:lang w:val="ro-RO"/>
        </w:rPr>
        <w:t>TOP 5 recomandări pentru alegerea magazinului online:</w:t>
      </w:r>
    </w:p>
    <w:p w14:paraId="79ADD93F" w14:textId="77777777" w:rsidR="00B923F8" w:rsidRPr="00B923F8" w:rsidRDefault="00B923F8" w:rsidP="0006137E">
      <w:pPr>
        <w:pStyle w:val="ListParagraph"/>
        <w:numPr>
          <w:ilvl w:val="0"/>
          <w:numId w:val="5"/>
        </w:numPr>
        <w:spacing w:before="120" w:after="120" w:line="240" w:lineRule="auto"/>
        <w:contextualSpacing w:val="0"/>
        <w:jc w:val="both"/>
        <w:rPr>
          <w:rFonts w:ascii="Arial" w:eastAsia="Times New Roman" w:hAnsi="Arial" w:cs="Arial"/>
          <w:color w:val="000000"/>
          <w:sz w:val="20"/>
          <w:szCs w:val="20"/>
          <w:lang w:val="ro-RO"/>
        </w:rPr>
      </w:pPr>
      <w:r w:rsidRPr="00B923F8">
        <w:rPr>
          <w:rFonts w:ascii="Arial" w:eastAsia="Times New Roman" w:hAnsi="Arial" w:cs="Arial"/>
          <w:color w:val="000000"/>
          <w:sz w:val="20"/>
          <w:szCs w:val="20"/>
          <w:lang w:val="ro-RO"/>
        </w:rPr>
        <w:t>Informează-te şi achiziţionează de la furnizorii cunoscuţi de tine şi/sau cu o anumită reputaţie;</w:t>
      </w:r>
    </w:p>
    <w:p w14:paraId="1D744066" w14:textId="77777777" w:rsidR="00B923F8" w:rsidRPr="00B923F8" w:rsidRDefault="00B923F8" w:rsidP="0006137E">
      <w:pPr>
        <w:pStyle w:val="ListParagraph"/>
        <w:numPr>
          <w:ilvl w:val="0"/>
          <w:numId w:val="5"/>
        </w:numPr>
        <w:spacing w:before="120" w:after="120" w:line="240" w:lineRule="auto"/>
        <w:contextualSpacing w:val="0"/>
        <w:jc w:val="both"/>
        <w:rPr>
          <w:rFonts w:ascii="Arial" w:eastAsia="Times New Roman" w:hAnsi="Arial" w:cs="Arial"/>
          <w:color w:val="000000"/>
          <w:sz w:val="20"/>
          <w:szCs w:val="20"/>
          <w:lang w:val="ro-RO"/>
        </w:rPr>
      </w:pPr>
      <w:r w:rsidRPr="00B923F8">
        <w:rPr>
          <w:rFonts w:ascii="Arial" w:eastAsia="Times New Roman" w:hAnsi="Arial" w:cs="Arial"/>
          <w:color w:val="000000"/>
          <w:sz w:val="20"/>
          <w:szCs w:val="20"/>
          <w:lang w:val="ro-RO"/>
        </w:rPr>
        <w:t>Cumpără doar de pe site-uri care folosesc cel puțin pentru pagina de plată o conexiune securizată de tip “https://” care are un simbol cu lacăt verde afișat înaintea adresei paginii accesate;</w:t>
      </w:r>
    </w:p>
    <w:p w14:paraId="0FD73BEF" w14:textId="77777777" w:rsidR="00B923F8" w:rsidRPr="00B923F8" w:rsidRDefault="00B923F8" w:rsidP="0006137E">
      <w:pPr>
        <w:pStyle w:val="ListParagraph"/>
        <w:numPr>
          <w:ilvl w:val="0"/>
          <w:numId w:val="5"/>
        </w:numPr>
        <w:spacing w:before="120" w:after="120" w:line="240" w:lineRule="auto"/>
        <w:contextualSpacing w:val="0"/>
        <w:jc w:val="both"/>
        <w:rPr>
          <w:rFonts w:ascii="Arial" w:eastAsia="Times New Roman" w:hAnsi="Arial" w:cs="Arial"/>
          <w:color w:val="000000"/>
          <w:sz w:val="20"/>
          <w:szCs w:val="20"/>
          <w:lang w:val="ro-RO"/>
        </w:rPr>
      </w:pPr>
      <w:r w:rsidRPr="00B923F8">
        <w:rPr>
          <w:rFonts w:ascii="Arial" w:eastAsia="Times New Roman" w:hAnsi="Arial" w:cs="Arial"/>
          <w:color w:val="000000"/>
          <w:sz w:val="20"/>
          <w:szCs w:val="20"/>
          <w:lang w:val="ro-RO"/>
        </w:rPr>
        <w:lastRenderedPageBreak/>
        <w:t xml:space="preserve">Folosește coșul de cumpărături și/sau opțiunea “wishlist” pentru a monitoriza evoluția prețului produselor pe care intenționezi să le cumperi, dar și dacă acestea îți sunt cu adevărat necesare; </w:t>
      </w:r>
    </w:p>
    <w:p w14:paraId="4F23001D" w14:textId="77777777" w:rsidR="00B923F8" w:rsidRPr="00B923F8" w:rsidRDefault="00B923F8" w:rsidP="0006137E">
      <w:pPr>
        <w:pStyle w:val="ListParagraph"/>
        <w:numPr>
          <w:ilvl w:val="0"/>
          <w:numId w:val="5"/>
        </w:numPr>
        <w:spacing w:before="120" w:after="120" w:line="240" w:lineRule="auto"/>
        <w:contextualSpacing w:val="0"/>
        <w:jc w:val="both"/>
        <w:rPr>
          <w:rFonts w:ascii="Arial" w:eastAsia="Times New Roman" w:hAnsi="Arial" w:cs="Arial"/>
          <w:color w:val="000000"/>
          <w:sz w:val="20"/>
          <w:szCs w:val="20"/>
          <w:lang w:val="ro-RO"/>
        </w:rPr>
      </w:pPr>
      <w:r w:rsidRPr="00B923F8">
        <w:rPr>
          <w:rFonts w:ascii="Arial" w:eastAsia="Times New Roman" w:hAnsi="Arial" w:cs="Arial"/>
          <w:color w:val="000000"/>
          <w:sz w:val="20"/>
          <w:szCs w:val="20"/>
          <w:lang w:val="ro-RO"/>
        </w:rPr>
        <w:t>Acordă atenție și condițiilor de transport oferite, întrucât unii comercianți oferă aceste servicii gratuit, iar costurile totale ar putea fi mai reduse. În cazul magazinelor din străinătate, este posibil ca tarifele de curierat să nu justifice la final să cumperi un produs cu un preț afișat mai mic decât cel al comercianților locali;</w:t>
      </w:r>
    </w:p>
    <w:p w14:paraId="0CC82C89" w14:textId="77777777" w:rsidR="00B923F8" w:rsidRPr="00B923F8" w:rsidRDefault="00B923F8" w:rsidP="0006137E">
      <w:pPr>
        <w:pStyle w:val="ListParagraph"/>
        <w:numPr>
          <w:ilvl w:val="0"/>
          <w:numId w:val="5"/>
        </w:numPr>
        <w:spacing w:before="120" w:after="120" w:line="240" w:lineRule="auto"/>
        <w:contextualSpacing w:val="0"/>
        <w:jc w:val="both"/>
        <w:rPr>
          <w:rFonts w:ascii="Arial" w:eastAsia="Times New Roman" w:hAnsi="Arial" w:cs="Arial"/>
          <w:color w:val="000000"/>
          <w:sz w:val="20"/>
          <w:szCs w:val="20"/>
          <w:lang w:val="ro-RO"/>
        </w:rPr>
      </w:pPr>
      <w:r w:rsidRPr="00B923F8">
        <w:rPr>
          <w:rFonts w:ascii="Arial" w:eastAsia="Times New Roman" w:hAnsi="Arial" w:cs="Arial"/>
          <w:color w:val="000000"/>
          <w:sz w:val="20"/>
          <w:szCs w:val="20"/>
          <w:lang w:val="ro-RO"/>
        </w:rPr>
        <w:t xml:space="preserve">Nu cumpăra de pe site-uri care nu afișează date de identificare complete, precum și condițiile generale de vânzare, cele de prelucrare a datelor cu caracter personal, procedurile şi costurile de achiziţionare, livrare și de returnare. </w:t>
      </w:r>
    </w:p>
    <w:p w14:paraId="766128A2" w14:textId="77777777" w:rsidR="00B923F8" w:rsidRPr="00B923F8" w:rsidRDefault="00B923F8" w:rsidP="00B923F8">
      <w:pPr>
        <w:spacing w:before="240" w:after="120" w:line="240" w:lineRule="auto"/>
        <w:jc w:val="both"/>
        <w:rPr>
          <w:rFonts w:ascii="Arial" w:eastAsia="Times New Roman" w:hAnsi="Arial" w:cs="Arial"/>
          <w:b/>
          <w:color w:val="000000"/>
          <w:sz w:val="20"/>
          <w:szCs w:val="20"/>
          <w:lang w:val="ro-RO"/>
        </w:rPr>
      </w:pPr>
      <w:r w:rsidRPr="00B923F8">
        <w:rPr>
          <w:rFonts w:ascii="Arial" w:eastAsia="Times New Roman" w:hAnsi="Arial" w:cs="Arial"/>
          <w:b/>
          <w:color w:val="000000"/>
          <w:sz w:val="20"/>
          <w:szCs w:val="20"/>
          <w:lang w:val="ro-RO"/>
        </w:rPr>
        <w:t>TOP 5 recomandări pentru siguranța cumpărăturilor online:</w:t>
      </w:r>
    </w:p>
    <w:p w14:paraId="0860B6C8" w14:textId="49C4AA1D" w:rsidR="00B923F8" w:rsidRPr="00B923F8" w:rsidRDefault="00B923F8" w:rsidP="0006137E">
      <w:pPr>
        <w:pStyle w:val="ListParagraph"/>
        <w:numPr>
          <w:ilvl w:val="0"/>
          <w:numId w:val="6"/>
        </w:numPr>
        <w:spacing w:before="120" w:after="120" w:line="240" w:lineRule="auto"/>
        <w:contextualSpacing w:val="0"/>
        <w:jc w:val="both"/>
        <w:rPr>
          <w:rFonts w:ascii="Arial" w:eastAsia="Times New Roman" w:hAnsi="Arial" w:cs="Arial"/>
          <w:color w:val="000000"/>
          <w:sz w:val="20"/>
          <w:szCs w:val="20"/>
          <w:lang w:val="ro-RO"/>
        </w:rPr>
      </w:pPr>
      <w:r w:rsidRPr="00B923F8">
        <w:rPr>
          <w:rFonts w:ascii="Arial" w:eastAsia="Times New Roman" w:hAnsi="Arial" w:cs="Arial"/>
          <w:color w:val="000000"/>
          <w:sz w:val="20"/>
          <w:szCs w:val="20"/>
          <w:lang w:val="ro-RO"/>
        </w:rPr>
        <w:t xml:space="preserve">Nu oferi niciodată </w:t>
      </w:r>
      <w:r w:rsidR="00543C90">
        <w:rPr>
          <w:rFonts w:ascii="Arial" w:eastAsia="Times New Roman" w:hAnsi="Arial" w:cs="Arial"/>
          <w:color w:val="000000"/>
          <w:sz w:val="20"/>
          <w:szCs w:val="20"/>
          <w:lang w:val="ro-RO"/>
        </w:rPr>
        <w:t xml:space="preserve">prin telefon sau email </w:t>
      </w:r>
      <w:r w:rsidRPr="00B923F8">
        <w:rPr>
          <w:rFonts w:ascii="Arial" w:eastAsia="Times New Roman" w:hAnsi="Arial" w:cs="Arial"/>
          <w:color w:val="000000"/>
          <w:sz w:val="20"/>
          <w:szCs w:val="20"/>
          <w:lang w:val="ro-RO"/>
        </w:rPr>
        <w:t>informaţii personale sau legate de card şi PIN;</w:t>
      </w:r>
    </w:p>
    <w:p w14:paraId="0150C7BD" w14:textId="77777777" w:rsidR="00B923F8" w:rsidRPr="00B923F8" w:rsidRDefault="00B923F8" w:rsidP="0006137E">
      <w:pPr>
        <w:pStyle w:val="ListParagraph"/>
        <w:numPr>
          <w:ilvl w:val="0"/>
          <w:numId w:val="6"/>
        </w:numPr>
        <w:spacing w:before="120" w:after="120" w:line="240" w:lineRule="auto"/>
        <w:contextualSpacing w:val="0"/>
        <w:jc w:val="both"/>
        <w:rPr>
          <w:rFonts w:ascii="Arial" w:eastAsia="Times New Roman" w:hAnsi="Arial" w:cs="Arial"/>
          <w:color w:val="000000"/>
          <w:sz w:val="20"/>
          <w:szCs w:val="20"/>
          <w:lang w:val="ro-RO"/>
        </w:rPr>
      </w:pPr>
      <w:r w:rsidRPr="00B923F8">
        <w:rPr>
          <w:rFonts w:ascii="Arial" w:eastAsia="Times New Roman" w:hAnsi="Arial" w:cs="Arial"/>
          <w:color w:val="000000"/>
          <w:sz w:val="20"/>
          <w:szCs w:val="20"/>
          <w:lang w:val="ro-RO"/>
        </w:rPr>
        <w:t>Păstrează dovada cu datele tranzacţiilor efectuate pe internet și salvează facturile, certificatele și garanțiile primite;</w:t>
      </w:r>
    </w:p>
    <w:p w14:paraId="130B502A" w14:textId="77777777" w:rsidR="00B923F8" w:rsidRPr="00B923F8" w:rsidRDefault="00B923F8" w:rsidP="0006137E">
      <w:pPr>
        <w:pStyle w:val="ListParagraph"/>
        <w:numPr>
          <w:ilvl w:val="0"/>
          <w:numId w:val="6"/>
        </w:numPr>
        <w:spacing w:before="120" w:after="120" w:line="240" w:lineRule="auto"/>
        <w:contextualSpacing w:val="0"/>
        <w:jc w:val="both"/>
        <w:rPr>
          <w:rFonts w:ascii="Arial" w:eastAsia="Times New Roman" w:hAnsi="Arial" w:cs="Arial"/>
          <w:color w:val="000000"/>
          <w:sz w:val="20"/>
          <w:szCs w:val="20"/>
          <w:lang w:val="ro-RO"/>
        </w:rPr>
      </w:pPr>
      <w:r w:rsidRPr="00B923F8">
        <w:rPr>
          <w:rFonts w:ascii="Arial" w:eastAsia="Times New Roman" w:hAnsi="Arial" w:cs="Arial"/>
          <w:color w:val="000000"/>
          <w:sz w:val="20"/>
          <w:szCs w:val="20"/>
          <w:lang w:val="ro-RO"/>
        </w:rPr>
        <w:t>Caută pe site-ul magazinului un număr de contact sau adresa de e-mail şi folosește-le în cazul în care ai nelămuriri;</w:t>
      </w:r>
    </w:p>
    <w:p w14:paraId="340F1F12" w14:textId="77777777" w:rsidR="00B923F8" w:rsidRPr="00B923F8" w:rsidRDefault="00B923F8" w:rsidP="0006137E">
      <w:pPr>
        <w:pStyle w:val="ListParagraph"/>
        <w:numPr>
          <w:ilvl w:val="0"/>
          <w:numId w:val="6"/>
        </w:numPr>
        <w:spacing w:before="120" w:after="120" w:line="240" w:lineRule="auto"/>
        <w:contextualSpacing w:val="0"/>
        <w:jc w:val="both"/>
        <w:rPr>
          <w:rFonts w:ascii="Arial" w:eastAsia="Times New Roman" w:hAnsi="Arial" w:cs="Arial"/>
          <w:color w:val="000000"/>
          <w:sz w:val="20"/>
          <w:szCs w:val="20"/>
          <w:lang w:val="ro-RO"/>
        </w:rPr>
      </w:pPr>
      <w:r w:rsidRPr="00B923F8">
        <w:rPr>
          <w:rFonts w:ascii="Arial" w:eastAsia="Times New Roman" w:hAnsi="Arial" w:cs="Arial"/>
          <w:color w:val="000000"/>
          <w:sz w:val="20"/>
          <w:szCs w:val="20"/>
          <w:lang w:val="ro-RO"/>
        </w:rPr>
        <w:t>În cazul în care coletul livrat este deteriorat, notează aceste detalii pe documentele de primire care vor rămâne la curier, înainte de a semna de primire. Contactează comerciantul imediat și semnalează această situație;</w:t>
      </w:r>
    </w:p>
    <w:p w14:paraId="4327C347" w14:textId="77777777" w:rsidR="00B923F8" w:rsidRPr="00B923F8" w:rsidRDefault="00B923F8" w:rsidP="0006137E">
      <w:pPr>
        <w:pStyle w:val="ListParagraph"/>
        <w:numPr>
          <w:ilvl w:val="0"/>
          <w:numId w:val="6"/>
        </w:numPr>
        <w:spacing w:before="120" w:after="120" w:line="240" w:lineRule="auto"/>
        <w:contextualSpacing w:val="0"/>
        <w:jc w:val="both"/>
        <w:rPr>
          <w:rFonts w:ascii="Arial" w:eastAsia="Times New Roman" w:hAnsi="Arial" w:cs="Arial"/>
          <w:color w:val="000000"/>
          <w:sz w:val="20"/>
          <w:szCs w:val="20"/>
          <w:lang w:val="ro-RO"/>
        </w:rPr>
      </w:pPr>
      <w:r w:rsidRPr="00B923F8">
        <w:rPr>
          <w:rFonts w:ascii="Arial" w:eastAsia="Times New Roman" w:hAnsi="Arial" w:cs="Arial"/>
          <w:color w:val="000000"/>
          <w:sz w:val="20"/>
          <w:szCs w:val="20"/>
          <w:lang w:val="ro-RO"/>
        </w:rPr>
        <w:t>Folosește o rețea de internet securizată când accesezi site-uri care solicită tastarea parolelor sau a altor date cu caracter sensibil. Aceste informații ar putea fi interceptate în cazul utilizării unei rețele WiFi publică.</w:t>
      </w:r>
    </w:p>
    <w:p w14:paraId="677B52CB" w14:textId="77777777" w:rsidR="00B923F8" w:rsidRPr="00B923F8" w:rsidRDefault="00B923F8" w:rsidP="00B923F8">
      <w:pPr>
        <w:spacing w:before="240" w:after="120" w:line="240" w:lineRule="auto"/>
        <w:jc w:val="both"/>
        <w:rPr>
          <w:rFonts w:ascii="Arial" w:eastAsia="Times New Roman" w:hAnsi="Arial" w:cs="Arial"/>
          <w:b/>
          <w:color w:val="000000"/>
          <w:sz w:val="20"/>
          <w:szCs w:val="20"/>
          <w:lang w:val="ro-RO"/>
        </w:rPr>
      </w:pPr>
      <w:r w:rsidRPr="00B923F8">
        <w:rPr>
          <w:rFonts w:ascii="Arial" w:eastAsia="Times New Roman" w:hAnsi="Arial" w:cs="Arial"/>
          <w:b/>
          <w:color w:val="000000"/>
          <w:sz w:val="20"/>
          <w:szCs w:val="20"/>
          <w:lang w:val="ro-RO"/>
        </w:rPr>
        <w:t>TOP 5 drepturi şi avantaje ale cumpărătorilor online:</w:t>
      </w:r>
    </w:p>
    <w:p w14:paraId="01242FBC" w14:textId="77777777" w:rsidR="00B923F8" w:rsidRPr="000C1624" w:rsidRDefault="00B923F8" w:rsidP="0006137E">
      <w:pPr>
        <w:pStyle w:val="ListParagraph"/>
        <w:numPr>
          <w:ilvl w:val="0"/>
          <w:numId w:val="7"/>
        </w:numPr>
        <w:spacing w:before="120" w:after="120" w:line="240" w:lineRule="auto"/>
        <w:contextualSpacing w:val="0"/>
        <w:jc w:val="both"/>
        <w:rPr>
          <w:rFonts w:ascii="Arial" w:eastAsia="Times New Roman" w:hAnsi="Arial" w:cs="Arial"/>
          <w:color w:val="000000"/>
          <w:sz w:val="20"/>
          <w:szCs w:val="20"/>
          <w:lang w:val="ro-RO"/>
        </w:rPr>
      </w:pPr>
      <w:r w:rsidRPr="000C1624">
        <w:rPr>
          <w:rFonts w:ascii="Arial" w:eastAsia="Times New Roman" w:hAnsi="Arial" w:cs="Arial"/>
          <w:color w:val="000000"/>
          <w:sz w:val="20"/>
          <w:szCs w:val="20"/>
          <w:lang w:val="ro-RO"/>
        </w:rPr>
        <w:t>Dreptul de a renunța la achiziție în termen de 14 zile de la primirea pachetului, prin simpla notificare a furnizorului și fără a fi condiționat de păstrarea ambalajului, singurele costuri suportate fiind cele de rambursare a produselor;</w:t>
      </w:r>
    </w:p>
    <w:p w14:paraId="6447E7AE" w14:textId="77777777" w:rsidR="00B923F8" w:rsidRPr="000C1624" w:rsidRDefault="00B923F8" w:rsidP="0006137E">
      <w:pPr>
        <w:pStyle w:val="ListParagraph"/>
        <w:numPr>
          <w:ilvl w:val="0"/>
          <w:numId w:val="7"/>
        </w:numPr>
        <w:spacing w:before="120" w:after="120" w:line="240" w:lineRule="auto"/>
        <w:contextualSpacing w:val="0"/>
        <w:jc w:val="both"/>
        <w:rPr>
          <w:rFonts w:ascii="Arial" w:eastAsia="Times New Roman" w:hAnsi="Arial" w:cs="Arial"/>
          <w:color w:val="000000"/>
          <w:sz w:val="20"/>
          <w:szCs w:val="20"/>
          <w:lang w:val="ro-RO"/>
        </w:rPr>
      </w:pPr>
      <w:r w:rsidRPr="000C1624">
        <w:rPr>
          <w:rFonts w:ascii="Arial" w:eastAsia="Times New Roman" w:hAnsi="Arial" w:cs="Arial"/>
          <w:color w:val="000000"/>
          <w:sz w:val="20"/>
          <w:szCs w:val="20"/>
          <w:lang w:val="ro-RO"/>
        </w:rPr>
        <w:t>Dreptul de a primi produsele în termen de cel mult 30 de zile de la încheierea contractului, dacă părțile nu au convenit altfel;</w:t>
      </w:r>
    </w:p>
    <w:p w14:paraId="358FFABE" w14:textId="77777777" w:rsidR="00B923F8" w:rsidRPr="000C1624" w:rsidRDefault="00B923F8" w:rsidP="0006137E">
      <w:pPr>
        <w:pStyle w:val="ListParagraph"/>
        <w:numPr>
          <w:ilvl w:val="0"/>
          <w:numId w:val="7"/>
        </w:numPr>
        <w:spacing w:before="120" w:after="120" w:line="240" w:lineRule="auto"/>
        <w:contextualSpacing w:val="0"/>
        <w:jc w:val="both"/>
        <w:rPr>
          <w:rFonts w:ascii="Arial" w:eastAsia="Times New Roman" w:hAnsi="Arial" w:cs="Arial"/>
          <w:color w:val="000000"/>
          <w:sz w:val="20"/>
          <w:szCs w:val="20"/>
          <w:lang w:val="ro-RO"/>
        </w:rPr>
      </w:pPr>
      <w:r w:rsidRPr="000C1624">
        <w:rPr>
          <w:rFonts w:ascii="Arial" w:eastAsia="Times New Roman" w:hAnsi="Arial" w:cs="Arial"/>
          <w:color w:val="000000"/>
          <w:sz w:val="20"/>
          <w:szCs w:val="20"/>
          <w:lang w:val="ro-RO"/>
        </w:rPr>
        <w:t>Dreptul la informații clare privind caracteristicile principale ale produsului sau serviciului, date de contact privind comanda, costul total, inclusiv taxele și costurile de livrare;</w:t>
      </w:r>
    </w:p>
    <w:p w14:paraId="6F932BFA" w14:textId="77777777" w:rsidR="00B923F8" w:rsidRPr="000C1624" w:rsidRDefault="00B923F8" w:rsidP="0006137E">
      <w:pPr>
        <w:pStyle w:val="ListParagraph"/>
        <w:numPr>
          <w:ilvl w:val="0"/>
          <w:numId w:val="7"/>
        </w:numPr>
        <w:spacing w:before="120" w:after="120" w:line="240" w:lineRule="auto"/>
        <w:contextualSpacing w:val="0"/>
        <w:jc w:val="both"/>
        <w:rPr>
          <w:rFonts w:ascii="Arial" w:eastAsia="Times New Roman" w:hAnsi="Arial" w:cs="Arial"/>
          <w:color w:val="000000"/>
          <w:sz w:val="20"/>
          <w:szCs w:val="20"/>
          <w:lang w:val="ro-RO"/>
        </w:rPr>
      </w:pPr>
      <w:r w:rsidRPr="000C1624">
        <w:rPr>
          <w:rFonts w:ascii="Arial" w:eastAsia="Times New Roman" w:hAnsi="Arial" w:cs="Arial"/>
          <w:color w:val="000000"/>
          <w:sz w:val="20"/>
          <w:szCs w:val="20"/>
          <w:lang w:val="ro-RO"/>
        </w:rPr>
        <w:t>Consumatorii care plătesc cu cardul au dreptul de a adresa băncii refuzul la plată dacă nu primesc bunurile/serviciile comandate sau la parametrii specificați;</w:t>
      </w:r>
    </w:p>
    <w:p w14:paraId="70553F1F" w14:textId="24ADF573" w:rsidR="00B923F8" w:rsidRPr="008A281F" w:rsidRDefault="00B923F8" w:rsidP="00DE1BA5">
      <w:pPr>
        <w:pStyle w:val="ListParagraph"/>
        <w:numPr>
          <w:ilvl w:val="0"/>
          <w:numId w:val="7"/>
        </w:numPr>
        <w:spacing w:before="120" w:after="120" w:line="240" w:lineRule="auto"/>
        <w:contextualSpacing w:val="0"/>
        <w:jc w:val="both"/>
        <w:rPr>
          <w:rFonts w:ascii="Arial" w:hAnsi="Arial" w:cs="Arial"/>
          <w:b/>
          <w:sz w:val="20"/>
          <w:szCs w:val="20"/>
          <w:lang w:val="ro-RO"/>
        </w:rPr>
      </w:pPr>
      <w:r w:rsidRPr="008A281F">
        <w:rPr>
          <w:rFonts w:ascii="Arial" w:eastAsia="Times New Roman" w:hAnsi="Arial" w:cs="Arial"/>
          <w:color w:val="000000"/>
          <w:sz w:val="20"/>
          <w:szCs w:val="20"/>
          <w:lang w:val="ro-RO"/>
        </w:rPr>
        <w:t>Dreptul de a primi sumele plătite în avans în termen de cel mult 7 zile, dacă produsul comandat nu se află pe stoc și alegi să anulezi comanda.</w:t>
      </w:r>
      <w:bookmarkStart w:id="0" w:name="_GoBack"/>
      <w:bookmarkEnd w:id="0"/>
    </w:p>
    <w:sectPr w:rsidR="00B923F8" w:rsidRPr="008A281F" w:rsidSect="00D0653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00DAB"/>
    <w:multiLevelType w:val="hybridMultilevel"/>
    <w:tmpl w:val="FFECC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43FF1"/>
    <w:multiLevelType w:val="hybridMultilevel"/>
    <w:tmpl w:val="5E2C4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F2632A"/>
    <w:multiLevelType w:val="hybridMultilevel"/>
    <w:tmpl w:val="3ECC62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E003FB"/>
    <w:multiLevelType w:val="hybridMultilevel"/>
    <w:tmpl w:val="C24C7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147CDF"/>
    <w:multiLevelType w:val="hybridMultilevel"/>
    <w:tmpl w:val="BA142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04330C"/>
    <w:multiLevelType w:val="hybridMultilevel"/>
    <w:tmpl w:val="38BE19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0C2581"/>
    <w:multiLevelType w:val="hybridMultilevel"/>
    <w:tmpl w:val="17DA6D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3F8"/>
    <w:rsid w:val="0006137E"/>
    <w:rsid w:val="000C1624"/>
    <w:rsid w:val="001B489B"/>
    <w:rsid w:val="00253823"/>
    <w:rsid w:val="003274A5"/>
    <w:rsid w:val="00543C90"/>
    <w:rsid w:val="007750D3"/>
    <w:rsid w:val="007D0067"/>
    <w:rsid w:val="007E627D"/>
    <w:rsid w:val="008A281F"/>
    <w:rsid w:val="0090771B"/>
    <w:rsid w:val="00B270A2"/>
    <w:rsid w:val="00B923F8"/>
    <w:rsid w:val="00D06533"/>
    <w:rsid w:val="00D53422"/>
    <w:rsid w:val="00D65CD2"/>
    <w:rsid w:val="00FE6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85F57"/>
  <w15:docId w15:val="{B16588DF-01BB-4EE6-A68E-1DCCA521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3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23F8"/>
    <w:rPr>
      <w:color w:val="0000FF"/>
      <w:u w:val="single"/>
    </w:rPr>
  </w:style>
  <w:style w:type="paragraph" w:styleId="ListParagraph">
    <w:name w:val="List Paragraph"/>
    <w:basedOn w:val="Normal"/>
    <w:uiPriority w:val="34"/>
    <w:qFormat/>
    <w:rsid w:val="00B923F8"/>
    <w:pPr>
      <w:ind w:left="720"/>
      <w:contextualSpacing/>
    </w:pPr>
  </w:style>
  <w:style w:type="character" w:styleId="CommentReference">
    <w:name w:val="annotation reference"/>
    <w:basedOn w:val="DefaultParagraphFont"/>
    <w:uiPriority w:val="99"/>
    <w:semiHidden/>
    <w:unhideWhenUsed/>
    <w:rsid w:val="00D53422"/>
    <w:rPr>
      <w:sz w:val="16"/>
      <w:szCs w:val="16"/>
    </w:rPr>
  </w:style>
  <w:style w:type="paragraph" w:styleId="CommentText">
    <w:name w:val="annotation text"/>
    <w:basedOn w:val="Normal"/>
    <w:link w:val="CommentTextChar"/>
    <w:uiPriority w:val="99"/>
    <w:semiHidden/>
    <w:unhideWhenUsed/>
    <w:rsid w:val="00D53422"/>
    <w:pPr>
      <w:spacing w:line="240" w:lineRule="auto"/>
    </w:pPr>
    <w:rPr>
      <w:sz w:val="20"/>
      <w:szCs w:val="20"/>
    </w:rPr>
  </w:style>
  <w:style w:type="character" w:customStyle="1" w:styleId="CommentTextChar">
    <w:name w:val="Comment Text Char"/>
    <w:basedOn w:val="DefaultParagraphFont"/>
    <w:link w:val="CommentText"/>
    <w:uiPriority w:val="99"/>
    <w:semiHidden/>
    <w:rsid w:val="00D53422"/>
    <w:rPr>
      <w:sz w:val="20"/>
      <w:szCs w:val="20"/>
    </w:rPr>
  </w:style>
  <w:style w:type="paragraph" w:styleId="CommentSubject">
    <w:name w:val="annotation subject"/>
    <w:basedOn w:val="CommentText"/>
    <w:next w:val="CommentText"/>
    <w:link w:val="CommentSubjectChar"/>
    <w:uiPriority w:val="99"/>
    <w:semiHidden/>
    <w:unhideWhenUsed/>
    <w:rsid w:val="00D53422"/>
    <w:rPr>
      <w:b/>
      <w:bCs/>
    </w:rPr>
  </w:style>
  <w:style w:type="character" w:customStyle="1" w:styleId="CommentSubjectChar">
    <w:name w:val="Comment Subject Char"/>
    <w:basedOn w:val="CommentTextChar"/>
    <w:link w:val="CommentSubject"/>
    <w:uiPriority w:val="99"/>
    <w:semiHidden/>
    <w:rsid w:val="00D53422"/>
    <w:rPr>
      <w:b/>
      <w:bCs/>
      <w:sz w:val="20"/>
      <w:szCs w:val="20"/>
    </w:rPr>
  </w:style>
  <w:style w:type="paragraph" w:styleId="BalloonText">
    <w:name w:val="Balloon Text"/>
    <w:basedOn w:val="Normal"/>
    <w:link w:val="BalloonTextChar"/>
    <w:uiPriority w:val="99"/>
    <w:semiHidden/>
    <w:unhideWhenUsed/>
    <w:rsid w:val="00D534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4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399653">
      <w:bodyDiv w:val="1"/>
      <w:marLeft w:val="0"/>
      <w:marRight w:val="0"/>
      <w:marTop w:val="0"/>
      <w:marBottom w:val="0"/>
      <w:divBdr>
        <w:top w:val="none" w:sz="0" w:space="0" w:color="auto"/>
        <w:left w:val="none" w:sz="0" w:space="0" w:color="auto"/>
        <w:bottom w:val="none" w:sz="0" w:space="0" w:color="auto"/>
        <w:right w:val="none" w:sz="0" w:space="0" w:color="auto"/>
      </w:divBdr>
    </w:div>
    <w:div w:id="182230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niipenet.r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860</Words>
  <Characters>4903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Chelu</dc:creator>
  <cp:keywords/>
  <dc:description/>
  <cp:lastModifiedBy>Alexandra Chelu</cp:lastModifiedBy>
  <cp:revision>2</cp:revision>
  <dcterms:created xsi:type="dcterms:W3CDTF">2015-12-15T15:12:00Z</dcterms:created>
  <dcterms:modified xsi:type="dcterms:W3CDTF">2015-12-15T15:12:00Z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-1260724153</vt:i4>
  </property>
  <property fmtid="{D5CDD505-2E9C-101B-9397-08002B2CF9AE}" pid="4" name="_EmailSubject">
    <vt:lpwstr>Comunicat_Banii pe Net: Peste 100.000 de persoane s-au informat cu privire la comerţul online in 2015</vt:lpwstr>
  </property>
  <property fmtid="{D5CDD505-2E9C-101B-9397-08002B2CF9AE}" pid="5" name="_AuthorEmail">
    <vt:lpwstr>alexandra.chelu@grayling.com</vt:lpwstr>
  </property>
  <property fmtid="{D5CDD505-2E9C-101B-9397-08002B2CF9AE}" pid="6" name="_AuthorEmailDisplayName">
    <vt:lpwstr>Alexandra Chelu</vt:lpwstr>
  </property>
  <property fmtid="{D5CDD505-2E9C-101B-9397-08002B2CF9AE}" pid="7" name="_PreviousAdHocReviewCycleID">
    <vt:i4>2015038885</vt:i4>
  </property>
</Properties>
</file>