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43" w:rsidRPr="001D184B" w:rsidRDefault="00B4426D" w:rsidP="002717D9">
      <w:pPr>
        <w:autoSpaceDE w:val="0"/>
        <w:autoSpaceDN w:val="0"/>
        <w:adjustRightInd w:val="0"/>
        <w:spacing w:line="260" w:lineRule="exact"/>
        <w:rPr>
          <w:b/>
          <w:bCs/>
          <w:sz w:val="22"/>
          <w:szCs w:val="22"/>
        </w:rPr>
      </w:pPr>
      <w:r w:rsidRPr="001D184B">
        <w:rPr>
          <w:b/>
          <w:bCs/>
          <w:sz w:val="22"/>
          <w:szCs w:val="22"/>
        </w:rPr>
        <w:t>1</w:t>
      </w:r>
      <w:r w:rsidR="00D85DE2">
        <w:rPr>
          <w:b/>
          <w:bCs/>
          <w:sz w:val="22"/>
          <w:szCs w:val="22"/>
        </w:rPr>
        <w:t>9</w:t>
      </w:r>
      <w:r w:rsidR="0068373C">
        <w:rPr>
          <w:b/>
          <w:bCs/>
          <w:sz w:val="22"/>
          <w:szCs w:val="22"/>
        </w:rPr>
        <w:t>.</w:t>
      </w:r>
      <w:r w:rsidR="006A1143" w:rsidRPr="001D184B">
        <w:rPr>
          <w:b/>
          <w:bCs/>
          <w:sz w:val="22"/>
          <w:szCs w:val="22"/>
        </w:rPr>
        <w:t xml:space="preserve"> Münchner Bauleitertage</w:t>
      </w:r>
      <w:r w:rsidR="003F293B">
        <w:rPr>
          <w:b/>
          <w:bCs/>
          <w:sz w:val="22"/>
          <w:szCs w:val="22"/>
        </w:rPr>
        <w:t xml:space="preserve"> –</w:t>
      </w:r>
      <w:r w:rsidR="00B74667">
        <w:rPr>
          <w:b/>
          <w:bCs/>
          <w:sz w:val="22"/>
          <w:szCs w:val="22"/>
        </w:rPr>
        <w:t xml:space="preserve"> </w:t>
      </w:r>
      <w:r w:rsidR="004954CB">
        <w:rPr>
          <w:b/>
          <w:bCs/>
          <w:sz w:val="22"/>
          <w:szCs w:val="22"/>
        </w:rPr>
        <w:t>Fachwissen und</w:t>
      </w:r>
      <w:bookmarkStart w:id="0" w:name="_GoBack"/>
      <w:bookmarkEnd w:id="0"/>
      <w:r w:rsidR="00D37827">
        <w:rPr>
          <w:b/>
          <w:bCs/>
          <w:sz w:val="22"/>
          <w:szCs w:val="22"/>
        </w:rPr>
        <w:t xml:space="preserve"> </w:t>
      </w:r>
      <w:r w:rsidR="003F293B">
        <w:rPr>
          <w:b/>
          <w:bCs/>
          <w:sz w:val="22"/>
          <w:szCs w:val="22"/>
        </w:rPr>
        <w:t>Experten im Dialog</w:t>
      </w:r>
    </w:p>
    <w:p w:rsidR="0013050D" w:rsidRPr="00EE132F" w:rsidRDefault="0013050D" w:rsidP="002717D9">
      <w:pPr>
        <w:autoSpaceDE w:val="0"/>
        <w:autoSpaceDN w:val="0"/>
        <w:adjustRightInd w:val="0"/>
        <w:spacing w:line="260" w:lineRule="exact"/>
        <w:rPr>
          <w:b/>
          <w:bCs/>
          <w:sz w:val="20"/>
          <w:szCs w:val="20"/>
        </w:rPr>
      </w:pPr>
    </w:p>
    <w:p w:rsidR="00D11BF3" w:rsidRDefault="00D85DE2" w:rsidP="002717D9">
      <w:pPr>
        <w:autoSpaceDE w:val="0"/>
        <w:autoSpaceDN w:val="0"/>
        <w:adjustRightInd w:val="0"/>
        <w:spacing w:line="26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Köln, </w:t>
      </w:r>
      <w:r w:rsidR="00B96EDB">
        <w:rPr>
          <w:sz w:val="20"/>
          <w:szCs w:val="20"/>
        </w:rPr>
        <w:t>10</w:t>
      </w:r>
      <w:r w:rsidR="004F5559" w:rsidRPr="00EE132F">
        <w:rPr>
          <w:sz w:val="20"/>
          <w:szCs w:val="20"/>
        </w:rPr>
        <w:t xml:space="preserve">. </w:t>
      </w:r>
      <w:r>
        <w:rPr>
          <w:sz w:val="20"/>
          <w:szCs w:val="20"/>
        </w:rPr>
        <w:t>August</w:t>
      </w:r>
      <w:r w:rsidR="0013050D" w:rsidRPr="00EE132F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="0013050D" w:rsidRPr="00EE132F">
        <w:rPr>
          <w:sz w:val="20"/>
          <w:szCs w:val="20"/>
        </w:rPr>
        <w:t xml:space="preserve"> –</w:t>
      </w:r>
      <w:r w:rsidR="00274F96" w:rsidRPr="00EE132F">
        <w:rPr>
          <w:sz w:val="20"/>
          <w:szCs w:val="20"/>
        </w:rPr>
        <w:t xml:space="preserve"> </w:t>
      </w:r>
      <w:r>
        <w:rPr>
          <w:rStyle w:val="Fett"/>
          <w:b w:val="0"/>
          <w:sz w:val="20"/>
          <w:szCs w:val="20"/>
        </w:rPr>
        <w:t>Nachträge,</w:t>
      </w:r>
      <w:r w:rsidR="0068373C" w:rsidRPr="00D11BF3">
        <w:rPr>
          <w:rStyle w:val="Fett"/>
          <w:b w:val="0"/>
          <w:sz w:val="20"/>
          <w:szCs w:val="20"/>
        </w:rPr>
        <w:t xml:space="preserve"> Vergütung</w:t>
      </w:r>
      <w:r>
        <w:rPr>
          <w:rStyle w:val="Fett"/>
          <w:b w:val="0"/>
          <w:sz w:val="20"/>
          <w:szCs w:val="20"/>
        </w:rPr>
        <w:t xml:space="preserve"> und AGB</w:t>
      </w:r>
      <w:r w:rsidR="0068373C" w:rsidRPr="00D11BF3">
        <w:rPr>
          <w:rStyle w:val="Fett"/>
          <w:b w:val="0"/>
          <w:sz w:val="20"/>
          <w:szCs w:val="20"/>
        </w:rPr>
        <w:t xml:space="preserve"> sind die</w:t>
      </w:r>
      <w:r w:rsidR="00D11BF3">
        <w:rPr>
          <w:rStyle w:val="Fett"/>
          <w:b w:val="0"/>
          <w:sz w:val="20"/>
          <w:szCs w:val="20"/>
        </w:rPr>
        <w:t xml:space="preserve"> </w:t>
      </w:r>
      <w:r w:rsidR="00A40556">
        <w:rPr>
          <w:sz w:val="20"/>
          <w:szCs w:val="20"/>
        </w:rPr>
        <w:t xml:space="preserve">Schwerpunktthemen der </w:t>
      </w:r>
      <w:r w:rsidR="00EC646F" w:rsidRPr="00EE132F">
        <w:rPr>
          <w:sz w:val="20"/>
          <w:szCs w:val="20"/>
        </w:rPr>
        <w:t>1</w:t>
      </w:r>
      <w:r>
        <w:rPr>
          <w:sz w:val="20"/>
          <w:szCs w:val="20"/>
        </w:rPr>
        <w:t>9</w:t>
      </w:r>
      <w:r w:rsidR="00EE2241" w:rsidRPr="00EE132F">
        <w:rPr>
          <w:sz w:val="20"/>
          <w:szCs w:val="20"/>
        </w:rPr>
        <w:t>.</w:t>
      </w:r>
      <w:r w:rsidR="00DB2880" w:rsidRPr="00EE132F">
        <w:rPr>
          <w:sz w:val="20"/>
          <w:szCs w:val="20"/>
        </w:rPr>
        <w:t xml:space="preserve"> </w:t>
      </w:r>
      <w:r w:rsidR="00A40556">
        <w:rPr>
          <w:sz w:val="20"/>
          <w:szCs w:val="20"/>
        </w:rPr>
        <w:t>Münchner Bauleitertage, die a</w:t>
      </w:r>
      <w:r w:rsidR="00A40556" w:rsidRPr="00EE132F">
        <w:rPr>
          <w:sz w:val="20"/>
          <w:szCs w:val="20"/>
        </w:rPr>
        <w:t xml:space="preserve">m </w:t>
      </w:r>
      <w:r>
        <w:rPr>
          <w:sz w:val="20"/>
          <w:szCs w:val="20"/>
        </w:rPr>
        <w:t>23.</w:t>
      </w:r>
      <w:r w:rsidR="00A40556" w:rsidRPr="00EE132F">
        <w:rPr>
          <w:sz w:val="20"/>
          <w:szCs w:val="20"/>
        </w:rPr>
        <w:t xml:space="preserve"> und </w:t>
      </w:r>
      <w:r>
        <w:rPr>
          <w:sz w:val="20"/>
          <w:szCs w:val="20"/>
        </w:rPr>
        <w:t>24</w:t>
      </w:r>
      <w:r w:rsidR="00A40556" w:rsidRPr="00EE132F">
        <w:rPr>
          <w:sz w:val="20"/>
          <w:szCs w:val="20"/>
        </w:rPr>
        <w:t>. November</w:t>
      </w:r>
      <w:r>
        <w:rPr>
          <w:sz w:val="20"/>
          <w:szCs w:val="20"/>
        </w:rPr>
        <w:t xml:space="preserve"> 2015</w:t>
      </w:r>
      <w:r w:rsidR="00A40556" w:rsidRPr="00EE132F">
        <w:rPr>
          <w:sz w:val="20"/>
          <w:szCs w:val="20"/>
        </w:rPr>
        <w:t xml:space="preserve"> </w:t>
      </w:r>
      <w:r w:rsidR="00A40556">
        <w:rPr>
          <w:sz w:val="20"/>
          <w:szCs w:val="20"/>
        </w:rPr>
        <w:t>stattfinden</w:t>
      </w:r>
      <w:r w:rsidR="00B85F4D" w:rsidRPr="00EE132F">
        <w:rPr>
          <w:sz w:val="20"/>
          <w:szCs w:val="20"/>
        </w:rPr>
        <w:t xml:space="preserve">. </w:t>
      </w:r>
      <w:r w:rsidR="00A82B76">
        <w:rPr>
          <w:sz w:val="20"/>
          <w:szCs w:val="20"/>
        </w:rPr>
        <w:t xml:space="preserve">Dabei steht das Thema Nachträge besonders im Focus. </w:t>
      </w:r>
      <w:r w:rsidR="001815B1">
        <w:rPr>
          <w:sz w:val="20"/>
          <w:szCs w:val="20"/>
        </w:rPr>
        <w:t>Die Veranstaltung b</w:t>
      </w:r>
      <w:r w:rsidR="00A82B76">
        <w:rPr>
          <w:sz w:val="20"/>
          <w:szCs w:val="20"/>
        </w:rPr>
        <w:t xml:space="preserve">ringt </w:t>
      </w:r>
      <w:r w:rsidR="001D184B">
        <w:rPr>
          <w:sz w:val="20"/>
          <w:szCs w:val="20"/>
        </w:rPr>
        <w:t xml:space="preserve">Bauleiter, Architekten, Bauingenieure und </w:t>
      </w:r>
      <w:r w:rsidR="001D184B" w:rsidRPr="00EE132F">
        <w:rPr>
          <w:sz w:val="20"/>
          <w:szCs w:val="20"/>
        </w:rPr>
        <w:t xml:space="preserve">Entscheider der </w:t>
      </w:r>
      <w:r w:rsidR="00A82B76">
        <w:rPr>
          <w:sz w:val="20"/>
          <w:szCs w:val="20"/>
        </w:rPr>
        <w:t xml:space="preserve">Bau-, </w:t>
      </w:r>
      <w:r w:rsidR="001D184B" w:rsidRPr="00EE132F">
        <w:rPr>
          <w:sz w:val="20"/>
          <w:szCs w:val="20"/>
        </w:rPr>
        <w:t>Wohnungs- und Immobilienwirtschaft</w:t>
      </w:r>
      <w:r w:rsidR="001D184B">
        <w:rPr>
          <w:sz w:val="20"/>
          <w:szCs w:val="20"/>
        </w:rPr>
        <w:t xml:space="preserve"> </w:t>
      </w:r>
      <w:r w:rsidR="00A82B76">
        <w:rPr>
          <w:sz w:val="20"/>
          <w:szCs w:val="20"/>
        </w:rPr>
        <w:t xml:space="preserve">auf den </w:t>
      </w:r>
      <w:r w:rsidR="001815B1">
        <w:rPr>
          <w:sz w:val="20"/>
          <w:szCs w:val="20"/>
        </w:rPr>
        <w:t>aktuelle</w:t>
      </w:r>
      <w:r w:rsidR="00A82B76">
        <w:rPr>
          <w:sz w:val="20"/>
          <w:szCs w:val="20"/>
        </w:rPr>
        <w:t>n</w:t>
      </w:r>
      <w:r w:rsidR="001815B1">
        <w:rPr>
          <w:sz w:val="20"/>
          <w:szCs w:val="20"/>
        </w:rPr>
        <w:t xml:space="preserve"> </w:t>
      </w:r>
      <w:r w:rsidR="004555AA">
        <w:rPr>
          <w:sz w:val="20"/>
          <w:szCs w:val="20"/>
        </w:rPr>
        <w:t>Wissenss</w:t>
      </w:r>
      <w:r w:rsidR="00A82B76">
        <w:rPr>
          <w:sz w:val="20"/>
          <w:szCs w:val="20"/>
        </w:rPr>
        <w:t>tand</w:t>
      </w:r>
      <w:r w:rsidR="001D184B" w:rsidRPr="000B3E83">
        <w:rPr>
          <w:sz w:val="20"/>
          <w:szCs w:val="20"/>
        </w:rPr>
        <w:t xml:space="preserve">. </w:t>
      </w:r>
    </w:p>
    <w:p w:rsidR="0003309C" w:rsidRDefault="0003309C" w:rsidP="002717D9">
      <w:pPr>
        <w:autoSpaceDE w:val="0"/>
        <w:autoSpaceDN w:val="0"/>
        <w:adjustRightInd w:val="0"/>
        <w:spacing w:line="260" w:lineRule="exact"/>
        <w:contextualSpacing/>
        <w:rPr>
          <w:sz w:val="20"/>
          <w:szCs w:val="20"/>
        </w:rPr>
      </w:pPr>
    </w:p>
    <w:p w:rsidR="003F293B" w:rsidRDefault="0003309C" w:rsidP="002717D9">
      <w:pPr>
        <w:autoSpaceDE w:val="0"/>
        <w:autoSpaceDN w:val="0"/>
        <w:adjustRightInd w:val="0"/>
        <w:spacing w:line="26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5B3027">
        <w:rPr>
          <w:sz w:val="20"/>
          <w:szCs w:val="20"/>
        </w:rPr>
        <w:t xml:space="preserve">diesjährigen </w:t>
      </w:r>
      <w:r w:rsidR="003F293B">
        <w:rPr>
          <w:sz w:val="20"/>
          <w:szCs w:val="20"/>
        </w:rPr>
        <w:t>Vorträge</w:t>
      </w:r>
      <w:r>
        <w:rPr>
          <w:sz w:val="20"/>
          <w:szCs w:val="20"/>
        </w:rPr>
        <w:t xml:space="preserve"> im Überblick:</w:t>
      </w:r>
    </w:p>
    <w:p w:rsidR="003F293B" w:rsidRPr="003F293B" w:rsidRDefault="003F293B" w:rsidP="002717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3F293B">
        <w:rPr>
          <w:bCs/>
          <w:sz w:val="20"/>
          <w:szCs w:val="20"/>
        </w:rPr>
        <w:t>Nachträge</w:t>
      </w:r>
      <w:r w:rsidR="00547918" w:rsidRPr="003F293B">
        <w:rPr>
          <w:bCs/>
          <w:sz w:val="20"/>
          <w:szCs w:val="20"/>
        </w:rPr>
        <w:t xml:space="preserve"> nach </w:t>
      </w:r>
      <w:r w:rsidRPr="003F293B">
        <w:rPr>
          <w:bCs/>
          <w:sz w:val="20"/>
          <w:szCs w:val="20"/>
        </w:rPr>
        <w:t>VOB</w:t>
      </w:r>
      <w:r w:rsidR="00D37827">
        <w:rPr>
          <w:bCs/>
          <w:sz w:val="20"/>
          <w:szCs w:val="20"/>
        </w:rPr>
        <w:t xml:space="preserve"> </w:t>
      </w:r>
      <w:r w:rsidR="00D37827" w:rsidRPr="00D37827">
        <w:rPr>
          <w:bCs/>
          <w:sz w:val="20"/>
          <w:szCs w:val="20"/>
        </w:rPr>
        <w:t>– Worauf kommt es an?</w:t>
      </w:r>
    </w:p>
    <w:p w:rsidR="003F293B" w:rsidRPr="003F293B" w:rsidRDefault="003F293B" w:rsidP="002717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3F293B">
        <w:rPr>
          <w:sz w:val="20"/>
          <w:szCs w:val="20"/>
        </w:rPr>
        <w:t>Leistung ohne Auftrag – Vergütungsansprüche auch ohne</w:t>
      </w:r>
      <w:r w:rsidR="00A063D9">
        <w:rPr>
          <w:sz w:val="20"/>
          <w:szCs w:val="20"/>
        </w:rPr>
        <w:t xml:space="preserve"> </w:t>
      </w:r>
      <w:r w:rsidRPr="003F293B">
        <w:rPr>
          <w:sz w:val="20"/>
          <w:szCs w:val="20"/>
        </w:rPr>
        <w:t>Nachtragsvereinbarung?</w:t>
      </w:r>
    </w:p>
    <w:p w:rsidR="00D37827" w:rsidRPr="003F293B" w:rsidRDefault="00D37827" w:rsidP="002717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3F293B">
        <w:rPr>
          <w:sz w:val="20"/>
          <w:szCs w:val="20"/>
        </w:rPr>
        <w:t>Nachträge erfolgreich durchsetzen oder abwehren – Ohne Dokumentation geht nichts!</w:t>
      </w:r>
    </w:p>
    <w:p w:rsidR="00D37827" w:rsidRDefault="00D37827" w:rsidP="002717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3F293B">
        <w:rPr>
          <w:sz w:val="20"/>
          <w:szCs w:val="20"/>
        </w:rPr>
        <w:t>Das 1×1 der wasserdichten Nachtragskalkulation</w:t>
      </w:r>
    </w:p>
    <w:p w:rsidR="003F293B" w:rsidRPr="003F293B" w:rsidRDefault="00D37827" w:rsidP="002717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>
        <w:rPr>
          <w:sz w:val="20"/>
          <w:szCs w:val="20"/>
        </w:rPr>
        <w:t>Im Dschungel der</w:t>
      </w:r>
      <w:r w:rsidR="003F293B" w:rsidRPr="003F293B">
        <w:rPr>
          <w:sz w:val="20"/>
          <w:szCs w:val="20"/>
        </w:rPr>
        <w:t xml:space="preserve"> AGB: Typische Klauseln und Fallen </w:t>
      </w:r>
      <w:r>
        <w:rPr>
          <w:sz w:val="20"/>
          <w:szCs w:val="20"/>
        </w:rPr>
        <w:t xml:space="preserve">im Bauvertrag </w:t>
      </w:r>
      <w:r w:rsidR="003F293B" w:rsidRPr="003F293B">
        <w:rPr>
          <w:sz w:val="20"/>
          <w:szCs w:val="20"/>
        </w:rPr>
        <w:t>– Wirksam oder nicht?</w:t>
      </w:r>
    </w:p>
    <w:p w:rsidR="003F293B" w:rsidRPr="003F293B" w:rsidRDefault="003F293B" w:rsidP="002717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3F293B">
        <w:rPr>
          <w:sz w:val="20"/>
          <w:szCs w:val="20"/>
        </w:rPr>
        <w:t>Vergütung und Zahlung: Fristen, Fälligkeiten, Abzüge</w:t>
      </w:r>
    </w:p>
    <w:p w:rsidR="00D37827" w:rsidRPr="00D37827" w:rsidRDefault="00D37827" w:rsidP="002717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D37827">
        <w:rPr>
          <w:sz w:val="20"/>
          <w:szCs w:val="20"/>
        </w:rPr>
        <w:t xml:space="preserve">Baurechts-Update: Aktuelle Entwicklungen, </w:t>
      </w:r>
      <w:r w:rsidR="00B74667">
        <w:rPr>
          <w:sz w:val="20"/>
          <w:szCs w:val="20"/>
        </w:rPr>
        <w:t>n</w:t>
      </w:r>
      <w:r>
        <w:rPr>
          <w:sz w:val="20"/>
          <w:szCs w:val="20"/>
        </w:rPr>
        <w:t xml:space="preserve">eue </w:t>
      </w:r>
      <w:r w:rsidRPr="00D37827">
        <w:rPr>
          <w:sz w:val="20"/>
          <w:szCs w:val="20"/>
        </w:rPr>
        <w:t xml:space="preserve">VOB </w:t>
      </w:r>
      <w:r>
        <w:rPr>
          <w:sz w:val="20"/>
          <w:szCs w:val="20"/>
        </w:rPr>
        <w:t xml:space="preserve">2015 </w:t>
      </w:r>
      <w:r w:rsidRPr="00D37827">
        <w:rPr>
          <w:sz w:val="20"/>
          <w:szCs w:val="20"/>
        </w:rPr>
        <w:t>und wichtige Urteile, mit praktischen</w:t>
      </w:r>
      <w:r>
        <w:rPr>
          <w:sz w:val="20"/>
          <w:szCs w:val="20"/>
        </w:rPr>
        <w:t xml:space="preserve"> </w:t>
      </w:r>
      <w:r w:rsidRPr="00D37827">
        <w:rPr>
          <w:sz w:val="20"/>
          <w:szCs w:val="20"/>
        </w:rPr>
        <w:t>Handlungstipps für Bauleiter</w:t>
      </w:r>
    </w:p>
    <w:p w:rsidR="00A82B76" w:rsidRPr="003F293B" w:rsidRDefault="008D545C" w:rsidP="002717D9">
      <w:pPr>
        <w:spacing w:before="100" w:beforeAutospacing="1" w:after="100" w:afterAutospacing="1" w:line="260" w:lineRule="exact"/>
        <w:rPr>
          <w:sz w:val="20"/>
          <w:szCs w:val="20"/>
        </w:rPr>
      </w:pPr>
      <w:r w:rsidRPr="003F293B">
        <w:rPr>
          <w:sz w:val="20"/>
          <w:szCs w:val="20"/>
        </w:rPr>
        <w:t>Mit Karl-Heinz Keldungs, Vorsitzender Richter am OLG Düsseldorf</w:t>
      </w:r>
      <w:r w:rsidR="00EC6576" w:rsidRPr="003F293B">
        <w:rPr>
          <w:sz w:val="20"/>
          <w:szCs w:val="20"/>
        </w:rPr>
        <w:t xml:space="preserve"> a. D.</w:t>
      </w:r>
      <w:r w:rsidRPr="003F293B">
        <w:rPr>
          <w:sz w:val="20"/>
          <w:szCs w:val="20"/>
        </w:rPr>
        <w:t>, RA Goetz Michaelis, Fachanwalt für Bau</w:t>
      </w:r>
      <w:r w:rsidR="00EC6576" w:rsidRPr="003F293B">
        <w:rPr>
          <w:sz w:val="20"/>
          <w:szCs w:val="20"/>
        </w:rPr>
        <w:t>-</w:t>
      </w:r>
      <w:r w:rsidRPr="003F293B">
        <w:rPr>
          <w:sz w:val="20"/>
          <w:szCs w:val="20"/>
        </w:rPr>
        <w:t xml:space="preserve"> und Architektenrecht, RA Dr. Edgar Joussen, Spezialist für das das private Bau-, Vergabe und Architektenrecht, sowie </w:t>
      </w:r>
      <w:r w:rsidR="00547918" w:rsidRPr="003F293B">
        <w:rPr>
          <w:bCs/>
          <w:sz w:val="20"/>
          <w:szCs w:val="20"/>
        </w:rPr>
        <w:t xml:space="preserve">Prof. Franz-Josef Schlapka, </w:t>
      </w:r>
      <w:r w:rsidR="00547918" w:rsidRPr="003F293B">
        <w:rPr>
          <w:sz w:val="20"/>
          <w:szCs w:val="20"/>
        </w:rPr>
        <w:t xml:space="preserve">Bauingenieur und geschäftsführender Gesellschafter der IGS Gesellschaft für strategisches Projektmanagement mbH in Berlin, </w:t>
      </w:r>
      <w:r w:rsidRPr="003F293B">
        <w:rPr>
          <w:sz w:val="20"/>
          <w:szCs w:val="20"/>
        </w:rPr>
        <w:t xml:space="preserve">hat </w:t>
      </w:r>
      <w:r w:rsidR="003F293B">
        <w:rPr>
          <w:sz w:val="20"/>
          <w:szCs w:val="20"/>
        </w:rPr>
        <w:t>der Veranstalter</w:t>
      </w:r>
      <w:r w:rsidRPr="003F293B">
        <w:rPr>
          <w:sz w:val="20"/>
          <w:szCs w:val="20"/>
        </w:rPr>
        <w:t xml:space="preserve"> erneut renommierte </w:t>
      </w:r>
      <w:r w:rsidR="00C55A39" w:rsidRPr="003F293B">
        <w:rPr>
          <w:sz w:val="20"/>
          <w:szCs w:val="20"/>
        </w:rPr>
        <w:t>Experten als</w:t>
      </w:r>
      <w:r w:rsidRPr="003F293B">
        <w:rPr>
          <w:sz w:val="20"/>
          <w:szCs w:val="20"/>
        </w:rPr>
        <w:t xml:space="preserve"> Referenten </w:t>
      </w:r>
      <w:r w:rsidR="00FF67FB" w:rsidRPr="003F293B">
        <w:rPr>
          <w:sz w:val="20"/>
          <w:szCs w:val="20"/>
        </w:rPr>
        <w:t>gewonnen</w:t>
      </w:r>
      <w:r w:rsidRPr="003F293B">
        <w:rPr>
          <w:sz w:val="20"/>
          <w:szCs w:val="20"/>
        </w:rPr>
        <w:t xml:space="preserve">. </w:t>
      </w:r>
      <w:r w:rsidR="00A82B76" w:rsidRPr="00A82B76">
        <w:rPr>
          <w:sz w:val="20"/>
          <w:szCs w:val="20"/>
        </w:rPr>
        <w:t xml:space="preserve">Vorträge über aktuelle Entwicklungen und ihre Bedeutung für die Bauleitung </w:t>
      </w:r>
      <w:r w:rsidR="00B74667">
        <w:rPr>
          <w:sz w:val="20"/>
          <w:szCs w:val="20"/>
        </w:rPr>
        <w:t xml:space="preserve">sowie Diskussion von Teilnehmerfragen und </w:t>
      </w:r>
      <w:r w:rsidR="00A82B76" w:rsidRPr="00A82B76">
        <w:rPr>
          <w:sz w:val="20"/>
          <w:szCs w:val="20"/>
        </w:rPr>
        <w:t xml:space="preserve">praktischen Beispielen </w:t>
      </w:r>
      <w:r w:rsidR="00B74667">
        <w:rPr>
          <w:sz w:val="20"/>
          <w:szCs w:val="20"/>
        </w:rPr>
        <w:t>sorgen für praktische Hilfestellung im Bauleiteralltag</w:t>
      </w:r>
      <w:r w:rsidR="00A82B76" w:rsidRPr="00A82B76">
        <w:rPr>
          <w:sz w:val="20"/>
          <w:szCs w:val="20"/>
        </w:rPr>
        <w:t>.</w:t>
      </w:r>
    </w:p>
    <w:p w:rsidR="00A1473B" w:rsidRPr="00EE132F" w:rsidRDefault="00A73727" w:rsidP="002717D9">
      <w:pPr>
        <w:autoSpaceDE w:val="0"/>
        <w:autoSpaceDN w:val="0"/>
        <w:adjustRightInd w:val="0"/>
        <w:spacing w:line="260" w:lineRule="exact"/>
        <w:rPr>
          <w:sz w:val="20"/>
          <w:szCs w:val="20"/>
        </w:rPr>
      </w:pPr>
      <w:r w:rsidRPr="00EE132F">
        <w:rPr>
          <w:sz w:val="20"/>
          <w:szCs w:val="20"/>
        </w:rPr>
        <w:t xml:space="preserve">Veranstaltungsort ist das Hotel Novotel München City. Die </w:t>
      </w:r>
      <w:r w:rsidR="00EC646F" w:rsidRPr="00EE132F">
        <w:rPr>
          <w:sz w:val="20"/>
          <w:szCs w:val="20"/>
        </w:rPr>
        <w:t>Teilnahmegebühr beträgt Euro 979</w:t>
      </w:r>
      <w:r w:rsidRPr="00EE132F">
        <w:rPr>
          <w:sz w:val="20"/>
          <w:szCs w:val="20"/>
        </w:rPr>
        <w:t xml:space="preserve">,– zzgl. MwSt. Teilnehmer </w:t>
      </w:r>
      <w:r w:rsidR="00B74667">
        <w:rPr>
          <w:sz w:val="20"/>
          <w:szCs w:val="20"/>
        </w:rPr>
        <w:t>früherer</w:t>
      </w:r>
      <w:r w:rsidR="00B74667" w:rsidRPr="00EE132F">
        <w:rPr>
          <w:sz w:val="20"/>
          <w:szCs w:val="20"/>
        </w:rPr>
        <w:t xml:space="preserve"> </w:t>
      </w:r>
      <w:r w:rsidRPr="00EE132F">
        <w:rPr>
          <w:sz w:val="20"/>
          <w:szCs w:val="20"/>
        </w:rPr>
        <w:t>Bauleitertage sowie Abonnen</w:t>
      </w:r>
      <w:r w:rsidR="00EC646F" w:rsidRPr="00EE132F">
        <w:rPr>
          <w:sz w:val="20"/>
          <w:szCs w:val="20"/>
        </w:rPr>
        <w:t>ten der</w:t>
      </w:r>
      <w:r w:rsidRPr="00EE132F">
        <w:rPr>
          <w:sz w:val="20"/>
          <w:szCs w:val="20"/>
        </w:rPr>
        <w:t xml:space="preserve"> Fachzeitschriften der </w:t>
      </w:r>
      <w:r w:rsidR="00547918">
        <w:rPr>
          <w:sz w:val="20"/>
          <w:szCs w:val="20"/>
        </w:rPr>
        <w:t xml:space="preserve">Verlagsgesellschaft </w:t>
      </w:r>
      <w:r w:rsidRPr="00EE132F">
        <w:rPr>
          <w:sz w:val="20"/>
          <w:szCs w:val="20"/>
        </w:rPr>
        <w:t xml:space="preserve">Rudolf Müller </w:t>
      </w:r>
      <w:r w:rsidR="00EC646F" w:rsidRPr="00EE132F">
        <w:rPr>
          <w:sz w:val="20"/>
          <w:szCs w:val="20"/>
        </w:rPr>
        <w:t>oder de</w:t>
      </w:r>
      <w:r w:rsidR="00A7375C">
        <w:rPr>
          <w:sz w:val="20"/>
          <w:szCs w:val="20"/>
        </w:rPr>
        <w:t>r</w:t>
      </w:r>
      <w:r w:rsidR="00EC646F" w:rsidRPr="00EE132F">
        <w:rPr>
          <w:sz w:val="20"/>
          <w:szCs w:val="20"/>
        </w:rPr>
        <w:t xml:space="preserve"> Normenwerk</w:t>
      </w:r>
      <w:r w:rsidR="00A7375C">
        <w:rPr>
          <w:sz w:val="20"/>
          <w:szCs w:val="20"/>
        </w:rPr>
        <w:t>e</w:t>
      </w:r>
      <w:r w:rsidR="00EC646F" w:rsidRPr="00EE132F">
        <w:rPr>
          <w:sz w:val="20"/>
          <w:szCs w:val="20"/>
        </w:rPr>
        <w:t xml:space="preserve"> „Planen und Bauen“</w:t>
      </w:r>
      <w:r w:rsidR="00A7375C">
        <w:rPr>
          <w:sz w:val="20"/>
          <w:szCs w:val="20"/>
        </w:rPr>
        <w:t xml:space="preserve"> </w:t>
      </w:r>
      <w:r w:rsidR="00F36014">
        <w:rPr>
          <w:sz w:val="20"/>
          <w:szCs w:val="20"/>
        </w:rPr>
        <w:t>bzw.</w:t>
      </w:r>
      <w:r w:rsidR="00A7375C">
        <w:rPr>
          <w:sz w:val="20"/>
          <w:szCs w:val="20"/>
        </w:rPr>
        <w:t xml:space="preserve"> „Technische Baubestimmungen“</w:t>
      </w:r>
      <w:r w:rsidR="00EC646F" w:rsidRPr="00EE132F">
        <w:rPr>
          <w:sz w:val="20"/>
          <w:szCs w:val="20"/>
        </w:rPr>
        <w:t xml:space="preserve"> </w:t>
      </w:r>
      <w:r w:rsidR="00F36014">
        <w:rPr>
          <w:sz w:val="20"/>
          <w:szCs w:val="20"/>
        </w:rPr>
        <w:t xml:space="preserve">zahlen </w:t>
      </w:r>
      <w:r w:rsidRPr="00EE132F">
        <w:rPr>
          <w:sz w:val="20"/>
          <w:szCs w:val="20"/>
        </w:rPr>
        <w:t xml:space="preserve">einen </w:t>
      </w:r>
      <w:r w:rsidR="00F36014">
        <w:rPr>
          <w:sz w:val="20"/>
          <w:szCs w:val="20"/>
        </w:rPr>
        <w:t>Vorzugspreis</w:t>
      </w:r>
      <w:r w:rsidRPr="00EE132F">
        <w:rPr>
          <w:sz w:val="20"/>
          <w:szCs w:val="20"/>
        </w:rPr>
        <w:t xml:space="preserve"> von </w:t>
      </w:r>
      <w:r w:rsidR="005A6C3D" w:rsidRPr="00EE132F">
        <w:rPr>
          <w:sz w:val="20"/>
          <w:szCs w:val="20"/>
        </w:rPr>
        <w:t xml:space="preserve">Euro </w:t>
      </w:r>
      <w:r w:rsidR="00EC646F" w:rsidRPr="00EE132F">
        <w:rPr>
          <w:sz w:val="20"/>
          <w:szCs w:val="20"/>
        </w:rPr>
        <w:t>929</w:t>
      </w:r>
      <w:r w:rsidRPr="00EE132F">
        <w:rPr>
          <w:sz w:val="20"/>
          <w:szCs w:val="20"/>
        </w:rPr>
        <w:t>,– zzgl. MwSt.</w:t>
      </w:r>
      <w:r w:rsidR="00B775A1">
        <w:rPr>
          <w:sz w:val="20"/>
          <w:szCs w:val="20"/>
        </w:rPr>
        <w:t xml:space="preserve"> </w:t>
      </w:r>
      <w:r w:rsidRPr="00EE132F">
        <w:rPr>
          <w:sz w:val="20"/>
          <w:szCs w:val="20"/>
        </w:rPr>
        <w:t>Weitere Informationen</w:t>
      </w:r>
      <w:r w:rsidR="00D37827">
        <w:rPr>
          <w:sz w:val="20"/>
          <w:szCs w:val="20"/>
        </w:rPr>
        <w:t xml:space="preserve">, Teilnehmerstimmen </w:t>
      </w:r>
      <w:r w:rsidRPr="00EE132F">
        <w:rPr>
          <w:sz w:val="20"/>
          <w:szCs w:val="20"/>
        </w:rPr>
        <w:t xml:space="preserve">und Anmeldeunterlagen </w:t>
      </w:r>
      <w:r w:rsidR="00C55A39">
        <w:rPr>
          <w:sz w:val="20"/>
          <w:szCs w:val="20"/>
        </w:rPr>
        <w:t xml:space="preserve">unter </w:t>
      </w:r>
      <w:hyperlink r:id="rId8" w:history="1">
        <w:r w:rsidR="00C55A39" w:rsidRPr="00F36014">
          <w:rPr>
            <w:rStyle w:val="Hyperlink"/>
            <w:color w:val="auto"/>
            <w:sz w:val="20"/>
            <w:szCs w:val="20"/>
            <w:u w:val="none"/>
          </w:rPr>
          <w:t>www.bauleitertage.de</w:t>
        </w:r>
      </w:hyperlink>
      <w:r w:rsidR="00C55A39" w:rsidRPr="00272608">
        <w:rPr>
          <w:sz w:val="20"/>
          <w:szCs w:val="20"/>
        </w:rPr>
        <w:t xml:space="preserve"> </w:t>
      </w:r>
      <w:r w:rsidR="00C55A39">
        <w:rPr>
          <w:sz w:val="20"/>
          <w:szCs w:val="20"/>
        </w:rPr>
        <w:t xml:space="preserve">und </w:t>
      </w:r>
      <w:r w:rsidRPr="00EE132F">
        <w:rPr>
          <w:sz w:val="20"/>
          <w:szCs w:val="20"/>
        </w:rPr>
        <w:t>bei:</w:t>
      </w:r>
      <w:r w:rsidR="00A1473B" w:rsidRPr="00EE132F">
        <w:rPr>
          <w:sz w:val="20"/>
          <w:szCs w:val="20"/>
        </w:rPr>
        <w:t xml:space="preserve"> </w:t>
      </w:r>
      <w:r w:rsidR="00F8575E" w:rsidRPr="00EE132F">
        <w:rPr>
          <w:sz w:val="20"/>
          <w:szCs w:val="20"/>
        </w:rPr>
        <w:t xml:space="preserve">Verlagsgesellschaft Rudolf Müller GmbH &amp; Co. KG, </w:t>
      </w:r>
      <w:r w:rsidR="00A1473B" w:rsidRPr="00EE132F">
        <w:rPr>
          <w:sz w:val="20"/>
          <w:szCs w:val="20"/>
        </w:rPr>
        <w:t xml:space="preserve">Telefon: </w:t>
      </w:r>
      <w:r w:rsidR="00F8575E" w:rsidRPr="00EE132F">
        <w:rPr>
          <w:sz w:val="20"/>
          <w:szCs w:val="20"/>
        </w:rPr>
        <w:t>0221 5497-420</w:t>
      </w:r>
      <w:r w:rsidR="00A1473B" w:rsidRPr="00EE132F">
        <w:rPr>
          <w:sz w:val="20"/>
          <w:szCs w:val="20"/>
        </w:rPr>
        <w:t>,</w:t>
      </w:r>
      <w:r w:rsidR="00F36014">
        <w:rPr>
          <w:sz w:val="20"/>
          <w:szCs w:val="20"/>
        </w:rPr>
        <w:t xml:space="preserve"> </w:t>
      </w:r>
      <w:r w:rsidR="00A1473B" w:rsidRPr="00EE132F">
        <w:rPr>
          <w:sz w:val="20"/>
          <w:szCs w:val="20"/>
        </w:rPr>
        <w:t xml:space="preserve">Telefax: </w:t>
      </w:r>
      <w:r w:rsidR="00F8575E" w:rsidRPr="00EE132F">
        <w:rPr>
          <w:sz w:val="20"/>
          <w:szCs w:val="20"/>
        </w:rPr>
        <w:t>0221 5497-993</w:t>
      </w:r>
      <w:r w:rsidR="00C55A39">
        <w:rPr>
          <w:sz w:val="20"/>
          <w:szCs w:val="20"/>
        </w:rPr>
        <w:t xml:space="preserve">, </w:t>
      </w:r>
      <w:r w:rsidR="00A1473B" w:rsidRPr="00EE132F">
        <w:rPr>
          <w:sz w:val="20"/>
          <w:szCs w:val="20"/>
        </w:rPr>
        <w:t>E-Mail</w:t>
      </w:r>
      <w:r w:rsidR="00C55A39">
        <w:rPr>
          <w:sz w:val="20"/>
          <w:szCs w:val="20"/>
        </w:rPr>
        <w:t>:</w:t>
      </w:r>
      <w:r w:rsidR="00A1473B" w:rsidRPr="00EE132F">
        <w:rPr>
          <w:sz w:val="20"/>
          <w:szCs w:val="20"/>
        </w:rPr>
        <w:t xml:space="preserve"> </w:t>
      </w:r>
      <w:hyperlink r:id="rId9" w:history="1">
        <w:r w:rsidR="00F8575E" w:rsidRPr="00EE132F">
          <w:rPr>
            <w:sz w:val="20"/>
            <w:szCs w:val="20"/>
          </w:rPr>
          <w:t>veranstaltungen@rudolf-mueller.de</w:t>
        </w:r>
      </w:hyperlink>
      <w:r w:rsidR="00F8575E" w:rsidRPr="00EE132F">
        <w:rPr>
          <w:sz w:val="20"/>
          <w:szCs w:val="20"/>
        </w:rPr>
        <w:t>.</w:t>
      </w:r>
    </w:p>
    <w:sectPr w:rsidR="00A1473B" w:rsidRPr="00EE132F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C8" w:rsidRDefault="00AD25C8">
      <w:r>
        <w:separator/>
      </w:r>
    </w:p>
  </w:endnote>
  <w:endnote w:type="continuationSeparator" w:id="0">
    <w:p w:rsidR="00AD25C8" w:rsidRDefault="00AD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ECB I+ RM Myriad">
    <w:altName w:val="RM Myria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2" w:name="EmailRestlicheSeiten"/>
    <w:bookmarkEnd w:id="2"/>
  </w:p>
  <w:p w:rsidR="00B85F4D" w:rsidRPr="0021464A" w:rsidRDefault="00B85F4D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7" w:name="EmailErsteSeite"/>
    <w:bookmarkEnd w:id="7"/>
  </w:p>
  <w:p w:rsidR="00B85F4D" w:rsidRPr="0021464A" w:rsidRDefault="00B85F4D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C8" w:rsidRDefault="00AD25C8">
      <w:r>
        <w:separator/>
      </w:r>
    </w:p>
  </w:footnote>
  <w:footnote w:type="continuationSeparator" w:id="0">
    <w:p w:rsidR="00AD25C8" w:rsidRDefault="00AD2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5747B8" w:rsidRDefault="00B85F4D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Default="00B85F4D" w:rsidP="001727BF">
    <w:pPr>
      <w:pStyle w:val="Kopfzeile"/>
      <w:spacing w:after="1760"/>
      <w:rPr>
        <w:sz w:val="20"/>
        <w:szCs w:val="20"/>
      </w:rPr>
    </w:pP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2717D9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4954CB">
      <w:rPr>
        <w:rStyle w:val="Seitenzahl"/>
        <w:noProof/>
        <w:sz w:val="20"/>
        <w:szCs w:val="20"/>
      </w:rPr>
      <w:t>10. August 2015</w:t>
    </w:r>
    <w:r w:rsidRPr="007166F1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Default="00B85F4D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4" w:name="AusgabeArt"/>
    <w:r>
      <w:rPr>
        <w:sz w:val="20"/>
        <w:szCs w:val="20"/>
      </w:rPr>
      <w:instrText>@Ausgabeart@1</w:instrText>
    </w:r>
    <w:bookmarkEnd w:id="4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PrintCode1"/>
    <w:r>
      <w:rPr>
        <w:sz w:val="20"/>
        <w:szCs w:val="20"/>
      </w:rPr>
      <w:instrText>@ErsteSeite@5004</w:instrText>
    </w:r>
    <w:bookmarkEnd w:id="5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2"/>
    <w:r>
      <w:rPr>
        <w:sz w:val="20"/>
        <w:szCs w:val="20"/>
      </w:rPr>
      <w:instrText>@FolgeSeiten@5004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A02"/>
    <w:multiLevelType w:val="multilevel"/>
    <w:tmpl w:val="26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06CB"/>
    <w:multiLevelType w:val="hybridMultilevel"/>
    <w:tmpl w:val="E53481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4255C"/>
    <w:multiLevelType w:val="hybridMultilevel"/>
    <w:tmpl w:val="D67E2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7"/>
    <w:rsid w:val="000011D2"/>
    <w:rsid w:val="00002E96"/>
    <w:rsid w:val="00004D6A"/>
    <w:rsid w:val="000300D7"/>
    <w:rsid w:val="00030E40"/>
    <w:rsid w:val="0003309C"/>
    <w:rsid w:val="00043C76"/>
    <w:rsid w:val="00057623"/>
    <w:rsid w:val="00062A1D"/>
    <w:rsid w:val="00062F0D"/>
    <w:rsid w:val="00063805"/>
    <w:rsid w:val="00071DFA"/>
    <w:rsid w:val="00080B8A"/>
    <w:rsid w:val="00087E2C"/>
    <w:rsid w:val="00092ADE"/>
    <w:rsid w:val="00096B92"/>
    <w:rsid w:val="0009794B"/>
    <w:rsid w:val="000A3F3A"/>
    <w:rsid w:val="000A5500"/>
    <w:rsid w:val="000A642A"/>
    <w:rsid w:val="000B3E83"/>
    <w:rsid w:val="000B4790"/>
    <w:rsid w:val="000C5459"/>
    <w:rsid w:val="000C5FCB"/>
    <w:rsid w:val="000C696C"/>
    <w:rsid w:val="000D2B8A"/>
    <w:rsid w:val="000F6438"/>
    <w:rsid w:val="000F6BF1"/>
    <w:rsid w:val="00115E63"/>
    <w:rsid w:val="00126C4F"/>
    <w:rsid w:val="0012797F"/>
    <w:rsid w:val="0013050D"/>
    <w:rsid w:val="00152B62"/>
    <w:rsid w:val="00163015"/>
    <w:rsid w:val="00167FCF"/>
    <w:rsid w:val="001727BF"/>
    <w:rsid w:val="00172EFC"/>
    <w:rsid w:val="00174063"/>
    <w:rsid w:val="001752A0"/>
    <w:rsid w:val="00176FE9"/>
    <w:rsid w:val="001815B1"/>
    <w:rsid w:val="00183F3F"/>
    <w:rsid w:val="00186A36"/>
    <w:rsid w:val="00186F00"/>
    <w:rsid w:val="00187764"/>
    <w:rsid w:val="0019302E"/>
    <w:rsid w:val="00194E54"/>
    <w:rsid w:val="001A6FB0"/>
    <w:rsid w:val="001C5F81"/>
    <w:rsid w:val="001C6F23"/>
    <w:rsid w:val="001D184B"/>
    <w:rsid w:val="001D508E"/>
    <w:rsid w:val="001E0B69"/>
    <w:rsid w:val="001E3055"/>
    <w:rsid w:val="001F21F5"/>
    <w:rsid w:val="001F3D8B"/>
    <w:rsid w:val="001F3EC3"/>
    <w:rsid w:val="001F4748"/>
    <w:rsid w:val="001F57F2"/>
    <w:rsid w:val="00204574"/>
    <w:rsid w:val="00211533"/>
    <w:rsid w:val="0021464A"/>
    <w:rsid w:val="002178A9"/>
    <w:rsid w:val="002268BF"/>
    <w:rsid w:val="002323F1"/>
    <w:rsid w:val="0025473B"/>
    <w:rsid w:val="002549E0"/>
    <w:rsid w:val="00261F26"/>
    <w:rsid w:val="00262442"/>
    <w:rsid w:val="0026383B"/>
    <w:rsid w:val="002717D9"/>
    <w:rsid w:val="00272608"/>
    <w:rsid w:val="002730D5"/>
    <w:rsid w:val="00274A2A"/>
    <w:rsid w:val="00274F96"/>
    <w:rsid w:val="002805D7"/>
    <w:rsid w:val="00282A8B"/>
    <w:rsid w:val="0028776C"/>
    <w:rsid w:val="0028780A"/>
    <w:rsid w:val="00294D58"/>
    <w:rsid w:val="002A2685"/>
    <w:rsid w:val="002A47F5"/>
    <w:rsid w:val="002A57F1"/>
    <w:rsid w:val="002B07BB"/>
    <w:rsid w:val="002B6868"/>
    <w:rsid w:val="002B7B7E"/>
    <w:rsid w:val="002C347C"/>
    <w:rsid w:val="002C5837"/>
    <w:rsid w:val="002D7D2E"/>
    <w:rsid w:val="002E533C"/>
    <w:rsid w:val="002E597A"/>
    <w:rsid w:val="002E6313"/>
    <w:rsid w:val="002F6DD9"/>
    <w:rsid w:val="003016D2"/>
    <w:rsid w:val="003067D4"/>
    <w:rsid w:val="00306B8D"/>
    <w:rsid w:val="00310D69"/>
    <w:rsid w:val="00322928"/>
    <w:rsid w:val="00346DAC"/>
    <w:rsid w:val="00354AA1"/>
    <w:rsid w:val="003565A6"/>
    <w:rsid w:val="003640FE"/>
    <w:rsid w:val="00367D33"/>
    <w:rsid w:val="00375158"/>
    <w:rsid w:val="00376AC3"/>
    <w:rsid w:val="0038529C"/>
    <w:rsid w:val="003875F6"/>
    <w:rsid w:val="003908D5"/>
    <w:rsid w:val="00391708"/>
    <w:rsid w:val="003933A8"/>
    <w:rsid w:val="00393947"/>
    <w:rsid w:val="003A402E"/>
    <w:rsid w:val="003A5068"/>
    <w:rsid w:val="003A773F"/>
    <w:rsid w:val="003B5BA4"/>
    <w:rsid w:val="003C0975"/>
    <w:rsid w:val="003C1F13"/>
    <w:rsid w:val="003C374B"/>
    <w:rsid w:val="003C6890"/>
    <w:rsid w:val="003D7740"/>
    <w:rsid w:val="003D7A93"/>
    <w:rsid w:val="003F293B"/>
    <w:rsid w:val="003F2F81"/>
    <w:rsid w:val="003F2F9E"/>
    <w:rsid w:val="00412F17"/>
    <w:rsid w:val="0042793A"/>
    <w:rsid w:val="00433F93"/>
    <w:rsid w:val="004471CF"/>
    <w:rsid w:val="00451E3D"/>
    <w:rsid w:val="004555AA"/>
    <w:rsid w:val="0048108A"/>
    <w:rsid w:val="004954CB"/>
    <w:rsid w:val="004A3C96"/>
    <w:rsid w:val="004C716E"/>
    <w:rsid w:val="004D0735"/>
    <w:rsid w:val="004D1764"/>
    <w:rsid w:val="004E05E6"/>
    <w:rsid w:val="004E408A"/>
    <w:rsid w:val="004F5559"/>
    <w:rsid w:val="00506FD3"/>
    <w:rsid w:val="00517005"/>
    <w:rsid w:val="0053525D"/>
    <w:rsid w:val="005469B0"/>
    <w:rsid w:val="00547163"/>
    <w:rsid w:val="00547918"/>
    <w:rsid w:val="00550631"/>
    <w:rsid w:val="00567576"/>
    <w:rsid w:val="00570498"/>
    <w:rsid w:val="005747B8"/>
    <w:rsid w:val="005826E2"/>
    <w:rsid w:val="0059733F"/>
    <w:rsid w:val="005975D8"/>
    <w:rsid w:val="005A6C3D"/>
    <w:rsid w:val="005A7821"/>
    <w:rsid w:val="005B3027"/>
    <w:rsid w:val="005B7AEB"/>
    <w:rsid w:val="005C1A82"/>
    <w:rsid w:val="005D1F20"/>
    <w:rsid w:val="005D7DDC"/>
    <w:rsid w:val="005F5383"/>
    <w:rsid w:val="006068D8"/>
    <w:rsid w:val="00621DEC"/>
    <w:rsid w:val="00635601"/>
    <w:rsid w:val="00646E58"/>
    <w:rsid w:val="00653A84"/>
    <w:rsid w:val="006563D8"/>
    <w:rsid w:val="0065651E"/>
    <w:rsid w:val="00656F27"/>
    <w:rsid w:val="00670744"/>
    <w:rsid w:val="00672395"/>
    <w:rsid w:val="0068297B"/>
    <w:rsid w:val="0068309B"/>
    <w:rsid w:val="0068373C"/>
    <w:rsid w:val="0068625E"/>
    <w:rsid w:val="006A1143"/>
    <w:rsid w:val="006B2EFF"/>
    <w:rsid w:val="006B420B"/>
    <w:rsid w:val="006C22BC"/>
    <w:rsid w:val="006C503C"/>
    <w:rsid w:val="006D2467"/>
    <w:rsid w:val="006D665B"/>
    <w:rsid w:val="006F0D1D"/>
    <w:rsid w:val="006F37E8"/>
    <w:rsid w:val="0070114C"/>
    <w:rsid w:val="00712B49"/>
    <w:rsid w:val="007160F7"/>
    <w:rsid w:val="007166F1"/>
    <w:rsid w:val="00727819"/>
    <w:rsid w:val="007331CA"/>
    <w:rsid w:val="00733293"/>
    <w:rsid w:val="00734E40"/>
    <w:rsid w:val="0075216D"/>
    <w:rsid w:val="00753C5A"/>
    <w:rsid w:val="00767465"/>
    <w:rsid w:val="00786EC4"/>
    <w:rsid w:val="0079480F"/>
    <w:rsid w:val="007A027F"/>
    <w:rsid w:val="007A18E9"/>
    <w:rsid w:val="007A283C"/>
    <w:rsid w:val="007A2D25"/>
    <w:rsid w:val="007A5810"/>
    <w:rsid w:val="007B047B"/>
    <w:rsid w:val="007B09BF"/>
    <w:rsid w:val="007B09FA"/>
    <w:rsid w:val="007D0A9A"/>
    <w:rsid w:val="007E0260"/>
    <w:rsid w:val="007E3E0E"/>
    <w:rsid w:val="007F65D2"/>
    <w:rsid w:val="0080653E"/>
    <w:rsid w:val="00812974"/>
    <w:rsid w:val="008139B9"/>
    <w:rsid w:val="00822F27"/>
    <w:rsid w:val="0082344B"/>
    <w:rsid w:val="0084341A"/>
    <w:rsid w:val="0084411B"/>
    <w:rsid w:val="00876A05"/>
    <w:rsid w:val="008876C6"/>
    <w:rsid w:val="008957C4"/>
    <w:rsid w:val="008B3C13"/>
    <w:rsid w:val="008B5052"/>
    <w:rsid w:val="008B5D99"/>
    <w:rsid w:val="008B7D3B"/>
    <w:rsid w:val="008D545C"/>
    <w:rsid w:val="008D5BF2"/>
    <w:rsid w:val="008E2873"/>
    <w:rsid w:val="008E6B07"/>
    <w:rsid w:val="008F088D"/>
    <w:rsid w:val="008F1316"/>
    <w:rsid w:val="008F3FDB"/>
    <w:rsid w:val="008F7DFF"/>
    <w:rsid w:val="00910905"/>
    <w:rsid w:val="00914A60"/>
    <w:rsid w:val="00924636"/>
    <w:rsid w:val="00941441"/>
    <w:rsid w:val="00942051"/>
    <w:rsid w:val="009421DC"/>
    <w:rsid w:val="0094737D"/>
    <w:rsid w:val="00947FE8"/>
    <w:rsid w:val="0095159B"/>
    <w:rsid w:val="0095277E"/>
    <w:rsid w:val="009579AB"/>
    <w:rsid w:val="00957B6A"/>
    <w:rsid w:val="0097110B"/>
    <w:rsid w:val="0098084E"/>
    <w:rsid w:val="0098185A"/>
    <w:rsid w:val="009C0A73"/>
    <w:rsid w:val="009D4F57"/>
    <w:rsid w:val="009D5A8F"/>
    <w:rsid w:val="009E5159"/>
    <w:rsid w:val="009F45C6"/>
    <w:rsid w:val="009F5707"/>
    <w:rsid w:val="00A031A9"/>
    <w:rsid w:val="00A063D9"/>
    <w:rsid w:val="00A1473B"/>
    <w:rsid w:val="00A40556"/>
    <w:rsid w:val="00A5354D"/>
    <w:rsid w:val="00A537C1"/>
    <w:rsid w:val="00A56357"/>
    <w:rsid w:val="00A604FD"/>
    <w:rsid w:val="00A61D0E"/>
    <w:rsid w:val="00A70880"/>
    <w:rsid w:val="00A73727"/>
    <w:rsid w:val="00A7375C"/>
    <w:rsid w:val="00A73D27"/>
    <w:rsid w:val="00A77551"/>
    <w:rsid w:val="00A82B76"/>
    <w:rsid w:val="00A83387"/>
    <w:rsid w:val="00A843A7"/>
    <w:rsid w:val="00A862EF"/>
    <w:rsid w:val="00A86773"/>
    <w:rsid w:val="00AA04AB"/>
    <w:rsid w:val="00AA0FB5"/>
    <w:rsid w:val="00AB1756"/>
    <w:rsid w:val="00AC3F34"/>
    <w:rsid w:val="00AD25C8"/>
    <w:rsid w:val="00AF3EFB"/>
    <w:rsid w:val="00AF4E55"/>
    <w:rsid w:val="00AF63C2"/>
    <w:rsid w:val="00B00E55"/>
    <w:rsid w:val="00B064D4"/>
    <w:rsid w:val="00B25492"/>
    <w:rsid w:val="00B34EA7"/>
    <w:rsid w:val="00B3715A"/>
    <w:rsid w:val="00B42E0D"/>
    <w:rsid w:val="00B4426D"/>
    <w:rsid w:val="00B4598A"/>
    <w:rsid w:val="00B47D6F"/>
    <w:rsid w:val="00B62AFE"/>
    <w:rsid w:val="00B65527"/>
    <w:rsid w:val="00B74667"/>
    <w:rsid w:val="00B7587D"/>
    <w:rsid w:val="00B775A1"/>
    <w:rsid w:val="00B82A38"/>
    <w:rsid w:val="00B83BCA"/>
    <w:rsid w:val="00B85F4D"/>
    <w:rsid w:val="00B90739"/>
    <w:rsid w:val="00B96EDB"/>
    <w:rsid w:val="00BA4CD6"/>
    <w:rsid w:val="00BA5AF4"/>
    <w:rsid w:val="00BB07AB"/>
    <w:rsid w:val="00BB1735"/>
    <w:rsid w:val="00BC3444"/>
    <w:rsid w:val="00BC4CD5"/>
    <w:rsid w:val="00BD18AF"/>
    <w:rsid w:val="00BD7C44"/>
    <w:rsid w:val="00BE6EBC"/>
    <w:rsid w:val="00C014D3"/>
    <w:rsid w:val="00C01A60"/>
    <w:rsid w:val="00C02720"/>
    <w:rsid w:val="00C169D9"/>
    <w:rsid w:val="00C34BEE"/>
    <w:rsid w:val="00C36942"/>
    <w:rsid w:val="00C45A53"/>
    <w:rsid w:val="00C46658"/>
    <w:rsid w:val="00C55A39"/>
    <w:rsid w:val="00C64634"/>
    <w:rsid w:val="00C64DB9"/>
    <w:rsid w:val="00C741B2"/>
    <w:rsid w:val="00C76364"/>
    <w:rsid w:val="00C8246C"/>
    <w:rsid w:val="00C837FB"/>
    <w:rsid w:val="00C856E0"/>
    <w:rsid w:val="00C921BC"/>
    <w:rsid w:val="00CA0D94"/>
    <w:rsid w:val="00CA1BB6"/>
    <w:rsid w:val="00CC12BD"/>
    <w:rsid w:val="00CD641C"/>
    <w:rsid w:val="00CE33F7"/>
    <w:rsid w:val="00CE4662"/>
    <w:rsid w:val="00CE6E17"/>
    <w:rsid w:val="00CF2169"/>
    <w:rsid w:val="00D04046"/>
    <w:rsid w:val="00D04ABA"/>
    <w:rsid w:val="00D11BF3"/>
    <w:rsid w:val="00D13916"/>
    <w:rsid w:val="00D30700"/>
    <w:rsid w:val="00D35F69"/>
    <w:rsid w:val="00D37827"/>
    <w:rsid w:val="00D46B78"/>
    <w:rsid w:val="00D54509"/>
    <w:rsid w:val="00D65240"/>
    <w:rsid w:val="00D71C09"/>
    <w:rsid w:val="00D8070C"/>
    <w:rsid w:val="00D85DE2"/>
    <w:rsid w:val="00D87882"/>
    <w:rsid w:val="00D90DC5"/>
    <w:rsid w:val="00D91E06"/>
    <w:rsid w:val="00D9705A"/>
    <w:rsid w:val="00D97B10"/>
    <w:rsid w:val="00DA09E2"/>
    <w:rsid w:val="00DA7952"/>
    <w:rsid w:val="00DB2880"/>
    <w:rsid w:val="00DD78DA"/>
    <w:rsid w:val="00DE736D"/>
    <w:rsid w:val="00E01D72"/>
    <w:rsid w:val="00E10AC7"/>
    <w:rsid w:val="00E1611B"/>
    <w:rsid w:val="00E209CD"/>
    <w:rsid w:val="00E26B08"/>
    <w:rsid w:val="00E35216"/>
    <w:rsid w:val="00E433AE"/>
    <w:rsid w:val="00E513EB"/>
    <w:rsid w:val="00E5370C"/>
    <w:rsid w:val="00E5694D"/>
    <w:rsid w:val="00E570A1"/>
    <w:rsid w:val="00E603C0"/>
    <w:rsid w:val="00E6122A"/>
    <w:rsid w:val="00E718BA"/>
    <w:rsid w:val="00E73CF5"/>
    <w:rsid w:val="00E75146"/>
    <w:rsid w:val="00E945C1"/>
    <w:rsid w:val="00EA2A93"/>
    <w:rsid w:val="00EA5D3F"/>
    <w:rsid w:val="00EC252C"/>
    <w:rsid w:val="00EC55F2"/>
    <w:rsid w:val="00EC646F"/>
    <w:rsid w:val="00EC6576"/>
    <w:rsid w:val="00ED1C78"/>
    <w:rsid w:val="00ED2317"/>
    <w:rsid w:val="00EE132F"/>
    <w:rsid w:val="00EE2241"/>
    <w:rsid w:val="00EE3FF9"/>
    <w:rsid w:val="00F04D6D"/>
    <w:rsid w:val="00F30C32"/>
    <w:rsid w:val="00F36014"/>
    <w:rsid w:val="00F36B5F"/>
    <w:rsid w:val="00F43BB8"/>
    <w:rsid w:val="00F5512D"/>
    <w:rsid w:val="00F62CF1"/>
    <w:rsid w:val="00F76E4A"/>
    <w:rsid w:val="00F81821"/>
    <w:rsid w:val="00F8575E"/>
    <w:rsid w:val="00F8592E"/>
    <w:rsid w:val="00FA5B5E"/>
    <w:rsid w:val="00FA6173"/>
    <w:rsid w:val="00FC2425"/>
    <w:rsid w:val="00FE0E32"/>
    <w:rsid w:val="00FF21E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508">
          <w:marLeft w:val="0"/>
          <w:marRight w:val="0"/>
          <w:marTop w:val="30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3570134">
              <w:marLeft w:val="19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leitertage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nstaltungen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2310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6</cp:revision>
  <cp:lastPrinted>2015-08-05T14:50:00Z</cp:lastPrinted>
  <dcterms:created xsi:type="dcterms:W3CDTF">2015-08-10T09:04:00Z</dcterms:created>
  <dcterms:modified xsi:type="dcterms:W3CDTF">2015-08-10T09:07:00Z</dcterms:modified>
</cp:coreProperties>
</file>