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4D75A2" w14:textId="386B99F8" w:rsidR="00AE67D2" w:rsidRPr="008068A7" w:rsidRDefault="00F31B70" w:rsidP="00AE67D2">
      <w:pPr>
        <w:pStyle w:val="Defaul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PRESSEMELDING</w:t>
      </w:r>
    </w:p>
    <w:p w14:paraId="37952DE7" w14:textId="77777777" w:rsidR="00AE67D2" w:rsidRPr="008068A7" w:rsidRDefault="00AE67D2" w:rsidP="00AE67D2">
      <w:pPr>
        <w:pStyle w:val="Default"/>
        <w:rPr>
          <w:rFonts w:ascii="Arial" w:hAnsi="Arial" w:cs="Arial"/>
          <w:b/>
          <w:bCs/>
          <w:iCs/>
          <w:color w:val="FF0000"/>
          <w:sz w:val="48"/>
          <w:szCs w:val="48"/>
        </w:rPr>
      </w:pPr>
    </w:p>
    <w:p w14:paraId="12FE9F01" w14:textId="7ADD74A8" w:rsidR="00F31B70" w:rsidRDefault="00A07D09" w:rsidP="00AE67D2">
      <w:pPr>
        <w:pStyle w:val="Default"/>
        <w:jc w:val="center"/>
        <w:rPr>
          <w:rFonts w:ascii="Arial" w:hAnsi="Arial" w:cs="Arial"/>
          <w:b/>
          <w:bCs/>
          <w:iCs/>
          <w:color w:val="auto"/>
          <w:sz w:val="48"/>
          <w:szCs w:val="48"/>
        </w:rPr>
      </w:pPr>
      <w:r>
        <w:rPr>
          <w:rFonts w:ascii="Arial" w:hAnsi="Arial" w:cs="Arial"/>
          <w:b/>
          <w:bCs/>
          <w:iCs/>
          <w:color w:val="auto"/>
          <w:sz w:val="48"/>
          <w:szCs w:val="48"/>
        </w:rPr>
        <w:t>MESTERMØTE I PARIS</w:t>
      </w:r>
    </w:p>
    <w:p w14:paraId="16BF7BD3" w14:textId="77777777" w:rsidR="00F26B45" w:rsidRDefault="00F26B45" w:rsidP="00AE67D2">
      <w:pPr>
        <w:pStyle w:val="Default"/>
        <w:jc w:val="center"/>
        <w:rPr>
          <w:rFonts w:ascii="Arial" w:hAnsi="Arial" w:cs="Arial"/>
          <w:b/>
          <w:bCs/>
          <w:iCs/>
          <w:color w:val="auto"/>
          <w:sz w:val="48"/>
          <w:szCs w:val="48"/>
        </w:rPr>
      </w:pPr>
    </w:p>
    <w:p w14:paraId="4AFE095F" w14:textId="33054A66" w:rsidR="00F26B45" w:rsidRPr="00F31B70" w:rsidRDefault="00F26B45" w:rsidP="00AE67D2">
      <w:pPr>
        <w:pStyle w:val="Default"/>
        <w:jc w:val="center"/>
        <w:rPr>
          <w:rFonts w:ascii="Arial" w:hAnsi="Arial" w:cs="Arial"/>
          <w:b/>
          <w:bCs/>
          <w:iCs/>
          <w:color w:val="auto"/>
          <w:sz w:val="48"/>
          <w:szCs w:val="48"/>
        </w:rPr>
      </w:pPr>
      <w:r>
        <w:rPr>
          <w:noProof/>
          <w:lang w:eastAsia="nb-NO"/>
        </w:rPr>
        <w:drawing>
          <wp:inline distT="0" distB="0" distL="0" distR="0" wp14:anchorId="135340B6" wp14:editId="4F776908">
            <wp:extent cx="1549400" cy="2218055"/>
            <wp:effectExtent l="0" t="0" r="0" b="0"/>
            <wp:docPr id="1" name="Bilde 1" descr="cid:image001.png@01D20DBF.4EE8C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cid:image001.png@01D20DBF.4EE8CD0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866FF" w14:textId="77777777" w:rsidR="00F31B70" w:rsidRPr="00121115" w:rsidRDefault="00F31B70" w:rsidP="00AE67D2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7BE7CCA5" w14:textId="2DC98796" w:rsidR="00F06914" w:rsidRDefault="00F31B70" w:rsidP="00235941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24"/>
          <w:szCs w:val="24"/>
        </w:rPr>
      </w:pPr>
      <w:proofErr w:type="spellStart"/>
      <w:r>
        <w:rPr>
          <w:rFonts w:cs="Arial"/>
          <w:b/>
          <w:color w:val="000000"/>
          <w:sz w:val="24"/>
          <w:szCs w:val="24"/>
        </w:rPr>
        <w:t>Marmottan</w:t>
      </w:r>
      <w:proofErr w:type="spellEnd"/>
      <w:r w:rsidR="00B44B59">
        <w:rPr>
          <w:rFonts w:cs="Arial"/>
          <w:b/>
          <w:color w:val="000000"/>
          <w:sz w:val="24"/>
          <w:szCs w:val="24"/>
        </w:rPr>
        <w:t xml:space="preserve"> Monet-museet</w:t>
      </w:r>
      <w:r w:rsidR="005149F7">
        <w:rPr>
          <w:rFonts w:cs="Arial"/>
          <w:b/>
          <w:color w:val="000000"/>
          <w:sz w:val="24"/>
          <w:szCs w:val="24"/>
        </w:rPr>
        <w:t xml:space="preserve"> </w:t>
      </w:r>
      <w:r>
        <w:rPr>
          <w:rFonts w:cs="Arial"/>
          <w:b/>
          <w:color w:val="000000"/>
          <w:sz w:val="24"/>
          <w:szCs w:val="24"/>
        </w:rPr>
        <w:t xml:space="preserve">viser denne høsten en sammenstilling av </w:t>
      </w:r>
      <w:r w:rsidR="0020572C">
        <w:rPr>
          <w:rFonts w:cs="Arial"/>
          <w:b/>
          <w:color w:val="000000"/>
          <w:sz w:val="24"/>
          <w:szCs w:val="24"/>
        </w:rPr>
        <w:t xml:space="preserve">Ferdinand </w:t>
      </w:r>
      <w:proofErr w:type="spellStart"/>
      <w:r>
        <w:rPr>
          <w:rFonts w:cs="Arial"/>
          <w:b/>
          <w:color w:val="000000"/>
          <w:sz w:val="24"/>
          <w:szCs w:val="24"/>
        </w:rPr>
        <w:t>Hodler</w:t>
      </w:r>
      <w:proofErr w:type="spellEnd"/>
      <w:r>
        <w:rPr>
          <w:rFonts w:cs="Arial"/>
          <w:b/>
          <w:color w:val="000000"/>
          <w:sz w:val="24"/>
          <w:szCs w:val="24"/>
        </w:rPr>
        <w:t xml:space="preserve">, </w:t>
      </w:r>
      <w:r w:rsidR="0020572C">
        <w:rPr>
          <w:rFonts w:cs="Arial"/>
          <w:b/>
          <w:color w:val="000000"/>
          <w:sz w:val="24"/>
          <w:szCs w:val="24"/>
        </w:rPr>
        <w:t xml:space="preserve">Claude </w:t>
      </w:r>
      <w:r>
        <w:rPr>
          <w:rFonts w:cs="Arial"/>
          <w:b/>
          <w:color w:val="000000"/>
          <w:sz w:val="24"/>
          <w:szCs w:val="24"/>
        </w:rPr>
        <w:t xml:space="preserve">Monet og </w:t>
      </w:r>
      <w:r w:rsidR="0020572C">
        <w:rPr>
          <w:rFonts w:cs="Arial"/>
          <w:b/>
          <w:color w:val="000000"/>
          <w:sz w:val="24"/>
          <w:szCs w:val="24"/>
        </w:rPr>
        <w:t xml:space="preserve">Edvard </w:t>
      </w:r>
      <w:r>
        <w:rPr>
          <w:rFonts w:cs="Arial"/>
          <w:b/>
          <w:color w:val="000000"/>
          <w:sz w:val="24"/>
          <w:szCs w:val="24"/>
        </w:rPr>
        <w:t xml:space="preserve">Munch. </w:t>
      </w:r>
      <w:r w:rsidRPr="00235941">
        <w:rPr>
          <w:rFonts w:cs="Arial"/>
          <w:b/>
          <w:color w:val="000000"/>
          <w:sz w:val="24"/>
          <w:szCs w:val="24"/>
        </w:rPr>
        <w:t>Utstillingen «</w:t>
      </w:r>
      <w:proofErr w:type="spellStart"/>
      <w:r w:rsidR="00235941" w:rsidRPr="00235941">
        <w:rPr>
          <w:rFonts w:cs="Arial"/>
          <w:b/>
          <w:color w:val="000000"/>
          <w:sz w:val="24"/>
          <w:szCs w:val="24"/>
        </w:rPr>
        <w:t>Hodler</w:t>
      </w:r>
      <w:proofErr w:type="spellEnd"/>
      <w:r w:rsidR="00235941" w:rsidRPr="00235941">
        <w:rPr>
          <w:rFonts w:cs="Arial"/>
          <w:b/>
          <w:color w:val="000000"/>
          <w:sz w:val="24"/>
          <w:szCs w:val="24"/>
        </w:rPr>
        <w:t xml:space="preserve"> – Monet </w:t>
      </w:r>
      <w:proofErr w:type="gramStart"/>
      <w:r w:rsidR="0020572C">
        <w:rPr>
          <w:rFonts w:cs="Arial"/>
          <w:b/>
          <w:color w:val="000000"/>
          <w:sz w:val="24"/>
          <w:szCs w:val="24"/>
        </w:rPr>
        <w:t>–</w:t>
      </w:r>
      <w:r w:rsidR="00235941" w:rsidRPr="00235941">
        <w:rPr>
          <w:rFonts w:cs="Arial"/>
          <w:b/>
          <w:color w:val="000000"/>
          <w:sz w:val="24"/>
          <w:szCs w:val="24"/>
        </w:rPr>
        <w:t xml:space="preserve"> </w:t>
      </w:r>
      <w:r w:rsidRPr="00235941">
        <w:rPr>
          <w:rFonts w:cs="Arial"/>
          <w:b/>
          <w:color w:val="000000"/>
          <w:sz w:val="24"/>
          <w:szCs w:val="24"/>
        </w:rPr>
        <w:t xml:space="preserve"> Munch</w:t>
      </w:r>
      <w:proofErr w:type="gramEnd"/>
      <w:r w:rsidRPr="00235941">
        <w:rPr>
          <w:rFonts w:cs="Arial"/>
          <w:b/>
          <w:color w:val="000000"/>
          <w:sz w:val="24"/>
          <w:szCs w:val="24"/>
        </w:rPr>
        <w:t xml:space="preserve"> – Å male det umulige» </w:t>
      </w:r>
      <w:r w:rsidR="00102060">
        <w:rPr>
          <w:rFonts w:cs="Arial"/>
          <w:b/>
          <w:color w:val="000000"/>
          <w:sz w:val="24"/>
          <w:szCs w:val="24"/>
        </w:rPr>
        <w:t xml:space="preserve">viser </w:t>
      </w:r>
      <w:r w:rsidR="0020572C">
        <w:rPr>
          <w:rFonts w:cs="Arial"/>
          <w:b/>
          <w:color w:val="000000"/>
          <w:sz w:val="24"/>
          <w:szCs w:val="24"/>
        </w:rPr>
        <w:t>at de tre mesterne har påvirket hverandre i mye større grad enn man tidligere har antatt.</w:t>
      </w:r>
      <w:r w:rsidR="00102060">
        <w:rPr>
          <w:rFonts w:cs="Arial"/>
          <w:b/>
          <w:color w:val="000000"/>
          <w:sz w:val="24"/>
          <w:szCs w:val="24"/>
        </w:rPr>
        <w:t xml:space="preserve"> </w:t>
      </w:r>
    </w:p>
    <w:p w14:paraId="31A1C84F" w14:textId="77777777" w:rsidR="00F06914" w:rsidRDefault="00F06914" w:rsidP="00235941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24"/>
          <w:szCs w:val="24"/>
        </w:rPr>
      </w:pPr>
    </w:p>
    <w:p w14:paraId="4027ADB4" w14:textId="780B3BA3" w:rsidR="00F06914" w:rsidRDefault="00F06914" w:rsidP="00F31B70">
      <w:pPr>
        <w:rPr>
          <w:iCs/>
        </w:rPr>
      </w:pPr>
      <w:r>
        <w:rPr>
          <w:iCs/>
        </w:rPr>
        <w:t xml:space="preserve">15.september åpner </w:t>
      </w:r>
      <w:r w:rsidR="0020572C">
        <w:rPr>
          <w:iCs/>
        </w:rPr>
        <w:t xml:space="preserve">det ærverdige </w:t>
      </w:r>
      <w:proofErr w:type="spellStart"/>
      <w:r>
        <w:rPr>
          <w:iCs/>
        </w:rPr>
        <w:t>Marmottan</w:t>
      </w:r>
      <w:proofErr w:type="spellEnd"/>
      <w:r w:rsidR="00B44B59">
        <w:rPr>
          <w:iCs/>
        </w:rPr>
        <w:t xml:space="preserve"> Monet</w:t>
      </w:r>
      <w:r>
        <w:rPr>
          <w:iCs/>
        </w:rPr>
        <w:t xml:space="preserve">-museet </w:t>
      </w:r>
      <w:r w:rsidR="0020572C">
        <w:rPr>
          <w:iCs/>
        </w:rPr>
        <w:t>utstillingen med</w:t>
      </w:r>
      <w:r>
        <w:rPr>
          <w:iCs/>
        </w:rPr>
        <w:t xml:space="preserve"> </w:t>
      </w:r>
      <w:proofErr w:type="spellStart"/>
      <w:r>
        <w:rPr>
          <w:iCs/>
        </w:rPr>
        <w:t>Hodler</w:t>
      </w:r>
      <w:proofErr w:type="spellEnd"/>
      <w:r>
        <w:rPr>
          <w:iCs/>
        </w:rPr>
        <w:t xml:space="preserve">, Monet og Munch. </w:t>
      </w:r>
      <w:r w:rsidR="0020572C">
        <w:rPr>
          <w:iCs/>
        </w:rPr>
        <w:t xml:space="preserve">Et unikt samarbeid mellom </w:t>
      </w:r>
      <w:proofErr w:type="spellStart"/>
      <w:r w:rsidR="0020572C">
        <w:rPr>
          <w:iCs/>
        </w:rPr>
        <w:t>Marmatton</w:t>
      </w:r>
      <w:proofErr w:type="spellEnd"/>
      <w:r w:rsidR="0020572C">
        <w:rPr>
          <w:iCs/>
        </w:rPr>
        <w:t xml:space="preserve"> Monet Museum og </w:t>
      </w:r>
      <w:r>
        <w:rPr>
          <w:iCs/>
        </w:rPr>
        <w:t>Munchmuseet har</w:t>
      </w:r>
      <w:r w:rsidR="0020572C">
        <w:rPr>
          <w:iCs/>
        </w:rPr>
        <w:t xml:space="preserve"> resultert i at 20 Munch-verk blir med i sammenstillingen, flere av dem har ikke tidligere vært utstilt i Paris.</w:t>
      </w:r>
      <w:r>
        <w:rPr>
          <w:iCs/>
        </w:rPr>
        <w:t xml:space="preserve"> </w:t>
      </w:r>
    </w:p>
    <w:p w14:paraId="758CCB2B" w14:textId="747946AD" w:rsidR="0020572C" w:rsidRDefault="0020572C" w:rsidP="00F31B70">
      <w:pPr>
        <w:rPr>
          <w:iCs/>
        </w:rPr>
      </w:pPr>
      <w:r>
        <w:rPr>
          <w:iCs/>
        </w:rPr>
        <w:t xml:space="preserve">Kunsthistorien har ofte plassert </w:t>
      </w:r>
      <w:proofErr w:type="spellStart"/>
      <w:r w:rsidR="006334F8">
        <w:rPr>
          <w:iCs/>
        </w:rPr>
        <w:t>Hodler</w:t>
      </w:r>
      <w:proofErr w:type="spellEnd"/>
      <w:r w:rsidR="006334F8">
        <w:rPr>
          <w:iCs/>
        </w:rPr>
        <w:t>, Munch og Monet</w:t>
      </w:r>
      <w:r>
        <w:rPr>
          <w:iCs/>
        </w:rPr>
        <w:t xml:space="preserve"> i forskjellige kategorier, impresjonisme, postimpresjonisme eller </w:t>
      </w:r>
      <w:r w:rsidR="006334F8">
        <w:rPr>
          <w:iCs/>
        </w:rPr>
        <w:t>symbolisme. Det er akkurat denne typen klassifisering utstillingen har som mål å utfordre gjennom å vise at påvirkningen dem i mellom er mye større en tidligere antatt.</w:t>
      </w:r>
    </w:p>
    <w:p w14:paraId="18354655" w14:textId="2571465F" w:rsidR="006334F8" w:rsidRDefault="005670F8" w:rsidP="00F31B70">
      <w:pPr>
        <w:rPr>
          <w:iCs/>
        </w:rPr>
      </w:pPr>
      <w:r>
        <w:rPr>
          <w:iCs/>
        </w:rPr>
        <w:t xml:space="preserve">De tre kunstnerne </w:t>
      </w:r>
      <w:r w:rsidR="006334F8">
        <w:rPr>
          <w:iCs/>
        </w:rPr>
        <w:t>er samtidige, selv om de kan sies og tilhøre ulike generasjoner. De levde i samme verden, som var en verden i ustoppelig forandring: Europa før og etter Første verdenskrig. De opplever store tekniske-, sosiale- og politiske endringer som påvirker deres livsstil og kunstneriske praksi</w:t>
      </w:r>
      <w:r>
        <w:rPr>
          <w:iCs/>
        </w:rPr>
        <w:t xml:space="preserve">s. De anvender en systematisk tilnærming til problemet med </w:t>
      </w:r>
      <w:proofErr w:type="gramStart"/>
      <w:r w:rsidR="00EE79D9">
        <w:rPr>
          <w:iCs/>
        </w:rPr>
        <w:t>gjenskape</w:t>
      </w:r>
      <w:proofErr w:type="gramEnd"/>
      <w:r w:rsidR="00EE79D9">
        <w:rPr>
          <w:iCs/>
        </w:rPr>
        <w:t xml:space="preserve"> motiver </w:t>
      </w:r>
      <w:r>
        <w:rPr>
          <w:iCs/>
        </w:rPr>
        <w:t>som var blitt besettelser for dem</w:t>
      </w:r>
      <w:r w:rsidR="00EE79D9">
        <w:rPr>
          <w:iCs/>
        </w:rPr>
        <w:t>: «Jeg fortsatte å velge ting som var umulig for meg å gjør: vann med gress som kruser seg i bakgrunnen .</w:t>
      </w:r>
      <w:r w:rsidR="00B44B59">
        <w:rPr>
          <w:iCs/>
        </w:rPr>
        <w:t>.</w:t>
      </w:r>
      <w:r w:rsidR="00EE79D9">
        <w:rPr>
          <w:iCs/>
        </w:rPr>
        <w:t>. det er fantas</w:t>
      </w:r>
      <w:r w:rsidR="00B44B59">
        <w:rPr>
          <w:iCs/>
        </w:rPr>
        <w:t>t</w:t>
      </w:r>
      <w:r w:rsidR="00EE79D9">
        <w:rPr>
          <w:iCs/>
        </w:rPr>
        <w:t>isk å se det ferdig, men det vil gjøre deg gal å gjennomføre det,» sa Monet</w:t>
      </w:r>
      <w:r w:rsidR="00850945">
        <w:rPr>
          <w:iCs/>
        </w:rPr>
        <w:t xml:space="preserve">. Og </w:t>
      </w:r>
      <w:r w:rsidR="00EE79D9">
        <w:rPr>
          <w:iCs/>
        </w:rPr>
        <w:t xml:space="preserve">det er </w:t>
      </w:r>
      <w:r w:rsidR="00B44B59">
        <w:rPr>
          <w:iCs/>
        </w:rPr>
        <w:t>vesentlig for sammenstillingen:</w:t>
      </w:r>
      <w:r w:rsidR="00850945">
        <w:rPr>
          <w:iCs/>
        </w:rPr>
        <w:t xml:space="preserve"> </w:t>
      </w:r>
      <w:r w:rsidR="00E65C37">
        <w:rPr>
          <w:iCs/>
        </w:rPr>
        <w:t>Alle tre er kunstnere som gir seg i kast med de</w:t>
      </w:r>
      <w:r w:rsidR="00850945">
        <w:rPr>
          <w:iCs/>
        </w:rPr>
        <w:t>t</w:t>
      </w:r>
      <w:r w:rsidR="00E65C37">
        <w:rPr>
          <w:iCs/>
        </w:rPr>
        <w:t xml:space="preserve"> umulige med sin malerkunst. </w:t>
      </w:r>
    </w:p>
    <w:p w14:paraId="62A2A2BC" w14:textId="77777777" w:rsidR="000B5D22" w:rsidRDefault="000B5D22" w:rsidP="00F31B70">
      <w:pPr>
        <w:rPr>
          <w:iCs/>
        </w:rPr>
      </w:pPr>
      <w:r>
        <w:rPr>
          <w:iCs/>
        </w:rPr>
        <w:t xml:space="preserve">Ordfører Marianne Borgen deltar på åpningen i Paris sammen med </w:t>
      </w:r>
      <w:r>
        <w:t xml:space="preserve">byråd for kultur, idrett og frivillighet, </w:t>
      </w:r>
      <w:r w:rsidRPr="00F31B70">
        <w:t>Rina Mariann Hansen</w:t>
      </w:r>
      <w:r>
        <w:rPr>
          <w:iCs/>
        </w:rPr>
        <w:t xml:space="preserve">. </w:t>
      </w:r>
    </w:p>
    <w:p w14:paraId="498C47CE" w14:textId="1518D412" w:rsidR="00F31B70" w:rsidRPr="000B5D22" w:rsidRDefault="0020572C" w:rsidP="000B5D22">
      <w:pPr>
        <w:rPr>
          <w:iCs/>
        </w:rPr>
      </w:pPr>
      <w:r>
        <w:rPr>
          <w:i/>
          <w:iCs/>
        </w:rPr>
        <w:lastRenderedPageBreak/>
        <w:t>–</w:t>
      </w:r>
      <w:r w:rsidR="00F31B70" w:rsidRPr="000B5D22">
        <w:rPr>
          <w:i/>
          <w:iCs/>
        </w:rPr>
        <w:t xml:space="preserve">Jeg er stolt av å være til stede på åpningen av utstillingen </w:t>
      </w:r>
      <w:proofErr w:type="spellStart"/>
      <w:r w:rsidR="00F31B70" w:rsidRPr="000B5D22">
        <w:rPr>
          <w:i/>
          <w:iCs/>
        </w:rPr>
        <w:t>Hodler</w:t>
      </w:r>
      <w:proofErr w:type="spellEnd"/>
      <w:r w:rsidR="00F31B70" w:rsidRPr="000B5D22">
        <w:rPr>
          <w:i/>
          <w:iCs/>
        </w:rPr>
        <w:t xml:space="preserve"> – Monet – Munch – tre internasjonalt anerkjente kunstnere som hver enkelt og sammen har satt varige spor i kunsthistorien og i våre liv.</w:t>
      </w:r>
    </w:p>
    <w:p w14:paraId="43F1430C" w14:textId="22128908" w:rsidR="00A462A9" w:rsidRDefault="00F31B70" w:rsidP="00F31B70">
      <w:pPr>
        <w:rPr>
          <w:iCs/>
        </w:rPr>
      </w:pPr>
      <w:r>
        <w:rPr>
          <w:i/>
          <w:iCs/>
        </w:rPr>
        <w:t> </w:t>
      </w:r>
      <w:r w:rsidR="0020572C">
        <w:rPr>
          <w:i/>
          <w:iCs/>
        </w:rPr>
        <w:t xml:space="preserve">– </w:t>
      </w:r>
      <w:r>
        <w:rPr>
          <w:i/>
          <w:iCs/>
        </w:rPr>
        <w:t xml:space="preserve">At Munch settes i sammenheng med andre internasjonale størrelser er med på å løfte fram nye perspektiver ved vår store kunstner. Munchmuseets samarbeid med utenlandske museer bidrar til at enda flere får oppleve </w:t>
      </w:r>
      <w:proofErr w:type="gramStart"/>
      <w:r>
        <w:rPr>
          <w:i/>
          <w:iCs/>
        </w:rPr>
        <w:t>o</w:t>
      </w:r>
      <w:r w:rsidR="000B5D22">
        <w:rPr>
          <w:i/>
          <w:iCs/>
        </w:rPr>
        <w:t>g</w:t>
      </w:r>
      <w:proofErr w:type="gramEnd"/>
      <w:r w:rsidR="000B5D22">
        <w:rPr>
          <w:i/>
          <w:iCs/>
        </w:rPr>
        <w:t xml:space="preserve"> bli kjent med Munchs verker, </w:t>
      </w:r>
      <w:r w:rsidR="000B5D22" w:rsidRPr="000B5D22">
        <w:rPr>
          <w:iCs/>
        </w:rPr>
        <w:t xml:space="preserve">sier </w:t>
      </w:r>
      <w:r w:rsidR="000B5D22">
        <w:rPr>
          <w:iCs/>
        </w:rPr>
        <w:t xml:space="preserve">Marianne </w:t>
      </w:r>
      <w:r w:rsidR="000B5D22" w:rsidRPr="000B5D22">
        <w:rPr>
          <w:iCs/>
        </w:rPr>
        <w:t>Borgen</w:t>
      </w:r>
      <w:r w:rsidR="00A462A9">
        <w:rPr>
          <w:iCs/>
        </w:rPr>
        <w:t>.</w:t>
      </w:r>
    </w:p>
    <w:p w14:paraId="115C6EC7" w14:textId="77777777" w:rsidR="00A462A9" w:rsidRDefault="00A462A9" w:rsidP="00F31B70">
      <w:pPr>
        <w:rPr>
          <w:iCs/>
        </w:rPr>
      </w:pPr>
    </w:p>
    <w:p w14:paraId="3C1FCF59" w14:textId="785E0256" w:rsidR="00A462A9" w:rsidRPr="00A462A9" w:rsidRDefault="00A462A9" w:rsidP="00F31B70">
      <w:pPr>
        <w:rPr>
          <w:iCs/>
        </w:rPr>
      </w:pPr>
      <w:r>
        <w:rPr>
          <w:iCs/>
        </w:rPr>
        <w:t>Utstillingen står fram til 22.januar.</w:t>
      </w:r>
      <w:bookmarkStart w:id="0" w:name="_GoBack"/>
      <w:bookmarkEnd w:id="0"/>
    </w:p>
    <w:p w14:paraId="290B3313" w14:textId="716E5055" w:rsidR="00F31B70" w:rsidRPr="006F6B92" w:rsidRDefault="00BE4E12" w:rsidP="00BE4E12">
      <w:pPr>
        <w:jc w:val="center"/>
        <w:rPr>
          <w:rFonts w:cs="Arial"/>
        </w:rPr>
      </w:pPr>
      <w:r>
        <w:rPr>
          <w:rFonts w:eastAsia="Times New Roman" w:cs="Arial"/>
          <w:b/>
          <w:noProof/>
          <w:szCs w:val="24"/>
          <w:lang w:eastAsia="nb-NO"/>
        </w:rPr>
        <w:drawing>
          <wp:inline distT="0" distB="0" distL="0" distR="0" wp14:anchorId="300CB209" wp14:editId="7216BEFC">
            <wp:extent cx="4693310" cy="3445933"/>
            <wp:effectExtent l="0" t="0" r="0" b="254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T_PAYSAGE_DE_NORVEGE_LES_MAISONS_BLEU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153" cy="34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916D" w14:textId="77777777" w:rsidR="00BE4E12" w:rsidRPr="00F31B70" w:rsidRDefault="00BE4E12" w:rsidP="00BE4E12">
      <w:pPr>
        <w:ind w:firstLine="708"/>
        <w:rPr>
          <w:rFonts w:cs="Arial"/>
          <w:color w:val="000000"/>
          <w:sz w:val="18"/>
          <w:szCs w:val="18"/>
        </w:rPr>
      </w:pPr>
      <w:r w:rsidRPr="00F31B70">
        <w:rPr>
          <w:rFonts w:cs="Arial"/>
          <w:color w:val="000000"/>
          <w:sz w:val="18"/>
          <w:szCs w:val="18"/>
        </w:rPr>
        <w:t>Claude Monet, Norske landskap. Blå hus. 1895</w:t>
      </w:r>
    </w:p>
    <w:p w14:paraId="5D1ED468" w14:textId="77777777" w:rsidR="00102060" w:rsidRDefault="00102060" w:rsidP="00BE4E12">
      <w:pPr>
        <w:jc w:val="center"/>
        <w:rPr>
          <w:rFonts w:cs="Arial"/>
        </w:rPr>
      </w:pPr>
    </w:p>
    <w:p w14:paraId="4FF7F217" w14:textId="77777777" w:rsidR="00BE4E12" w:rsidRDefault="00BE4E12" w:rsidP="008443CF">
      <w:pPr>
        <w:rPr>
          <w:rFonts w:cs="Arial"/>
        </w:rPr>
      </w:pPr>
    </w:p>
    <w:p w14:paraId="760F40FB" w14:textId="77777777" w:rsidR="00BE4E12" w:rsidRDefault="00BE4E12" w:rsidP="008443CF">
      <w:pPr>
        <w:rPr>
          <w:rFonts w:cs="Arial"/>
        </w:rPr>
      </w:pPr>
    </w:p>
    <w:p w14:paraId="5CE39483" w14:textId="77777777" w:rsidR="009E5E4B" w:rsidRDefault="009E5E4B" w:rsidP="008443CF">
      <w:pPr>
        <w:rPr>
          <w:rFonts w:cs="Arial"/>
        </w:rPr>
      </w:pPr>
      <w:r>
        <w:rPr>
          <w:rFonts w:cs="Arial"/>
        </w:rPr>
        <w:t xml:space="preserve">Pressekontakt: </w:t>
      </w:r>
    </w:p>
    <w:p w14:paraId="6C9D845B" w14:textId="21C5584F" w:rsidR="009E5E4B" w:rsidRDefault="009E5E4B" w:rsidP="008443CF">
      <w:pPr>
        <w:rPr>
          <w:rFonts w:cs="Arial"/>
        </w:rPr>
      </w:pPr>
      <w:r>
        <w:rPr>
          <w:rFonts w:cs="Arial"/>
        </w:rPr>
        <w:t>Gitte Skilbred</w:t>
      </w:r>
    </w:p>
    <w:p w14:paraId="73C97185" w14:textId="4A132E49" w:rsidR="009E5E4B" w:rsidRPr="006F6B92" w:rsidRDefault="009E5E4B" w:rsidP="008443CF">
      <w:pPr>
        <w:rPr>
          <w:rFonts w:cs="Arial"/>
        </w:rPr>
      </w:pPr>
      <w:r>
        <w:rPr>
          <w:rFonts w:cs="Arial"/>
        </w:rPr>
        <w:t>T: 97 05 78 19 E: gitte.skilbred@munchmuseet.no</w:t>
      </w:r>
    </w:p>
    <w:sectPr w:rsidR="009E5E4B" w:rsidRPr="006F6B92" w:rsidSect="00F91DA4">
      <w:headerReference w:type="default" r:id="rId11"/>
      <w:headerReference w:type="first" r:id="rId12"/>
      <w:footerReference w:type="first" r:id="rId13"/>
      <w:pgSz w:w="11906" w:h="16838"/>
      <w:pgMar w:top="1701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9A0E5C" w14:textId="77777777" w:rsidR="00EB1C05" w:rsidRDefault="00EB1C05" w:rsidP="00741004">
      <w:pPr>
        <w:spacing w:after="0" w:line="240" w:lineRule="auto"/>
      </w:pPr>
      <w:r>
        <w:separator/>
      </w:r>
    </w:p>
  </w:endnote>
  <w:endnote w:type="continuationSeparator" w:id="0">
    <w:p w14:paraId="0AB799C1" w14:textId="77777777" w:rsidR="00EB1C05" w:rsidRDefault="00EB1C05" w:rsidP="00741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radeGothic">
    <w:altName w:val="Trade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F34BA4" w14:textId="77777777" w:rsidR="00F91DA4" w:rsidRDefault="00F91DA4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60288" behindDoc="0" locked="0" layoutInCell="1" allowOverlap="1" wp14:anchorId="08DC48B3" wp14:editId="05DDA537">
          <wp:simplePos x="0" y="0"/>
          <wp:positionH relativeFrom="column">
            <wp:posOffset>-684530</wp:posOffset>
          </wp:positionH>
          <wp:positionV relativeFrom="paragraph">
            <wp:posOffset>86360</wp:posOffset>
          </wp:positionV>
          <wp:extent cx="7200000" cy="211150"/>
          <wp:effectExtent l="0" t="0" r="0" b="0"/>
          <wp:wrapNone/>
          <wp:docPr id="14" name="Bil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0" cy="211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B750BC" w14:textId="77777777" w:rsidR="00EB1C05" w:rsidRDefault="00EB1C05" w:rsidP="00741004">
      <w:pPr>
        <w:spacing w:after="0" w:line="240" w:lineRule="auto"/>
      </w:pPr>
      <w:r>
        <w:separator/>
      </w:r>
    </w:p>
  </w:footnote>
  <w:footnote w:type="continuationSeparator" w:id="0">
    <w:p w14:paraId="661819B5" w14:textId="77777777" w:rsidR="00EB1C05" w:rsidRDefault="00EB1C05" w:rsidP="00741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68AEEE" w14:textId="77777777" w:rsidR="00F91DA4" w:rsidRDefault="00F91DA4"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19064DE9" wp14:editId="21E7ABF4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900000" cy="542070"/>
          <wp:effectExtent l="0" t="0" r="0" b="0"/>
          <wp:wrapNone/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5420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DD726" w14:textId="0A3BF442" w:rsidR="00F91DA4" w:rsidRDefault="00F91DA4">
    <w:r>
      <w:rPr>
        <w:noProof/>
        <w:lang w:eastAsia="nb-NO"/>
      </w:rPr>
      <w:drawing>
        <wp:anchor distT="0" distB="0" distL="114300" distR="114300" simplePos="0" relativeHeight="251663360" behindDoc="0" locked="0" layoutInCell="1" allowOverlap="1" wp14:anchorId="052F7F94" wp14:editId="05F260A8">
          <wp:simplePos x="0" y="0"/>
          <wp:positionH relativeFrom="column">
            <wp:posOffset>5328256</wp:posOffset>
          </wp:positionH>
          <wp:positionV relativeFrom="paragraph">
            <wp:posOffset>-235585</wp:posOffset>
          </wp:positionV>
          <wp:extent cx="1057455" cy="636905"/>
          <wp:effectExtent l="0" t="0" r="9525" b="0"/>
          <wp:wrapNone/>
          <wp:docPr id="13" name="Bil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265" cy="6373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07E088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FFFFFF80"/>
    <w:multiLevelType w:val="singleLevel"/>
    <w:tmpl w:val="19FC28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1"/>
    <w:multiLevelType w:val="singleLevel"/>
    <w:tmpl w:val="6728C8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5ABEC4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>
    <w:nsid w:val="FFFFFF83"/>
    <w:multiLevelType w:val="singleLevel"/>
    <w:tmpl w:val="94D068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127A1A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FFFFFF89"/>
    <w:multiLevelType w:val="singleLevel"/>
    <w:tmpl w:val="D67615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4D976CE8"/>
    <w:multiLevelType w:val="hybridMultilevel"/>
    <w:tmpl w:val="D0E21CCC"/>
    <w:lvl w:ilvl="0" w:tplc="DB284356">
      <w:start w:val="1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4E24D1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pStyle w:val="Overskrift2"/>
      <w:isLgl/>
      <w:lvlText w:val="Inndeling %1.%2"/>
      <w:lvlJc w:val="left"/>
      <w:pPr>
        <w:ind w:left="0" w:firstLine="0"/>
      </w:pPr>
    </w:lvl>
    <w:lvl w:ilvl="2">
      <w:start w:val="1"/>
      <w:numFmt w:val="lowerLetter"/>
      <w:pStyle w:val="Overskrift3"/>
      <w:lvlText w:val="(%3)"/>
      <w:lvlJc w:val="left"/>
      <w:pPr>
        <w:ind w:left="720" w:hanging="432"/>
      </w:pPr>
    </w:lvl>
    <w:lvl w:ilvl="3">
      <w:start w:val="1"/>
      <w:numFmt w:val="lowerRoman"/>
      <w:pStyle w:val="Overskrift4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E2"/>
    <w:rsid w:val="00082AF5"/>
    <w:rsid w:val="000A3A09"/>
    <w:rsid w:val="000B5D22"/>
    <w:rsid w:val="000B7587"/>
    <w:rsid w:val="000C0F02"/>
    <w:rsid w:val="000F4D15"/>
    <w:rsid w:val="00102060"/>
    <w:rsid w:val="00121115"/>
    <w:rsid w:val="001E230B"/>
    <w:rsid w:val="0020572C"/>
    <w:rsid w:val="002079DE"/>
    <w:rsid w:val="00235941"/>
    <w:rsid w:val="00245FCC"/>
    <w:rsid w:val="00246EB6"/>
    <w:rsid w:val="00250A8E"/>
    <w:rsid w:val="002B30B8"/>
    <w:rsid w:val="00312196"/>
    <w:rsid w:val="0035105F"/>
    <w:rsid w:val="003F5AF3"/>
    <w:rsid w:val="004647EB"/>
    <w:rsid w:val="004C176A"/>
    <w:rsid w:val="00511532"/>
    <w:rsid w:val="005149F7"/>
    <w:rsid w:val="005670F8"/>
    <w:rsid w:val="005921B5"/>
    <w:rsid w:val="005D7596"/>
    <w:rsid w:val="006013A6"/>
    <w:rsid w:val="006334F8"/>
    <w:rsid w:val="00652359"/>
    <w:rsid w:val="00671826"/>
    <w:rsid w:val="006F2B72"/>
    <w:rsid w:val="006F6B92"/>
    <w:rsid w:val="00741004"/>
    <w:rsid w:val="007B77C0"/>
    <w:rsid w:val="008068A7"/>
    <w:rsid w:val="008443CF"/>
    <w:rsid w:val="00846CF3"/>
    <w:rsid w:val="00850945"/>
    <w:rsid w:val="008C02E2"/>
    <w:rsid w:val="008D64E2"/>
    <w:rsid w:val="009A09AF"/>
    <w:rsid w:val="009B5B46"/>
    <w:rsid w:val="009B624F"/>
    <w:rsid w:val="009C6DBC"/>
    <w:rsid w:val="009D4091"/>
    <w:rsid w:val="009E5E4B"/>
    <w:rsid w:val="00A07D09"/>
    <w:rsid w:val="00A43838"/>
    <w:rsid w:val="00A462A9"/>
    <w:rsid w:val="00AA336D"/>
    <w:rsid w:val="00AE67D2"/>
    <w:rsid w:val="00AF436C"/>
    <w:rsid w:val="00B153AD"/>
    <w:rsid w:val="00B30E42"/>
    <w:rsid w:val="00B42AB3"/>
    <w:rsid w:val="00B43CAE"/>
    <w:rsid w:val="00B44B59"/>
    <w:rsid w:val="00B46E79"/>
    <w:rsid w:val="00B706DE"/>
    <w:rsid w:val="00B7695B"/>
    <w:rsid w:val="00BE1484"/>
    <w:rsid w:val="00BE4E12"/>
    <w:rsid w:val="00C945F8"/>
    <w:rsid w:val="00CD0EE8"/>
    <w:rsid w:val="00CE00E1"/>
    <w:rsid w:val="00CE3D76"/>
    <w:rsid w:val="00D0431E"/>
    <w:rsid w:val="00D51321"/>
    <w:rsid w:val="00D660B7"/>
    <w:rsid w:val="00D905A0"/>
    <w:rsid w:val="00DC11EB"/>
    <w:rsid w:val="00DF38AC"/>
    <w:rsid w:val="00E2333C"/>
    <w:rsid w:val="00E256B6"/>
    <w:rsid w:val="00E65C37"/>
    <w:rsid w:val="00E71016"/>
    <w:rsid w:val="00EB1C05"/>
    <w:rsid w:val="00EC3585"/>
    <w:rsid w:val="00EE79D9"/>
    <w:rsid w:val="00F06914"/>
    <w:rsid w:val="00F26B45"/>
    <w:rsid w:val="00F31B70"/>
    <w:rsid w:val="00F91DA4"/>
    <w:rsid w:val="00FA5160"/>
    <w:rsid w:val="00FA582B"/>
    <w:rsid w:val="00FB2363"/>
    <w:rsid w:val="00FD03D0"/>
    <w:rsid w:val="00FE0583"/>
    <w:rsid w:val="00FF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7DB82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B72"/>
    <w:rPr>
      <w:rFonts w:ascii="Arial" w:hAnsi="Arial"/>
    </w:rPr>
  </w:style>
  <w:style w:type="paragraph" w:styleId="Overskrift1">
    <w:name w:val="heading 1"/>
    <w:basedOn w:val="Normal"/>
    <w:link w:val="Overskrift1Tegn"/>
    <w:autoRedefine/>
    <w:uiPriority w:val="9"/>
    <w:qFormat/>
    <w:rsid w:val="00E71016"/>
    <w:pPr>
      <w:shd w:val="clear" w:color="auto" w:fill="FFFFFF"/>
      <w:spacing w:after="0" w:line="288" w:lineRule="atLeast"/>
      <w:textAlignment w:val="baseline"/>
      <w:outlineLvl w:val="0"/>
    </w:pPr>
    <w:rPr>
      <w:rFonts w:eastAsia="Times New Roman" w:cs="Arial"/>
      <w:b/>
      <w:bCs/>
      <w:color w:val="000000"/>
      <w:sz w:val="24"/>
      <w:szCs w:val="24"/>
      <w:lang w:val="en-US"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11532"/>
    <w:pPr>
      <w:keepNext/>
      <w:keepLines/>
      <w:numPr>
        <w:ilvl w:val="1"/>
        <w:numId w:val="2"/>
      </w:numPr>
      <w:spacing w:before="120" w:after="80"/>
      <w:outlineLvl w:val="1"/>
    </w:pPr>
    <w:rPr>
      <w:rFonts w:ascii="Arial Narrow" w:eastAsiaTheme="majorEastAsia" w:hAnsi="Arial Narrow" w:cstheme="majorBidi"/>
      <w:b/>
      <w:bCs/>
      <w:caps/>
      <w:color w:val="000000" w:themeColor="text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11532"/>
    <w:pPr>
      <w:keepNext/>
      <w:keepLines/>
      <w:numPr>
        <w:ilvl w:val="2"/>
        <w:numId w:val="2"/>
      </w:numPr>
      <w:spacing w:before="200" w:after="0"/>
      <w:outlineLvl w:val="2"/>
    </w:pPr>
    <w:rPr>
      <w:rFonts w:ascii="Arial Narrow" w:eastAsiaTheme="majorEastAsia" w:hAnsi="Arial Narrow" w:cstheme="majorBidi"/>
      <w:b/>
      <w:bCs/>
      <w:caps/>
      <w:color w:val="000000" w:themeColor="text1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11532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71016"/>
    <w:rPr>
      <w:rFonts w:ascii="Arial" w:eastAsia="Times New Roman" w:hAnsi="Arial" w:cs="Arial"/>
      <w:b/>
      <w:bCs/>
      <w:color w:val="000000"/>
      <w:sz w:val="24"/>
      <w:szCs w:val="24"/>
      <w:shd w:val="clear" w:color="auto" w:fill="FFFFFF"/>
      <w:lang w:val="en-US"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11532"/>
    <w:rPr>
      <w:rFonts w:ascii="Arial Narrow" w:eastAsiaTheme="majorEastAsia" w:hAnsi="Arial Narrow" w:cstheme="majorBidi"/>
      <w:b/>
      <w:bCs/>
      <w:cap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511532"/>
    <w:rPr>
      <w:rFonts w:ascii="Arial Narrow" w:eastAsiaTheme="majorEastAsia" w:hAnsi="Arial Narrow" w:cstheme="majorBidi"/>
      <w:b/>
      <w:bCs/>
      <w:caps/>
      <w:color w:val="000000" w:themeColor="text1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5115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8C0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rsid w:val="008C02E2"/>
    <w:rPr>
      <w:b/>
      <w:bCs/>
    </w:rPr>
  </w:style>
  <w:style w:type="table" w:styleId="Tabellrutenett8">
    <w:name w:val="Table Grid 8"/>
    <w:basedOn w:val="Vanligtabell"/>
    <w:uiPriority w:val="99"/>
    <w:unhideWhenUsed/>
    <w:rsid w:val="0051153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ellrutenett">
    <w:name w:val="Table Grid"/>
    <w:basedOn w:val="Vanligtabell"/>
    <w:uiPriority w:val="59"/>
    <w:rsid w:val="0051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8C02E2"/>
    <w:rPr>
      <w:color w:val="0000FF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741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41004"/>
  </w:style>
  <w:style w:type="character" w:styleId="Linjenummer">
    <w:name w:val="line number"/>
    <w:basedOn w:val="Standardskriftforavsnitt"/>
    <w:uiPriority w:val="99"/>
    <w:semiHidden/>
    <w:unhideWhenUsed/>
    <w:rsid w:val="004C176A"/>
  </w:style>
  <w:style w:type="paragraph" w:styleId="Undertittel">
    <w:name w:val="Subtitle"/>
    <w:basedOn w:val="Normal"/>
    <w:next w:val="Normal"/>
    <w:link w:val="UndertittelTegn"/>
    <w:uiPriority w:val="11"/>
    <w:qFormat/>
    <w:rsid w:val="000B7587"/>
    <w:pPr>
      <w:numPr>
        <w:ilvl w:val="1"/>
      </w:numPr>
      <w:spacing w:after="0" w:line="240" w:lineRule="auto"/>
    </w:pPr>
    <w:rPr>
      <w:rFonts w:eastAsiaTheme="majorEastAsia" w:cstheme="majorBidi"/>
      <w:i/>
      <w:iCs/>
      <w:color w:val="000000" w:themeColor="text1"/>
      <w:spacing w:val="15"/>
      <w:sz w:val="20"/>
      <w:szCs w:val="2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B7587"/>
    <w:rPr>
      <w:rFonts w:ascii="Arial" w:eastAsiaTheme="majorEastAsia" w:hAnsi="Arial" w:cstheme="majorBidi"/>
      <w:i/>
      <w:iCs/>
      <w:color w:val="000000" w:themeColor="text1"/>
      <w:spacing w:val="15"/>
      <w:sz w:val="20"/>
      <w:szCs w:val="20"/>
    </w:rPr>
  </w:style>
  <w:style w:type="paragraph" w:customStyle="1" w:styleId="MunchOverskriftStor">
    <w:name w:val="Munch Overskrift Stor"/>
    <w:autoRedefine/>
    <w:qFormat/>
    <w:rsid w:val="00B153AD"/>
    <w:pPr>
      <w:spacing w:after="80"/>
    </w:pPr>
    <w:rPr>
      <w:rFonts w:ascii="Arial Narrow" w:eastAsia="Times New Roman" w:hAnsi="Arial Narrow" w:cs="Arial"/>
      <w:b/>
      <w:bCs/>
      <w:caps/>
      <w:color w:val="333333"/>
      <w:sz w:val="36"/>
      <w:szCs w:val="36"/>
      <w:lang w:val="en-US" w:eastAsia="nb-NO"/>
    </w:rPr>
  </w:style>
  <w:style w:type="paragraph" w:customStyle="1" w:styleId="MUNCHBrdtekst">
    <w:name w:val="MUNCH Brødtekst"/>
    <w:autoRedefine/>
    <w:qFormat/>
    <w:rsid w:val="00DF38AC"/>
    <w:rPr>
      <w:rFonts w:ascii="Arial" w:hAnsi="Arial"/>
      <w:lang w:val="en-US" w:eastAsia="nb-NO"/>
    </w:rPr>
  </w:style>
  <w:style w:type="paragraph" w:customStyle="1" w:styleId="MunchOverskriftMedium">
    <w:name w:val="Munch Overskrift Medium"/>
    <w:autoRedefine/>
    <w:qFormat/>
    <w:rsid w:val="00B153AD"/>
    <w:pPr>
      <w:spacing w:after="80"/>
    </w:pPr>
    <w:rPr>
      <w:rFonts w:ascii="Arial Narrow" w:eastAsiaTheme="majorEastAsia" w:hAnsi="Arial Narrow" w:cstheme="majorBidi"/>
      <w:b/>
      <w:bCs/>
      <w:caps/>
      <w:color w:val="000000" w:themeColor="text1"/>
      <w:sz w:val="28"/>
      <w:szCs w:val="28"/>
    </w:rPr>
  </w:style>
  <w:style w:type="paragraph" w:customStyle="1" w:styleId="MunchBildetekst">
    <w:name w:val="Munch Bildetekst"/>
    <w:autoRedefine/>
    <w:qFormat/>
    <w:rsid w:val="00DF38AC"/>
    <w:rPr>
      <w:rFonts w:ascii="Arial" w:eastAsiaTheme="majorEastAsia" w:hAnsi="Arial" w:cstheme="majorBidi"/>
      <w:i/>
      <w:iCs/>
      <w:color w:val="000000" w:themeColor="text1"/>
      <w:spacing w:val="15"/>
      <w:sz w:val="20"/>
      <w:szCs w:val="20"/>
    </w:rPr>
  </w:style>
  <w:style w:type="paragraph" w:customStyle="1" w:styleId="MunchOverskriftLiten">
    <w:name w:val="Munch Overskrift Liten"/>
    <w:autoRedefine/>
    <w:qFormat/>
    <w:rsid w:val="00250A8E"/>
    <w:rPr>
      <w:rFonts w:ascii="Arial Narrow" w:eastAsiaTheme="majorEastAsia" w:hAnsi="Arial Narrow" w:cstheme="majorBidi"/>
      <w:b/>
      <w:bCs/>
      <w:caps/>
      <w:color w:val="000000" w:themeColor="text1"/>
      <w:sz w:val="24"/>
      <w:szCs w:val="24"/>
    </w:rPr>
  </w:style>
  <w:style w:type="character" w:customStyle="1" w:styleId="MunchBrdtekstuthevet">
    <w:name w:val="Munch Brødtekst uthevet"/>
    <w:basedOn w:val="Standardskriftforavsnitt"/>
    <w:uiPriority w:val="1"/>
    <w:qFormat/>
    <w:rsid w:val="00250A8E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F91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91DA4"/>
    <w:rPr>
      <w:rFonts w:ascii="Arial" w:hAnsi="Arial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91DA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91DA4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Standardskriftforavsnitt"/>
    <w:rsid w:val="00E71016"/>
  </w:style>
  <w:style w:type="character" w:styleId="Utheving">
    <w:name w:val="Emphasis"/>
    <w:basedOn w:val="Standardskriftforavsnitt"/>
    <w:uiPriority w:val="20"/>
    <w:qFormat/>
    <w:rsid w:val="00D0431E"/>
    <w:rPr>
      <w:i/>
      <w:iCs/>
    </w:rPr>
  </w:style>
  <w:style w:type="paragraph" w:customStyle="1" w:styleId="Pa11">
    <w:name w:val="Pa1+1"/>
    <w:basedOn w:val="Normal"/>
    <w:next w:val="Normal"/>
    <w:uiPriority w:val="99"/>
    <w:rsid w:val="00D0431E"/>
    <w:pPr>
      <w:autoSpaceDE w:val="0"/>
      <w:autoSpaceDN w:val="0"/>
      <w:adjustRightInd w:val="0"/>
      <w:spacing w:after="0" w:line="241" w:lineRule="atLeast"/>
    </w:pPr>
    <w:rPr>
      <w:rFonts w:ascii="TradeGothic" w:hAnsi="TradeGothic"/>
      <w:sz w:val="24"/>
      <w:szCs w:val="24"/>
    </w:rPr>
  </w:style>
  <w:style w:type="character" w:customStyle="1" w:styleId="A1">
    <w:name w:val="A1"/>
    <w:uiPriority w:val="99"/>
    <w:rsid w:val="00D0431E"/>
    <w:rPr>
      <w:rFonts w:cs="TradeGothic"/>
      <w:color w:val="000000"/>
      <w:sz w:val="25"/>
      <w:szCs w:val="25"/>
    </w:rPr>
  </w:style>
  <w:style w:type="paragraph" w:styleId="Rentekst">
    <w:name w:val="Plain Text"/>
    <w:basedOn w:val="Normal"/>
    <w:link w:val="RentekstTegn"/>
    <w:uiPriority w:val="99"/>
    <w:semiHidden/>
    <w:unhideWhenUsed/>
    <w:rsid w:val="00D0431E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0431E"/>
    <w:rPr>
      <w:rFonts w:ascii="Calibri" w:hAnsi="Calibri" w:cs="Consolas"/>
      <w:szCs w:val="21"/>
    </w:rPr>
  </w:style>
  <w:style w:type="paragraph" w:customStyle="1" w:styleId="Default">
    <w:name w:val="Default"/>
    <w:rsid w:val="00AE67D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Listeavsnitt">
    <w:name w:val="List Paragraph"/>
    <w:basedOn w:val="Normal"/>
    <w:uiPriority w:val="34"/>
    <w:qFormat/>
    <w:rsid w:val="000B5D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B72"/>
    <w:rPr>
      <w:rFonts w:ascii="Arial" w:hAnsi="Arial"/>
    </w:rPr>
  </w:style>
  <w:style w:type="paragraph" w:styleId="Overskrift1">
    <w:name w:val="heading 1"/>
    <w:basedOn w:val="Normal"/>
    <w:link w:val="Overskrift1Tegn"/>
    <w:autoRedefine/>
    <w:uiPriority w:val="9"/>
    <w:qFormat/>
    <w:rsid w:val="00E71016"/>
    <w:pPr>
      <w:shd w:val="clear" w:color="auto" w:fill="FFFFFF"/>
      <w:spacing w:after="0" w:line="288" w:lineRule="atLeast"/>
      <w:textAlignment w:val="baseline"/>
      <w:outlineLvl w:val="0"/>
    </w:pPr>
    <w:rPr>
      <w:rFonts w:eastAsia="Times New Roman" w:cs="Arial"/>
      <w:b/>
      <w:bCs/>
      <w:color w:val="000000"/>
      <w:sz w:val="24"/>
      <w:szCs w:val="24"/>
      <w:lang w:val="en-US"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11532"/>
    <w:pPr>
      <w:keepNext/>
      <w:keepLines/>
      <w:numPr>
        <w:ilvl w:val="1"/>
        <w:numId w:val="2"/>
      </w:numPr>
      <w:spacing w:before="120" w:after="80"/>
      <w:outlineLvl w:val="1"/>
    </w:pPr>
    <w:rPr>
      <w:rFonts w:ascii="Arial Narrow" w:eastAsiaTheme="majorEastAsia" w:hAnsi="Arial Narrow" w:cstheme="majorBidi"/>
      <w:b/>
      <w:bCs/>
      <w:caps/>
      <w:color w:val="000000" w:themeColor="text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11532"/>
    <w:pPr>
      <w:keepNext/>
      <w:keepLines/>
      <w:numPr>
        <w:ilvl w:val="2"/>
        <w:numId w:val="2"/>
      </w:numPr>
      <w:spacing w:before="200" w:after="0"/>
      <w:outlineLvl w:val="2"/>
    </w:pPr>
    <w:rPr>
      <w:rFonts w:ascii="Arial Narrow" w:eastAsiaTheme="majorEastAsia" w:hAnsi="Arial Narrow" w:cstheme="majorBidi"/>
      <w:b/>
      <w:bCs/>
      <w:caps/>
      <w:color w:val="000000" w:themeColor="text1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11532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71016"/>
    <w:rPr>
      <w:rFonts w:ascii="Arial" w:eastAsia="Times New Roman" w:hAnsi="Arial" w:cs="Arial"/>
      <w:b/>
      <w:bCs/>
      <w:color w:val="000000"/>
      <w:sz w:val="24"/>
      <w:szCs w:val="24"/>
      <w:shd w:val="clear" w:color="auto" w:fill="FFFFFF"/>
      <w:lang w:val="en-US"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11532"/>
    <w:rPr>
      <w:rFonts w:ascii="Arial Narrow" w:eastAsiaTheme="majorEastAsia" w:hAnsi="Arial Narrow" w:cstheme="majorBidi"/>
      <w:b/>
      <w:bCs/>
      <w:cap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511532"/>
    <w:rPr>
      <w:rFonts w:ascii="Arial Narrow" w:eastAsiaTheme="majorEastAsia" w:hAnsi="Arial Narrow" w:cstheme="majorBidi"/>
      <w:b/>
      <w:bCs/>
      <w:caps/>
      <w:color w:val="000000" w:themeColor="text1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5115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8C0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rsid w:val="008C02E2"/>
    <w:rPr>
      <w:b/>
      <w:bCs/>
    </w:rPr>
  </w:style>
  <w:style w:type="table" w:styleId="Tabellrutenett8">
    <w:name w:val="Table Grid 8"/>
    <w:basedOn w:val="Vanligtabell"/>
    <w:uiPriority w:val="99"/>
    <w:unhideWhenUsed/>
    <w:rsid w:val="0051153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ellrutenett">
    <w:name w:val="Table Grid"/>
    <w:basedOn w:val="Vanligtabell"/>
    <w:uiPriority w:val="59"/>
    <w:rsid w:val="0051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8C02E2"/>
    <w:rPr>
      <w:color w:val="0000FF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741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41004"/>
  </w:style>
  <w:style w:type="character" w:styleId="Linjenummer">
    <w:name w:val="line number"/>
    <w:basedOn w:val="Standardskriftforavsnitt"/>
    <w:uiPriority w:val="99"/>
    <w:semiHidden/>
    <w:unhideWhenUsed/>
    <w:rsid w:val="004C176A"/>
  </w:style>
  <w:style w:type="paragraph" w:styleId="Undertittel">
    <w:name w:val="Subtitle"/>
    <w:basedOn w:val="Normal"/>
    <w:next w:val="Normal"/>
    <w:link w:val="UndertittelTegn"/>
    <w:uiPriority w:val="11"/>
    <w:qFormat/>
    <w:rsid w:val="000B7587"/>
    <w:pPr>
      <w:numPr>
        <w:ilvl w:val="1"/>
      </w:numPr>
      <w:spacing w:after="0" w:line="240" w:lineRule="auto"/>
    </w:pPr>
    <w:rPr>
      <w:rFonts w:eastAsiaTheme="majorEastAsia" w:cstheme="majorBidi"/>
      <w:i/>
      <w:iCs/>
      <w:color w:val="000000" w:themeColor="text1"/>
      <w:spacing w:val="15"/>
      <w:sz w:val="20"/>
      <w:szCs w:val="2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B7587"/>
    <w:rPr>
      <w:rFonts w:ascii="Arial" w:eastAsiaTheme="majorEastAsia" w:hAnsi="Arial" w:cstheme="majorBidi"/>
      <w:i/>
      <w:iCs/>
      <w:color w:val="000000" w:themeColor="text1"/>
      <w:spacing w:val="15"/>
      <w:sz w:val="20"/>
      <w:szCs w:val="20"/>
    </w:rPr>
  </w:style>
  <w:style w:type="paragraph" w:customStyle="1" w:styleId="MunchOverskriftStor">
    <w:name w:val="Munch Overskrift Stor"/>
    <w:autoRedefine/>
    <w:qFormat/>
    <w:rsid w:val="00B153AD"/>
    <w:pPr>
      <w:spacing w:after="80"/>
    </w:pPr>
    <w:rPr>
      <w:rFonts w:ascii="Arial Narrow" w:eastAsia="Times New Roman" w:hAnsi="Arial Narrow" w:cs="Arial"/>
      <w:b/>
      <w:bCs/>
      <w:caps/>
      <w:color w:val="333333"/>
      <w:sz w:val="36"/>
      <w:szCs w:val="36"/>
      <w:lang w:val="en-US" w:eastAsia="nb-NO"/>
    </w:rPr>
  </w:style>
  <w:style w:type="paragraph" w:customStyle="1" w:styleId="MUNCHBrdtekst">
    <w:name w:val="MUNCH Brødtekst"/>
    <w:autoRedefine/>
    <w:qFormat/>
    <w:rsid w:val="00DF38AC"/>
    <w:rPr>
      <w:rFonts w:ascii="Arial" w:hAnsi="Arial"/>
      <w:lang w:val="en-US" w:eastAsia="nb-NO"/>
    </w:rPr>
  </w:style>
  <w:style w:type="paragraph" w:customStyle="1" w:styleId="MunchOverskriftMedium">
    <w:name w:val="Munch Overskrift Medium"/>
    <w:autoRedefine/>
    <w:qFormat/>
    <w:rsid w:val="00B153AD"/>
    <w:pPr>
      <w:spacing w:after="80"/>
    </w:pPr>
    <w:rPr>
      <w:rFonts w:ascii="Arial Narrow" w:eastAsiaTheme="majorEastAsia" w:hAnsi="Arial Narrow" w:cstheme="majorBidi"/>
      <w:b/>
      <w:bCs/>
      <w:caps/>
      <w:color w:val="000000" w:themeColor="text1"/>
      <w:sz w:val="28"/>
      <w:szCs w:val="28"/>
    </w:rPr>
  </w:style>
  <w:style w:type="paragraph" w:customStyle="1" w:styleId="MunchBildetekst">
    <w:name w:val="Munch Bildetekst"/>
    <w:autoRedefine/>
    <w:qFormat/>
    <w:rsid w:val="00DF38AC"/>
    <w:rPr>
      <w:rFonts w:ascii="Arial" w:eastAsiaTheme="majorEastAsia" w:hAnsi="Arial" w:cstheme="majorBidi"/>
      <w:i/>
      <w:iCs/>
      <w:color w:val="000000" w:themeColor="text1"/>
      <w:spacing w:val="15"/>
      <w:sz w:val="20"/>
      <w:szCs w:val="20"/>
    </w:rPr>
  </w:style>
  <w:style w:type="paragraph" w:customStyle="1" w:styleId="MunchOverskriftLiten">
    <w:name w:val="Munch Overskrift Liten"/>
    <w:autoRedefine/>
    <w:qFormat/>
    <w:rsid w:val="00250A8E"/>
    <w:rPr>
      <w:rFonts w:ascii="Arial Narrow" w:eastAsiaTheme="majorEastAsia" w:hAnsi="Arial Narrow" w:cstheme="majorBidi"/>
      <w:b/>
      <w:bCs/>
      <w:caps/>
      <w:color w:val="000000" w:themeColor="text1"/>
      <w:sz w:val="24"/>
      <w:szCs w:val="24"/>
    </w:rPr>
  </w:style>
  <w:style w:type="character" w:customStyle="1" w:styleId="MunchBrdtekstuthevet">
    <w:name w:val="Munch Brødtekst uthevet"/>
    <w:basedOn w:val="Standardskriftforavsnitt"/>
    <w:uiPriority w:val="1"/>
    <w:qFormat/>
    <w:rsid w:val="00250A8E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F91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91DA4"/>
    <w:rPr>
      <w:rFonts w:ascii="Arial" w:hAnsi="Arial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91DA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91DA4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Standardskriftforavsnitt"/>
    <w:rsid w:val="00E71016"/>
  </w:style>
  <w:style w:type="character" w:styleId="Utheving">
    <w:name w:val="Emphasis"/>
    <w:basedOn w:val="Standardskriftforavsnitt"/>
    <w:uiPriority w:val="20"/>
    <w:qFormat/>
    <w:rsid w:val="00D0431E"/>
    <w:rPr>
      <w:i/>
      <w:iCs/>
    </w:rPr>
  </w:style>
  <w:style w:type="paragraph" w:customStyle="1" w:styleId="Pa11">
    <w:name w:val="Pa1+1"/>
    <w:basedOn w:val="Normal"/>
    <w:next w:val="Normal"/>
    <w:uiPriority w:val="99"/>
    <w:rsid w:val="00D0431E"/>
    <w:pPr>
      <w:autoSpaceDE w:val="0"/>
      <w:autoSpaceDN w:val="0"/>
      <w:adjustRightInd w:val="0"/>
      <w:spacing w:after="0" w:line="241" w:lineRule="atLeast"/>
    </w:pPr>
    <w:rPr>
      <w:rFonts w:ascii="TradeGothic" w:hAnsi="TradeGothic"/>
      <w:sz w:val="24"/>
      <w:szCs w:val="24"/>
    </w:rPr>
  </w:style>
  <w:style w:type="character" w:customStyle="1" w:styleId="A1">
    <w:name w:val="A1"/>
    <w:uiPriority w:val="99"/>
    <w:rsid w:val="00D0431E"/>
    <w:rPr>
      <w:rFonts w:cs="TradeGothic"/>
      <w:color w:val="000000"/>
      <w:sz w:val="25"/>
      <w:szCs w:val="25"/>
    </w:rPr>
  </w:style>
  <w:style w:type="paragraph" w:styleId="Rentekst">
    <w:name w:val="Plain Text"/>
    <w:basedOn w:val="Normal"/>
    <w:link w:val="RentekstTegn"/>
    <w:uiPriority w:val="99"/>
    <w:semiHidden/>
    <w:unhideWhenUsed/>
    <w:rsid w:val="00D0431E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0431E"/>
    <w:rPr>
      <w:rFonts w:ascii="Calibri" w:hAnsi="Calibri" w:cs="Consolas"/>
      <w:szCs w:val="21"/>
    </w:rPr>
  </w:style>
  <w:style w:type="paragraph" w:customStyle="1" w:styleId="Default">
    <w:name w:val="Default"/>
    <w:rsid w:val="00AE67D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Listeavsnitt">
    <w:name w:val="List Paragraph"/>
    <w:basedOn w:val="Normal"/>
    <w:uiPriority w:val="34"/>
    <w:qFormat/>
    <w:rsid w:val="000B5D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9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5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882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15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1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3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804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cid:image001.png@01D20DBF.4EE8CD00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377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 Skilbred</dc:creator>
  <cp:lastModifiedBy>Gitte Skilbred</cp:lastModifiedBy>
  <cp:revision>5</cp:revision>
  <cp:lastPrinted>2016-09-13T10:21:00Z</cp:lastPrinted>
  <dcterms:created xsi:type="dcterms:W3CDTF">2016-09-13T12:49:00Z</dcterms:created>
  <dcterms:modified xsi:type="dcterms:W3CDTF">2016-09-13T12:52:00Z</dcterms:modified>
</cp:coreProperties>
</file>