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C" w:rsidRPr="0098779E" w:rsidRDefault="00E85FC8" w:rsidP="008629CF">
      <w:r w:rsidRPr="0098779E">
        <w:t>PRESSMEDDELA</w:t>
      </w:r>
      <w:r w:rsidR="00C20AC7" w:rsidRPr="0098779E">
        <w:t>NDE 2013-04-22</w:t>
      </w:r>
    </w:p>
    <w:p w:rsidR="003B31CF" w:rsidRPr="0098779E" w:rsidRDefault="003B31CF" w:rsidP="008629CF"/>
    <w:p w:rsidR="003B31CF" w:rsidRPr="0098779E" w:rsidRDefault="00006D80" w:rsidP="008629CF">
      <w:pPr>
        <w:rPr>
          <w:b/>
          <w:sz w:val="28"/>
          <w:szCs w:val="24"/>
        </w:rPr>
      </w:pPr>
      <w:r w:rsidRPr="0098779E">
        <w:rPr>
          <w:b/>
          <w:sz w:val="28"/>
          <w:szCs w:val="24"/>
        </w:rPr>
        <w:t>City Gross</w:t>
      </w:r>
      <w:r w:rsidR="00061ECD" w:rsidRPr="0098779E">
        <w:rPr>
          <w:b/>
          <w:sz w:val="28"/>
          <w:szCs w:val="24"/>
        </w:rPr>
        <w:t xml:space="preserve"> </w:t>
      </w:r>
      <w:r w:rsidR="00481502" w:rsidRPr="0098779E">
        <w:rPr>
          <w:b/>
          <w:sz w:val="28"/>
          <w:szCs w:val="24"/>
        </w:rPr>
        <w:t xml:space="preserve">lanserar </w:t>
      </w:r>
      <w:r w:rsidR="00C20AC7" w:rsidRPr="0098779E">
        <w:rPr>
          <w:b/>
          <w:sz w:val="28"/>
          <w:szCs w:val="24"/>
        </w:rPr>
        <w:t>par</w:t>
      </w:r>
      <w:r w:rsidR="009810C1" w:rsidRPr="0098779E">
        <w:rPr>
          <w:b/>
          <w:sz w:val="28"/>
          <w:szCs w:val="24"/>
        </w:rPr>
        <w:t>mat</w:t>
      </w:r>
      <w:r w:rsidR="00C20AC7" w:rsidRPr="0098779E">
        <w:rPr>
          <w:b/>
          <w:sz w:val="28"/>
          <w:szCs w:val="24"/>
        </w:rPr>
        <w:t xml:space="preserve">kasse, </w:t>
      </w:r>
      <w:r w:rsidR="00481502" w:rsidRPr="0098779E">
        <w:rPr>
          <w:b/>
          <w:sz w:val="28"/>
          <w:szCs w:val="24"/>
        </w:rPr>
        <w:t>laktosfri</w:t>
      </w:r>
      <w:r w:rsidR="009810C1" w:rsidRPr="0098779E">
        <w:rPr>
          <w:b/>
          <w:sz w:val="28"/>
          <w:szCs w:val="24"/>
        </w:rPr>
        <w:t xml:space="preserve"> matkasse</w:t>
      </w:r>
      <w:r w:rsidR="00F708DA" w:rsidRPr="0098779E">
        <w:rPr>
          <w:b/>
          <w:sz w:val="28"/>
          <w:szCs w:val="24"/>
        </w:rPr>
        <w:t xml:space="preserve"> </w:t>
      </w:r>
      <w:r w:rsidR="00886F6D" w:rsidRPr="0098779E">
        <w:rPr>
          <w:b/>
          <w:sz w:val="28"/>
          <w:szCs w:val="24"/>
        </w:rPr>
        <w:t>och fruktkasse</w:t>
      </w:r>
    </w:p>
    <w:p w:rsidR="003B31CF" w:rsidRPr="0098779E" w:rsidRDefault="003B31CF" w:rsidP="008629CF">
      <w:pPr>
        <w:rPr>
          <w:b/>
        </w:rPr>
      </w:pPr>
    </w:p>
    <w:p w:rsidR="00B4077D" w:rsidRPr="0098779E" w:rsidRDefault="00DE0A42" w:rsidP="00862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Gill Sans MT"/>
          <w:i/>
          <w:szCs w:val="28"/>
        </w:rPr>
      </w:pPr>
      <w:r w:rsidRPr="0098779E">
        <w:rPr>
          <w:i/>
        </w:rPr>
        <w:t>Matkasseboomen fortsätter</w:t>
      </w:r>
      <w:r w:rsidR="00893C30" w:rsidRPr="0098779E">
        <w:rPr>
          <w:i/>
        </w:rPr>
        <w:t xml:space="preserve">. </w:t>
      </w:r>
      <w:r w:rsidRPr="0098779E">
        <w:rPr>
          <w:rFonts w:cs="Gill Sans MT"/>
          <w:i/>
          <w:szCs w:val="28"/>
        </w:rPr>
        <w:t xml:space="preserve">City Gross </w:t>
      </w:r>
      <w:r w:rsidR="00481502" w:rsidRPr="0098779E">
        <w:rPr>
          <w:rFonts w:cs="Gill Sans MT"/>
          <w:i/>
          <w:szCs w:val="28"/>
        </w:rPr>
        <w:t>satsar som</w:t>
      </w:r>
      <w:r w:rsidRPr="0098779E">
        <w:rPr>
          <w:rFonts w:cs="Gill Sans MT"/>
          <w:i/>
          <w:szCs w:val="28"/>
        </w:rPr>
        <w:t xml:space="preserve"> en av de tre största aktörerna </w:t>
      </w:r>
      <w:r w:rsidR="00481502" w:rsidRPr="0098779E">
        <w:rPr>
          <w:rFonts w:cs="Gill Sans MT"/>
          <w:i/>
          <w:szCs w:val="28"/>
        </w:rPr>
        <w:t xml:space="preserve">stort på </w:t>
      </w:r>
      <w:r w:rsidR="00893C30" w:rsidRPr="0098779E">
        <w:rPr>
          <w:rFonts w:cs="Gill Sans MT"/>
          <w:i/>
          <w:szCs w:val="28"/>
        </w:rPr>
        <w:t>att möta intresset</w:t>
      </w:r>
      <w:r w:rsidR="00AF6A69" w:rsidRPr="0098779E">
        <w:rPr>
          <w:rFonts w:cs="Gill Sans MT"/>
          <w:i/>
          <w:szCs w:val="28"/>
        </w:rPr>
        <w:t xml:space="preserve">. </w:t>
      </w:r>
      <w:r w:rsidR="00893C30" w:rsidRPr="0098779E">
        <w:rPr>
          <w:rFonts w:cs="Gill Sans MT"/>
          <w:i/>
          <w:szCs w:val="28"/>
        </w:rPr>
        <w:t xml:space="preserve">Under mars och april </w:t>
      </w:r>
      <w:r w:rsidRPr="0098779E">
        <w:rPr>
          <w:rFonts w:cs="Gill Sans MT"/>
          <w:i/>
          <w:szCs w:val="28"/>
        </w:rPr>
        <w:t>utö</w:t>
      </w:r>
      <w:r w:rsidR="00893C30" w:rsidRPr="0098779E">
        <w:rPr>
          <w:rFonts w:cs="Gill Sans MT"/>
          <w:i/>
          <w:szCs w:val="28"/>
        </w:rPr>
        <w:t>kar man</w:t>
      </w:r>
      <w:r w:rsidRPr="0098779E">
        <w:rPr>
          <w:rFonts w:cs="Gill Sans MT"/>
          <w:i/>
          <w:szCs w:val="28"/>
        </w:rPr>
        <w:t xml:space="preserve"> distributionen till </w:t>
      </w:r>
      <w:r w:rsidR="00BC460D" w:rsidRPr="0098779E">
        <w:rPr>
          <w:rFonts w:cs="Gill Sans MT"/>
          <w:i/>
          <w:szCs w:val="28"/>
        </w:rPr>
        <w:t>orter</w:t>
      </w:r>
      <w:r w:rsidR="00537A5D" w:rsidRPr="0098779E">
        <w:rPr>
          <w:rFonts w:cs="Gill Sans MT"/>
          <w:i/>
          <w:szCs w:val="28"/>
        </w:rPr>
        <w:t xml:space="preserve"> utan en City Gross-stormarknad</w:t>
      </w:r>
      <w:r w:rsidR="00893C30" w:rsidRPr="0098779E">
        <w:rPr>
          <w:rFonts w:cs="Gill Sans MT"/>
          <w:i/>
          <w:szCs w:val="28"/>
        </w:rPr>
        <w:t>,</w:t>
      </w:r>
      <w:r w:rsidR="00BC460D" w:rsidRPr="0098779E">
        <w:rPr>
          <w:rFonts w:cs="Gill Sans MT"/>
          <w:i/>
          <w:szCs w:val="28"/>
        </w:rPr>
        <w:t xml:space="preserve"> </w:t>
      </w:r>
      <w:r w:rsidR="00537A5D" w:rsidRPr="0098779E">
        <w:rPr>
          <w:rFonts w:cs="Gill Sans MT"/>
          <w:i/>
          <w:szCs w:val="28"/>
        </w:rPr>
        <w:t xml:space="preserve">för </w:t>
      </w:r>
      <w:r w:rsidR="00BC460D" w:rsidRPr="0098779E">
        <w:rPr>
          <w:rFonts w:cs="Gill Sans MT"/>
          <w:i/>
          <w:szCs w:val="28"/>
        </w:rPr>
        <w:t xml:space="preserve">att ytterligare </w:t>
      </w:r>
      <w:r w:rsidR="00061ECD" w:rsidRPr="0098779E">
        <w:rPr>
          <w:rFonts w:cs="Gill Sans MT"/>
          <w:i/>
          <w:szCs w:val="28"/>
        </w:rPr>
        <w:t>6</w:t>
      </w:r>
      <w:r w:rsidR="00006D80" w:rsidRPr="0098779E">
        <w:rPr>
          <w:rFonts w:cs="Gill Sans MT"/>
          <w:i/>
          <w:szCs w:val="28"/>
        </w:rPr>
        <w:t>00 000 svenskar</w:t>
      </w:r>
      <w:r w:rsidR="00B4077D" w:rsidRPr="0098779E">
        <w:rPr>
          <w:rFonts w:cs="Gill Sans MT"/>
          <w:i/>
          <w:szCs w:val="28"/>
        </w:rPr>
        <w:t xml:space="preserve"> </w:t>
      </w:r>
      <w:r w:rsidR="00537A5D" w:rsidRPr="0098779E">
        <w:rPr>
          <w:rFonts w:cs="Gill Sans MT"/>
          <w:i/>
          <w:szCs w:val="28"/>
        </w:rPr>
        <w:t xml:space="preserve">skall kunna </w:t>
      </w:r>
      <w:r w:rsidR="00006D80" w:rsidRPr="0098779E">
        <w:rPr>
          <w:rFonts w:cs="Gill Sans MT"/>
          <w:i/>
          <w:szCs w:val="28"/>
        </w:rPr>
        <w:t>haka på</w:t>
      </w:r>
      <w:r w:rsidR="00893C30" w:rsidRPr="0098779E">
        <w:rPr>
          <w:rFonts w:cs="Gill Sans MT"/>
          <w:i/>
          <w:szCs w:val="28"/>
        </w:rPr>
        <w:t xml:space="preserve"> matkassetrenden. </w:t>
      </w:r>
      <w:r w:rsidR="0077156C" w:rsidRPr="0098779E">
        <w:rPr>
          <w:rFonts w:cs="Gill Sans MT"/>
          <w:i/>
          <w:szCs w:val="28"/>
        </w:rPr>
        <w:t>Från och med nu</w:t>
      </w:r>
      <w:r w:rsidR="00893C30" w:rsidRPr="0098779E">
        <w:rPr>
          <w:rFonts w:cs="Gill Sans MT"/>
          <w:i/>
          <w:szCs w:val="28"/>
        </w:rPr>
        <w:t xml:space="preserve"> breddar man dessutom sortimentet med </w:t>
      </w:r>
      <w:r w:rsidR="00C20AC7" w:rsidRPr="0098779E">
        <w:rPr>
          <w:rFonts w:cs="Gill Sans MT"/>
          <w:i/>
          <w:szCs w:val="28"/>
        </w:rPr>
        <w:t xml:space="preserve">tvåpersonersmatkassar, </w:t>
      </w:r>
      <w:r w:rsidR="00893C30" w:rsidRPr="0098779E">
        <w:rPr>
          <w:rFonts w:cs="Gill Sans MT"/>
          <w:i/>
          <w:szCs w:val="28"/>
        </w:rPr>
        <w:t xml:space="preserve">laktosfria </w:t>
      </w:r>
      <w:r w:rsidR="00C20AC7" w:rsidRPr="0098779E">
        <w:rPr>
          <w:rFonts w:cs="Gill Sans MT"/>
          <w:i/>
          <w:szCs w:val="28"/>
        </w:rPr>
        <w:t>mat</w:t>
      </w:r>
      <w:r w:rsidR="00073004" w:rsidRPr="0098779E">
        <w:rPr>
          <w:rFonts w:cs="Gill Sans MT"/>
          <w:i/>
          <w:szCs w:val="28"/>
        </w:rPr>
        <w:t>kassa</w:t>
      </w:r>
      <w:r w:rsidR="00893C30" w:rsidRPr="0098779E">
        <w:rPr>
          <w:rFonts w:cs="Gill Sans MT"/>
          <w:i/>
          <w:szCs w:val="28"/>
        </w:rPr>
        <w:t>r och en tillvalskasse med frukt.</w:t>
      </w:r>
    </w:p>
    <w:p w:rsidR="00EA6336" w:rsidRPr="0098779E" w:rsidRDefault="00EA6336" w:rsidP="008629CF">
      <w:pPr>
        <w:pStyle w:val="Oformateradtext"/>
        <w:tabs>
          <w:tab w:val="left" w:pos="3544"/>
        </w:tabs>
        <w:rPr>
          <w:rFonts w:ascii="Arial" w:hAnsi="Arial"/>
          <w:sz w:val="22"/>
        </w:rPr>
      </w:pPr>
    </w:p>
    <w:p w:rsidR="00886F6D" w:rsidRPr="0098779E" w:rsidRDefault="00886F6D" w:rsidP="00886F6D">
      <w:pPr>
        <w:widowControl w:val="0"/>
        <w:autoSpaceDE w:val="0"/>
        <w:autoSpaceDN w:val="0"/>
        <w:adjustRightInd w:val="0"/>
      </w:pPr>
      <w:r w:rsidRPr="0098779E">
        <w:t xml:space="preserve">Intresset för City Gross matkasse är större än väntat. </w:t>
      </w:r>
      <w:r w:rsidR="0077156C" w:rsidRPr="0098779E">
        <w:t>Sedan lanseringen förra våren har efterfrågan ökat</w:t>
      </w:r>
      <w:r w:rsidRPr="0098779E">
        <w:t xml:space="preserve"> vecka för vecka. Försäljningen överträffar budget och potentialen bedöms vara fortsatt stor.</w:t>
      </w:r>
    </w:p>
    <w:p w:rsidR="00886F6D" w:rsidRPr="0098779E" w:rsidRDefault="00886F6D" w:rsidP="00886F6D">
      <w:pPr>
        <w:widowControl w:val="0"/>
        <w:autoSpaceDE w:val="0"/>
        <w:autoSpaceDN w:val="0"/>
        <w:adjustRightInd w:val="0"/>
      </w:pPr>
    </w:p>
    <w:p w:rsidR="00886F6D" w:rsidRPr="0098779E" w:rsidRDefault="00886F6D" w:rsidP="00886F6D">
      <w:pPr>
        <w:widowControl w:val="0"/>
        <w:autoSpaceDE w:val="0"/>
        <w:autoSpaceDN w:val="0"/>
        <w:adjustRightInd w:val="0"/>
      </w:pPr>
      <w:r w:rsidRPr="0098779E">
        <w:t>Därför tar man nu nästa steg och lanserar laktosfria varianter av City Gross matkassar</w:t>
      </w:r>
      <w:r w:rsidR="0077156C" w:rsidRPr="0098779E">
        <w:t xml:space="preserve">, </w:t>
      </w:r>
      <w:r w:rsidR="00F708DA" w:rsidRPr="0098779E">
        <w:t xml:space="preserve">kassar för par </w:t>
      </w:r>
      <w:r w:rsidR="0077156C" w:rsidRPr="0098779E">
        <w:t>samt ett tillval i form av en fruktkasse.</w:t>
      </w:r>
    </w:p>
    <w:p w:rsidR="00C66DCF" w:rsidRPr="0098779E" w:rsidRDefault="00C66DCF" w:rsidP="008629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C66DCF" w:rsidRPr="0098779E" w:rsidRDefault="00C66DCF" w:rsidP="008629CF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141"/>
        <w:rPr>
          <w:rFonts w:cs="Chalkduster"/>
          <w:szCs w:val="64"/>
        </w:rPr>
      </w:pPr>
      <w:r w:rsidRPr="0098779E">
        <w:t xml:space="preserve">– </w:t>
      </w:r>
      <w:r w:rsidR="00047BBE" w:rsidRPr="0098779E">
        <w:t>F</w:t>
      </w:r>
      <w:r w:rsidRPr="0098779E">
        <w:t xml:space="preserve">örsäljningstillväxten talar för att </w:t>
      </w:r>
      <w:r w:rsidRPr="0098779E">
        <w:rPr>
          <w:rFonts w:cs="Chalkduster"/>
          <w:szCs w:val="64"/>
        </w:rPr>
        <w:t xml:space="preserve">vi träffat rätt med </w:t>
      </w:r>
      <w:r w:rsidR="0077156C" w:rsidRPr="0098779E">
        <w:rPr>
          <w:rFonts w:cs="Chalkduster"/>
          <w:szCs w:val="64"/>
        </w:rPr>
        <w:t>kvalitets</w:t>
      </w:r>
      <w:r w:rsidR="001711DA" w:rsidRPr="0098779E">
        <w:rPr>
          <w:rFonts w:cs="Chalkduster"/>
          <w:szCs w:val="64"/>
        </w:rPr>
        <w:t xml:space="preserve">innehållet i </w:t>
      </w:r>
      <w:r w:rsidRPr="0098779E">
        <w:rPr>
          <w:rFonts w:cs="Chalkduster"/>
          <w:szCs w:val="64"/>
        </w:rPr>
        <w:t>vår</w:t>
      </w:r>
      <w:r w:rsidR="001711DA" w:rsidRPr="0098779E">
        <w:rPr>
          <w:rFonts w:cs="Chalkduster"/>
          <w:szCs w:val="64"/>
        </w:rPr>
        <w:t>a matkassar</w:t>
      </w:r>
      <w:r w:rsidR="001B01C2" w:rsidRPr="0098779E">
        <w:rPr>
          <w:rFonts w:cs="Chalkduster"/>
          <w:szCs w:val="64"/>
        </w:rPr>
        <w:t xml:space="preserve">. Därför är det </w:t>
      </w:r>
      <w:r w:rsidR="0077156C" w:rsidRPr="0098779E">
        <w:rPr>
          <w:rFonts w:cs="Chalkduster"/>
          <w:szCs w:val="64"/>
        </w:rPr>
        <w:t>naturligt att gå vidare och bredda</w:t>
      </w:r>
      <w:r w:rsidR="001B01C2" w:rsidRPr="0098779E">
        <w:rPr>
          <w:rFonts w:cs="Chalkduster"/>
          <w:szCs w:val="64"/>
        </w:rPr>
        <w:t xml:space="preserve"> vårt erbjudande såväl vad gäller vem som kan köpa våra kassar som vad de innehåller</w:t>
      </w:r>
      <w:r w:rsidRPr="0098779E">
        <w:rPr>
          <w:rFonts w:eastAsia="Times New Roman"/>
          <w:szCs w:val="24"/>
        </w:rPr>
        <w:t xml:space="preserve">, säger Per Karlsson, </w:t>
      </w:r>
      <w:r w:rsidRPr="0098779E">
        <w:rPr>
          <w:rFonts w:cs="Chalkduster"/>
          <w:szCs w:val="64"/>
        </w:rPr>
        <w:t>ansvarig för City Gross Matkasse.</w:t>
      </w:r>
    </w:p>
    <w:p w:rsidR="00EA6336" w:rsidRPr="0098779E" w:rsidRDefault="00EA6336" w:rsidP="008629CF">
      <w:pPr>
        <w:pStyle w:val="Normalwebb"/>
        <w:spacing w:beforeLines="0" w:afterLines="0"/>
        <w:rPr>
          <w:rFonts w:ascii="Arial" w:hAnsi="Arial" w:cs="Chalkduster"/>
          <w:b/>
          <w:sz w:val="22"/>
          <w:szCs w:val="68"/>
        </w:rPr>
      </w:pPr>
    </w:p>
    <w:p w:rsidR="006A3F62" w:rsidRPr="0098779E" w:rsidRDefault="00F652E3" w:rsidP="006A3F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3"/>
        </w:rPr>
      </w:pPr>
      <w:r w:rsidRPr="0098779E">
        <w:t xml:space="preserve">Med de nya kassarna erbjuder nu </w:t>
      </w:r>
      <w:r w:rsidR="0048029B" w:rsidRPr="0098779E">
        <w:t xml:space="preserve">City Gross Matkasse </w:t>
      </w:r>
      <w:r w:rsidR="00801648" w:rsidRPr="0098779E">
        <w:t>fyra ordinarie varianter kompletterade av en tillvalska</w:t>
      </w:r>
      <w:r w:rsidR="006A3F62" w:rsidRPr="0098779E">
        <w:t>sse:</w:t>
      </w:r>
    </w:p>
    <w:p w:rsidR="006A3F62" w:rsidRPr="0098779E" w:rsidRDefault="006A3F62" w:rsidP="006A3F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3"/>
        </w:rPr>
      </w:pPr>
    </w:p>
    <w:p w:rsidR="001F61A3" w:rsidRPr="0098779E" w:rsidRDefault="00B9754E" w:rsidP="005A7DED">
      <w:pPr>
        <w:widowControl w:val="0"/>
        <w:tabs>
          <w:tab w:val="left" w:pos="2977"/>
        </w:tabs>
        <w:autoSpaceDE w:val="0"/>
        <w:autoSpaceDN w:val="0"/>
        <w:adjustRightInd w:val="0"/>
        <w:ind w:left="284"/>
        <w:rPr>
          <w:szCs w:val="23"/>
        </w:rPr>
      </w:pPr>
      <w:r w:rsidRPr="0098779E">
        <w:rPr>
          <w:rFonts w:cs="Verdana"/>
          <w:bCs/>
          <w:iCs/>
          <w:szCs w:val="30"/>
        </w:rPr>
        <w:t xml:space="preserve">4 personers </w:t>
      </w:r>
      <w:r w:rsidR="001B01C2" w:rsidRPr="0098779E">
        <w:rPr>
          <w:rFonts w:cs="Verdana"/>
          <w:bCs/>
          <w:iCs/>
          <w:szCs w:val="30"/>
        </w:rPr>
        <w:tab/>
      </w:r>
      <w:r w:rsidR="001F61A3" w:rsidRPr="0098779E">
        <w:rPr>
          <w:rFonts w:cs="Verdana"/>
          <w:bCs/>
          <w:iCs/>
          <w:szCs w:val="30"/>
        </w:rPr>
        <w:t>5 middagar</w:t>
      </w:r>
      <w:r w:rsidR="006A3F62" w:rsidRPr="0098779E">
        <w:rPr>
          <w:rFonts w:cs="Verdana"/>
          <w:bCs/>
          <w:iCs/>
          <w:szCs w:val="30"/>
        </w:rPr>
        <w:t xml:space="preserve"> </w:t>
      </w:r>
      <w:r w:rsidR="006A3F62" w:rsidRPr="0098779E">
        <w:rPr>
          <w:rFonts w:cs="Verdana"/>
          <w:szCs w:val="30"/>
        </w:rPr>
        <w:t>à</w:t>
      </w:r>
      <w:r w:rsidRPr="0098779E">
        <w:rPr>
          <w:rFonts w:cs="Verdana"/>
          <w:szCs w:val="30"/>
        </w:rPr>
        <w:t xml:space="preserve"> </w:t>
      </w:r>
      <w:r w:rsidR="001F61A3" w:rsidRPr="0098779E">
        <w:rPr>
          <w:rFonts w:cs="Verdana"/>
          <w:szCs w:val="30"/>
        </w:rPr>
        <w:t>549 kr</w:t>
      </w:r>
      <w:r w:rsidR="006F142C" w:rsidRPr="0098779E">
        <w:rPr>
          <w:rFonts w:cs="Verdana"/>
          <w:szCs w:val="30"/>
        </w:rPr>
        <w:t xml:space="preserve"> (upphämtning) alt</w:t>
      </w:r>
      <w:r w:rsidR="001F61A3" w:rsidRPr="0098779E">
        <w:rPr>
          <w:rFonts w:cs="Verdana"/>
          <w:szCs w:val="30"/>
        </w:rPr>
        <w:t xml:space="preserve"> 599 kr</w:t>
      </w:r>
      <w:r w:rsidR="006F142C" w:rsidRPr="0098779E">
        <w:rPr>
          <w:rFonts w:cs="Verdana"/>
          <w:szCs w:val="30"/>
        </w:rPr>
        <w:t xml:space="preserve"> (hemleverans)</w:t>
      </w:r>
    </w:p>
    <w:p w:rsidR="006F142C" w:rsidRPr="0098779E" w:rsidRDefault="00801648" w:rsidP="005A7DED">
      <w:pPr>
        <w:widowControl w:val="0"/>
        <w:tabs>
          <w:tab w:val="left" w:pos="2977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  <w:r w:rsidRPr="0098779E">
        <w:rPr>
          <w:rFonts w:cs="Verdana"/>
          <w:bCs/>
          <w:iCs/>
          <w:szCs w:val="30"/>
        </w:rPr>
        <w:t>2 personer</w:t>
      </w:r>
      <w:r w:rsidR="006A3F62" w:rsidRPr="0098779E">
        <w:rPr>
          <w:rFonts w:cs="Verdana"/>
          <w:bCs/>
          <w:iCs/>
          <w:szCs w:val="30"/>
        </w:rPr>
        <w:t xml:space="preserve">s </w:t>
      </w:r>
      <w:r w:rsidR="001B01C2" w:rsidRPr="0098779E">
        <w:rPr>
          <w:rFonts w:cs="Verdana"/>
          <w:bCs/>
          <w:iCs/>
          <w:szCs w:val="30"/>
        </w:rPr>
        <w:tab/>
        <w:t>5 middagar</w:t>
      </w:r>
      <w:r w:rsidR="006A3F62" w:rsidRPr="0098779E">
        <w:rPr>
          <w:rFonts w:cs="Verdana"/>
          <w:bCs/>
          <w:iCs/>
          <w:szCs w:val="30"/>
        </w:rPr>
        <w:t xml:space="preserve"> à</w:t>
      </w:r>
      <w:r w:rsidR="00B9754E" w:rsidRPr="0098779E">
        <w:rPr>
          <w:rFonts w:cs="Verdana"/>
          <w:szCs w:val="30"/>
        </w:rPr>
        <w:t xml:space="preserve"> </w:t>
      </w:r>
      <w:r w:rsidR="006F142C" w:rsidRPr="0098779E">
        <w:rPr>
          <w:rFonts w:cs="Verdana"/>
          <w:szCs w:val="30"/>
        </w:rPr>
        <w:t>449 kr (upphämtning) alt 499 kr (hemleverans)</w:t>
      </w:r>
    </w:p>
    <w:p w:rsidR="00617C77" w:rsidRPr="0098779E" w:rsidRDefault="001F61A3" w:rsidP="005A7DED">
      <w:pPr>
        <w:widowControl w:val="0"/>
        <w:tabs>
          <w:tab w:val="left" w:pos="2977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  <w:r w:rsidRPr="0098779E">
        <w:rPr>
          <w:rFonts w:cs="Verdana"/>
          <w:bCs/>
          <w:iCs/>
          <w:szCs w:val="30"/>
        </w:rPr>
        <w:t>Laktosfri 4 pe</w:t>
      </w:r>
      <w:r w:rsidR="00801648" w:rsidRPr="0098779E">
        <w:rPr>
          <w:rFonts w:cs="Verdana"/>
          <w:bCs/>
          <w:iCs/>
          <w:szCs w:val="30"/>
        </w:rPr>
        <w:t>rsoner</w:t>
      </w:r>
      <w:r w:rsidR="001B01C2" w:rsidRPr="0098779E">
        <w:rPr>
          <w:rFonts w:cs="Verdana"/>
          <w:bCs/>
          <w:iCs/>
          <w:szCs w:val="30"/>
        </w:rPr>
        <w:t>s</w:t>
      </w:r>
      <w:r w:rsidR="001B01C2" w:rsidRPr="0098779E">
        <w:rPr>
          <w:rFonts w:cs="Verdana"/>
          <w:bCs/>
          <w:iCs/>
          <w:szCs w:val="30"/>
        </w:rPr>
        <w:tab/>
        <w:t>5 middagar</w:t>
      </w:r>
      <w:r w:rsidR="006A3F62" w:rsidRPr="0098779E">
        <w:rPr>
          <w:rFonts w:cs="Verdana"/>
          <w:bCs/>
          <w:iCs/>
          <w:szCs w:val="30"/>
        </w:rPr>
        <w:t xml:space="preserve"> à </w:t>
      </w:r>
      <w:r w:rsidR="00617C77" w:rsidRPr="0098779E">
        <w:rPr>
          <w:rFonts w:cs="Verdana"/>
          <w:szCs w:val="30"/>
        </w:rPr>
        <w:t>549 kr (upphämtning) alt 599 kr (hemleverans)</w:t>
      </w:r>
    </w:p>
    <w:p w:rsidR="00617C77" w:rsidRPr="0098779E" w:rsidRDefault="001F61A3" w:rsidP="005A7DED">
      <w:pPr>
        <w:widowControl w:val="0"/>
        <w:tabs>
          <w:tab w:val="left" w:pos="2977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  <w:r w:rsidRPr="0098779E">
        <w:rPr>
          <w:rFonts w:cs="Verdana"/>
          <w:bCs/>
          <w:iCs/>
          <w:szCs w:val="30"/>
        </w:rPr>
        <w:t>Laktosfri</w:t>
      </w:r>
      <w:r w:rsidR="00801648" w:rsidRPr="0098779E">
        <w:rPr>
          <w:rFonts w:cs="Verdana"/>
          <w:bCs/>
          <w:iCs/>
          <w:szCs w:val="30"/>
        </w:rPr>
        <w:t xml:space="preserve"> </w:t>
      </w:r>
      <w:r w:rsidRPr="0098779E">
        <w:rPr>
          <w:rFonts w:cs="Verdana"/>
          <w:bCs/>
          <w:iCs/>
          <w:szCs w:val="30"/>
        </w:rPr>
        <w:t>2</w:t>
      </w:r>
      <w:r w:rsidR="00801648" w:rsidRPr="0098779E">
        <w:rPr>
          <w:rFonts w:cs="Verdana"/>
          <w:bCs/>
          <w:iCs/>
          <w:szCs w:val="30"/>
        </w:rPr>
        <w:t xml:space="preserve"> personer</w:t>
      </w:r>
      <w:r w:rsidR="001B01C2" w:rsidRPr="0098779E">
        <w:rPr>
          <w:rFonts w:cs="Verdana"/>
          <w:bCs/>
          <w:iCs/>
          <w:szCs w:val="30"/>
        </w:rPr>
        <w:t>s</w:t>
      </w:r>
      <w:r w:rsidR="001B01C2" w:rsidRPr="0098779E">
        <w:rPr>
          <w:rFonts w:cs="Verdana"/>
          <w:bCs/>
          <w:iCs/>
          <w:szCs w:val="30"/>
        </w:rPr>
        <w:tab/>
        <w:t>5 middagar</w:t>
      </w:r>
      <w:r w:rsidR="006A3F62" w:rsidRPr="0098779E">
        <w:rPr>
          <w:rFonts w:cs="Verdana"/>
          <w:bCs/>
          <w:iCs/>
          <w:szCs w:val="30"/>
        </w:rPr>
        <w:t xml:space="preserve"> à </w:t>
      </w:r>
      <w:r w:rsidR="00617C77" w:rsidRPr="0098779E">
        <w:rPr>
          <w:rFonts w:cs="Verdana"/>
          <w:szCs w:val="30"/>
        </w:rPr>
        <w:t>449 kr (upphämtning) alt 499 kr (hemleverans)</w:t>
      </w:r>
    </w:p>
    <w:p w:rsidR="001F61A3" w:rsidRPr="0098779E" w:rsidRDefault="001B01C2" w:rsidP="005A7DED">
      <w:pPr>
        <w:widowControl w:val="0"/>
        <w:tabs>
          <w:tab w:val="left" w:pos="2977"/>
        </w:tabs>
        <w:autoSpaceDE w:val="0"/>
        <w:autoSpaceDN w:val="0"/>
        <w:adjustRightInd w:val="0"/>
        <w:ind w:left="284"/>
        <w:rPr>
          <w:rFonts w:cs="Verdana"/>
          <w:bCs/>
          <w:iCs/>
          <w:szCs w:val="30"/>
        </w:rPr>
      </w:pPr>
      <w:r w:rsidRPr="0098779E">
        <w:rPr>
          <w:rFonts w:cs="Verdana"/>
          <w:bCs/>
          <w:iCs/>
          <w:szCs w:val="30"/>
        </w:rPr>
        <w:t>F</w:t>
      </w:r>
      <w:r w:rsidR="001F61A3" w:rsidRPr="0098779E">
        <w:rPr>
          <w:rFonts w:cs="Verdana"/>
          <w:bCs/>
          <w:iCs/>
          <w:szCs w:val="30"/>
        </w:rPr>
        <w:t>rukt</w:t>
      </w:r>
      <w:r w:rsidRPr="0098779E">
        <w:rPr>
          <w:rFonts w:cs="Verdana"/>
          <w:bCs/>
          <w:iCs/>
          <w:szCs w:val="30"/>
        </w:rPr>
        <w:t>kasse</w:t>
      </w:r>
      <w:r w:rsidRPr="0098779E">
        <w:rPr>
          <w:rFonts w:cs="Verdana"/>
          <w:bCs/>
          <w:iCs/>
          <w:szCs w:val="30"/>
        </w:rPr>
        <w:tab/>
        <w:t xml:space="preserve">Tillvalskasse à </w:t>
      </w:r>
      <w:r w:rsidRPr="0098779E">
        <w:rPr>
          <w:rFonts w:cs="Verdana"/>
          <w:szCs w:val="30"/>
        </w:rPr>
        <w:t>79 kr</w:t>
      </w:r>
      <w:r w:rsidRPr="0098779E">
        <w:rPr>
          <w:rFonts w:cs="Verdana"/>
          <w:bCs/>
          <w:iCs/>
          <w:szCs w:val="30"/>
        </w:rPr>
        <w:t xml:space="preserve"> innehållande ca 3,5 kilo frukt</w:t>
      </w:r>
    </w:p>
    <w:p w:rsidR="00D1012C" w:rsidRPr="0098779E" w:rsidRDefault="00D1012C" w:rsidP="001F6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D1012C" w:rsidRPr="0098779E" w:rsidRDefault="00D1012C" w:rsidP="001F6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8779E">
        <w:t>På City Gross räknar man med att den breddade distribution tillsammans med de nya varianterna skall bidra till en fortsatt tillväxt</w:t>
      </w:r>
      <w:r w:rsidR="00DA7C3F" w:rsidRPr="0098779E">
        <w:t xml:space="preserve"> av matkassemarknaden</w:t>
      </w:r>
      <w:r w:rsidRPr="0098779E">
        <w:t>.</w:t>
      </w:r>
      <w:r w:rsidR="00DA7C3F" w:rsidRPr="0098779E">
        <w:t xml:space="preserve"> Under 2013 förväntas City Gross matkassar omsätta motsvarande en City Gross stormarknad, d v s i storlek</w:t>
      </w:r>
      <w:r w:rsidR="003F7BB7" w:rsidRPr="0098779E">
        <w:t>s</w:t>
      </w:r>
      <w:r w:rsidR="00DA7C3F" w:rsidRPr="0098779E">
        <w:t>ordningen 200-300 mkr.</w:t>
      </w:r>
    </w:p>
    <w:p w:rsidR="0048029B" w:rsidRPr="0098779E" w:rsidRDefault="0048029B" w:rsidP="001F6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6A3F62" w:rsidRPr="0098779E" w:rsidRDefault="006A3F62" w:rsidP="006A3F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3"/>
        </w:rPr>
      </w:pPr>
      <w:r w:rsidRPr="0098779E">
        <w:rPr>
          <w:szCs w:val="23"/>
        </w:rPr>
        <w:t xml:space="preserve">Alla City Gross </w:t>
      </w:r>
      <w:r w:rsidR="006B26E6" w:rsidRPr="0098779E">
        <w:rPr>
          <w:szCs w:val="23"/>
        </w:rPr>
        <w:t xml:space="preserve">ordinarie </w:t>
      </w:r>
      <w:r w:rsidRPr="0098779E">
        <w:rPr>
          <w:szCs w:val="23"/>
        </w:rPr>
        <w:t>matkassar innehåller:</w:t>
      </w:r>
    </w:p>
    <w:p w:rsidR="006A3F62" w:rsidRPr="0098779E" w:rsidRDefault="006A3F62" w:rsidP="006A3F62">
      <w:pPr>
        <w:widowControl w:val="0"/>
        <w:autoSpaceDE w:val="0"/>
        <w:autoSpaceDN w:val="0"/>
        <w:adjustRightInd w:val="0"/>
        <w:rPr>
          <w:rFonts w:cs="Verdana"/>
          <w:szCs w:val="30"/>
        </w:rPr>
      </w:pPr>
      <w:r w:rsidRPr="0098779E">
        <w:rPr>
          <w:rFonts w:cs="Verdana"/>
          <w:szCs w:val="30"/>
        </w:rPr>
        <w:t>- veckomeny som gör det enkelt att laga till fem middagar på kassens innehåll</w:t>
      </w:r>
    </w:p>
    <w:p w:rsidR="006A3F62" w:rsidRPr="0098779E" w:rsidRDefault="006A3F62" w:rsidP="006A3F62">
      <w:pPr>
        <w:widowControl w:val="0"/>
        <w:autoSpaceDE w:val="0"/>
        <w:autoSpaceDN w:val="0"/>
        <w:adjustRightInd w:val="0"/>
        <w:rPr>
          <w:rFonts w:cs="Verdana"/>
          <w:szCs w:val="30"/>
        </w:rPr>
      </w:pPr>
      <w:r w:rsidRPr="0098779E">
        <w:rPr>
          <w:rFonts w:cs="Courier New"/>
          <w:szCs w:val="30"/>
        </w:rPr>
        <w:t xml:space="preserve">- </w:t>
      </w:r>
      <w:r w:rsidRPr="0098779E">
        <w:rPr>
          <w:rFonts w:cs="Verdana"/>
          <w:szCs w:val="30"/>
        </w:rPr>
        <w:t>färska råvaror i varje recept</w:t>
      </w:r>
    </w:p>
    <w:p w:rsidR="006A3F62" w:rsidRPr="0098779E" w:rsidRDefault="006A3F62" w:rsidP="006A3F62">
      <w:pPr>
        <w:widowControl w:val="0"/>
        <w:autoSpaceDE w:val="0"/>
        <w:autoSpaceDN w:val="0"/>
        <w:adjustRightInd w:val="0"/>
        <w:rPr>
          <w:rFonts w:cs="Verdana"/>
          <w:szCs w:val="30"/>
        </w:rPr>
      </w:pPr>
      <w:r w:rsidRPr="0098779E">
        <w:rPr>
          <w:rFonts w:cs="Verdana"/>
          <w:szCs w:val="30"/>
        </w:rPr>
        <w:t>- färska grönsaker och rotfrukter</w:t>
      </w:r>
    </w:p>
    <w:p w:rsidR="006A3F62" w:rsidRPr="0098779E" w:rsidRDefault="006A3F62" w:rsidP="006A3F62">
      <w:pPr>
        <w:widowControl w:val="0"/>
        <w:autoSpaceDE w:val="0"/>
        <w:autoSpaceDN w:val="0"/>
        <w:adjustRightInd w:val="0"/>
        <w:rPr>
          <w:rFonts w:cs="Verdana"/>
          <w:szCs w:val="30"/>
        </w:rPr>
      </w:pPr>
      <w:r w:rsidRPr="0098779E">
        <w:rPr>
          <w:rFonts w:cs="Verdana"/>
          <w:szCs w:val="30"/>
        </w:rPr>
        <w:t>- färsk grönlistad fisk, färsk svensk kyckling, nymald svensk köttfärs, färskt svenskt butiksstyckat kött och charkvara.</w:t>
      </w:r>
    </w:p>
    <w:p w:rsidR="006A3F62" w:rsidRPr="0098779E" w:rsidRDefault="006A3F62" w:rsidP="006A3F62">
      <w:pPr>
        <w:widowControl w:val="0"/>
        <w:autoSpaceDE w:val="0"/>
        <w:autoSpaceDN w:val="0"/>
        <w:adjustRightInd w:val="0"/>
        <w:rPr>
          <w:rFonts w:cs="Verdana"/>
          <w:szCs w:val="30"/>
        </w:rPr>
      </w:pPr>
      <w:r w:rsidRPr="0098779E">
        <w:rPr>
          <w:rFonts w:cs="Verdana"/>
          <w:szCs w:val="30"/>
        </w:rPr>
        <w:t>- inslag av tillsatsfria Ä-märkta och ekologiska varor efter säsong</w:t>
      </w:r>
    </w:p>
    <w:p w:rsidR="006A3F62" w:rsidRPr="0098779E" w:rsidRDefault="006A3F62" w:rsidP="006A3F62">
      <w:pPr>
        <w:widowControl w:val="0"/>
        <w:autoSpaceDE w:val="0"/>
        <w:autoSpaceDN w:val="0"/>
        <w:adjustRightInd w:val="0"/>
        <w:rPr>
          <w:szCs w:val="23"/>
        </w:rPr>
      </w:pPr>
    </w:p>
    <w:p w:rsidR="00F652E3" w:rsidRPr="0098779E" w:rsidRDefault="006A3F62" w:rsidP="006A3F62">
      <w:pPr>
        <w:widowControl w:val="0"/>
        <w:autoSpaceDE w:val="0"/>
        <w:autoSpaceDN w:val="0"/>
        <w:adjustRightInd w:val="0"/>
        <w:rPr>
          <w:rFonts w:cs="Verdana"/>
          <w:szCs w:val="30"/>
        </w:rPr>
      </w:pPr>
      <w:r w:rsidRPr="0098779E">
        <w:rPr>
          <w:szCs w:val="23"/>
        </w:rPr>
        <w:t xml:space="preserve">De laktosfria varianterna </w:t>
      </w:r>
      <w:r w:rsidR="006B26E6" w:rsidRPr="0098779E">
        <w:rPr>
          <w:szCs w:val="23"/>
        </w:rPr>
        <w:t xml:space="preserve">har samma fräscha innehåll som motsvarande ordinarie kassar, med den skillnaden att alla varor är </w:t>
      </w:r>
      <w:r w:rsidRPr="0098779E">
        <w:rPr>
          <w:rFonts w:cs="Verdana"/>
          <w:szCs w:val="30"/>
        </w:rPr>
        <w:t>laktosfria.</w:t>
      </w:r>
    </w:p>
    <w:p w:rsidR="00F652E3" w:rsidRPr="0098779E" w:rsidRDefault="00F652E3" w:rsidP="006A3F62">
      <w:pPr>
        <w:widowControl w:val="0"/>
        <w:autoSpaceDE w:val="0"/>
        <w:autoSpaceDN w:val="0"/>
        <w:adjustRightInd w:val="0"/>
        <w:rPr>
          <w:rFonts w:cs="Verdana"/>
          <w:szCs w:val="30"/>
        </w:rPr>
      </w:pPr>
    </w:p>
    <w:p w:rsidR="006A3F62" w:rsidRPr="0098779E" w:rsidRDefault="00F652E3" w:rsidP="006A3F62">
      <w:pPr>
        <w:widowControl w:val="0"/>
        <w:autoSpaceDE w:val="0"/>
        <w:autoSpaceDN w:val="0"/>
        <w:adjustRightInd w:val="0"/>
        <w:rPr>
          <w:rFonts w:cs="Verdana"/>
          <w:bCs/>
          <w:iCs/>
          <w:szCs w:val="30"/>
        </w:rPr>
      </w:pPr>
      <w:r w:rsidRPr="0098779E">
        <w:rPr>
          <w:rFonts w:cs="Verdana"/>
          <w:bCs/>
          <w:iCs/>
          <w:szCs w:val="30"/>
        </w:rPr>
        <w:t>Tillvalskasse</w:t>
      </w:r>
      <w:r w:rsidR="006B26E6" w:rsidRPr="0098779E">
        <w:rPr>
          <w:rFonts w:cs="Verdana"/>
          <w:bCs/>
          <w:iCs/>
          <w:szCs w:val="30"/>
        </w:rPr>
        <w:t>n</w:t>
      </w:r>
      <w:r w:rsidRPr="0098779E">
        <w:rPr>
          <w:rFonts w:cs="Verdana"/>
          <w:bCs/>
          <w:iCs/>
          <w:szCs w:val="30"/>
        </w:rPr>
        <w:t xml:space="preserve"> med </w:t>
      </w:r>
      <w:r w:rsidRPr="0098779E">
        <w:rPr>
          <w:rFonts w:cs="Verdana"/>
          <w:szCs w:val="30"/>
        </w:rPr>
        <w:t>ca 3,5 kg färsk frukt innehåller</w:t>
      </w:r>
      <w:r w:rsidRPr="0098779E">
        <w:rPr>
          <w:rFonts w:cs="Verdana"/>
          <w:bCs/>
          <w:iCs/>
          <w:szCs w:val="30"/>
        </w:rPr>
        <w:t xml:space="preserve"> alltid </w:t>
      </w:r>
      <w:r w:rsidRPr="0098779E">
        <w:rPr>
          <w:rFonts w:cs="Verdana"/>
          <w:szCs w:val="30"/>
        </w:rPr>
        <w:t>bananer, samt frukter i säsong.</w:t>
      </w:r>
      <w:r w:rsidR="000D759E" w:rsidRPr="0098779E">
        <w:rPr>
          <w:rFonts w:cs="Verdana"/>
          <w:szCs w:val="30"/>
        </w:rPr>
        <w:t xml:space="preserve"> Den levereras endast tillsammans med ordinarie matkasse.</w:t>
      </w:r>
    </w:p>
    <w:p w:rsidR="006A3F62" w:rsidRPr="0098779E" w:rsidRDefault="006A3F62" w:rsidP="006A3F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6A3F62" w:rsidRPr="0098779E" w:rsidRDefault="006A3F62" w:rsidP="006A3F6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3"/>
        </w:rPr>
      </w:pPr>
      <w:r w:rsidRPr="0098779E">
        <w:t xml:space="preserve">City Gross matkassar </w:t>
      </w:r>
      <w:r w:rsidRPr="0098779E">
        <w:rPr>
          <w:rFonts w:cs="Chalkduster"/>
          <w:szCs w:val="64"/>
        </w:rPr>
        <w:t>har ett</w:t>
      </w:r>
      <w:r w:rsidRPr="0098779E">
        <w:t xml:space="preserve"> </w:t>
      </w:r>
      <w:r w:rsidRPr="0098779E">
        <w:rPr>
          <w:rFonts w:cs="Chalkduster"/>
          <w:szCs w:val="68"/>
        </w:rPr>
        <w:t xml:space="preserve">lägre portionspris än andra matkassar av jämförbar kvalitet. Det möjliggörs bl a av att </w:t>
      </w:r>
      <w:r w:rsidRPr="0098779E">
        <w:rPr>
          <w:rFonts w:cs="Chalkduster"/>
          <w:szCs w:val="64"/>
        </w:rPr>
        <w:t>varorna hämtas ur City Gross ordinarie butikssortiment</w:t>
      </w:r>
      <w:r w:rsidRPr="0098779E">
        <w:rPr>
          <w:szCs w:val="23"/>
        </w:rPr>
        <w:t xml:space="preserve"> och att den tidsödande orderplockningen kan hanteras rationellt, nästan inom ramen för den ordinarie stormarknadsverksamheten.</w:t>
      </w:r>
    </w:p>
    <w:p w:rsidR="006B26E6" w:rsidRPr="0098779E" w:rsidRDefault="006B26E6" w:rsidP="001F61A3">
      <w:pPr>
        <w:rPr>
          <w:b/>
        </w:rPr>
      </w:pPr>
    </w:p>
    <w:p w:rsidR="006B26E6" w:rsidRPr="0098779E" w:rsidRDefault="006B26E6" w:rsidP="006B26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98779E">
        <w:t>City Gross matkassar kan hämtas i butik eller levereras i hemmet mot ett pristillägg. Man tecknar sig för matkassen varje vecka, varannan vecka eller i en valfri kombination utifrån en bokningskalender.</w:t>
      </w:r>
    </w:p>
    <w:p w:rsidR="00CC7ECB" w:rsidRPr="0098779E" w:rsidRDefault="00CC7ECB" w:rsidP="001F61A3">
      <w:pPr>
        <w:rPr>
          <w:b/>
        </w:rPr>
      </w:pPr>
    </w:p>
    <w:p w:rsidR="003841A2" w:rsidRPr="0098779E" w:rsidRDefault="00BA2406" w:rsidP="008629CF">
      <w:pPr>
        <w:rPr>
          <w:b/>
        </w:rPr>
      </w:pPr>
      <w:r w:rsidRPr="0098779E">
        <w:rPr>
          <w:b/>
        </w:rPr>
        <w:t>Mer information</w:t>
      </w:r>
    </w:p>
    <w:p w:rsidR="00074526" w:rsidRPr="0098779E" w:rsidRDefault="003841A2" w:rsidP="008629CF">
      <w:pPr>
        <w:rPr>
          <w:b/>
        </w:rPr>
      </w:pPr>
      <w:r w:rsidRPr="0098779E">
        <w:rPr>
          <w:rFonts w:cs="Chalkduster"/>
          <w:szCs w:val="64"/>
        </w:rPr>
        <w:t xml:space="preserve">Per Karlsson, ansvarig för City Gross Matkasse, </w:t>
      </w:r>
      <w:r w:rsidRPr="0098779E">
        <w:rPr>
          <w:rFonts w:cs="Verdana"/>
          <w:szCs w:val="18"/>
          <w:lang w:val="en-US"/>
        </w:rPr>
        <w:t>0767-64 84 41</w:t>
      </w:r>
    </w:p>
    <w:p w:rsidR="003841A2" w:rsidRPr="0098779E" w:rsidRDefault="003841A2" w:rsidP="008629CF">
      <w:pPr>
        <w:rPr>
          <w:b/>
        </w:rPr>
      </w:pPr>
      <w:r w:rsidRPr="0098779E">
        <w:rPr>
          <w:color w:val="000000"/>
        </w:rPr>
        <w:t>www.citygross.se/matkasse</w:t>
      </w:r>
    </w:p>
    <w:p w:rsidR="003841A2" w:rsidRPr="0098779E" w:rsidRDefault="003841A2" w:rsidP="008629CF">
      <w:pPr>
        <w:rPr>
          <w:color w:val="000000"/>
        </w:rPr>
      </w:pPr>
    </w:p>
    <w:p w:rsidR="003841A2" w:rsidRPr="0098779E" w:rsidRDefault="003841A2" w:rsidP="008629CF">
      <w:pPr>
        <w:rPr>
          <w:color w:val="000000"/>
        </w:rPr>
      </w:pPr>
      <w:r w:rsidRPr="0098779E">
        <w:rPr>
          <w:color w:val="000000"/>
        </w:rPr>
        <w:t xml:space="preserve">Medieservice genom Mikael Lagerwall, informationschef Bergendahls, 0708-47 21 00, </w:t>
      </w:r>
      <w:r w:rsidRPr="0098779E">
        <w:t>mikael.lagerwall@bergendahls.se</w:t>
      </w:r>
      <w:r w:rsidRPr="0098779E">
        <w:rPr>
          <w:color w:val="000000"/>
        </w:rPr>
        <w:t>. Digitalt pressrum på www.mynewsdesk.com (sök på ”city gross”).</w:t>
      </w:r>
    </w:p>
    <w:p w:rsidR="003841A2" w:rsidRPr="0098779E" w:rsidRDefault="003841A2" w:rsidP="008629CF">
      <w:r w:rsidRPr="0098779E">
        <w:t> </w:t>
      </w:r>
    </w:p>
    <w:p w:rsidR="003B31CF" w:rsidRPr="0098779E" w:rsidRDefault="006C36C1" w:rsidP="008629CF">
      <w:pPr>
        <w:pStyle w:val="Normalwebb"/>
        <w:spacing w:beforeLines="0" w:afterLines="0"/>
        <w:rPr>
          <w:rFonts w:ascii="Arial" w:hAnsi="Arial" w:cs="Chalkduster"/>
          <w:b/>
          <w:i/>
          <w:sz w:val="22"/>
          <w:szCs w:val="68"/>
        </w:rPr>
      </w:pPr>
      <w:r w:rsidRPr="0098779E">
        <w:rPr>
          <w:rFonts w:ascii="Arial" w:hAnsi="Arial"/>
          <w:i/>
          <w:sz w:val="22"/>
        </w:rPr>
        <w:t>Bergendahls startades 1922 av Mikael Bergendahl i Hässleholm. Idag ägs och drivs verksam</w:t>
      </w:r>
      <w:r w:rsidRPr="0098779E">
        <w:rPr>
          <w:rFonts w:ascii="Arial" w:hAnsi="Arial"/>
          <w:i/>
          <w:sz w:val="22"/>
        </w:rPr>
        <w:softHyphen/>
        <w:t xml:space="preserve">heten av hans sondotter och hennes barn som </w:t>
      </w:r>
      <w:r w:rsidR="00A333CE" w:rsidRPr="0098779E">
        <w:rPr>
          <w:rFonts w:ascii="Arial" w:hAnsi="Arial"/>
          <w:i/>
          <w:sz w:val="22"/>
        </w:rPr>
        <w:t>Sveriges hundraåttonde största företag</w:t>
      </w:r>
      <w:r w:rsidRPr="0098779E">
        <w:rPr>
          <w:rFonts w:ascii="Arial" w:hAnsi="Arial"/>
          <w:i/>
          <w:sz w:val="22"/>
        </w:rPr>
        <w:t xml:space="preserve"> (enl Veckans Affärer) och ett av landets fem största familjeägda med en omsättning på drygt 10 miljarder kronor. </w:t>
      </w:r>
      <w:r w:rsidRPr="0098779E">
        <w:rPr>
          <w:rStyle w:val="Betoning"/>
          <w:rFonts w:ascii="Arial" w:hAnsi="Arial"/>
          <w:sz w:val="22"/>
        </w:rPr>
        <w:t xml:space="preserve">Utöver drift av de egna koncepten City Gross och EKO levereras dagligvaror till fristående butiker inom bl a </w:t>
      </w:r>
      <w:r w:rsidRPr="0098779E">
        <w:rPr>
          <w:rFonts w:ascii="Arial" w:hAnsi="Arial"/>
          <w:i/>
          <w:sz w:val="22"/>
        </w:rPr>
        <w:t>Matöppet</w:t>
      </w:r>
      <w:r w:rsidRPr="0098779E">
        <w:rPr>
          <w:rStyle w:val="Betoning"/>
          <w:rFonts w:ascii="Arial" w:hAnsi="Arial"/>
          <w:sz w:val="22"/>
        </w:rPr>
        <w:t xml:space="preserve"> och </w:t>
      </w:r>
      <w:r w:rsidRPr="0098779E">
        <w:rPr>
          <w:rFonts w:ascii="Arial" w:hAnsi="Arial"/>
          <w:i/>
          <w:sz w:val="22"/>
        </w:rPr>
        <w:t>Den svenska matrebellen</w:t>
      </w:r>
      <w:r w:rsidRPr="0098779E">
        <w:rPr>
          <w:rStyle w:val="Betoning"/>
          <w:rFonts w:ascii="Arial" w:hAnsi="Arial"/>
          <w:sz w:val="22"/>
        </w:rPr>
        <w:t>.</w:t>
      </w:r>
    </w:p>
    <w:sectPr w:rsidR="003B31CF" w:rsidRPr="0098779E" w:rsidSect="008629CF">
      <w:footerReference w:type="default" r:id="rId5"/>
      <w:pgSz w:w="11906" w:h="16838"/>
      <w:pgMar w:top="1418" w:right="1133" w:bottom="1134" w:left="1701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12C" w:rsidRPr="00950404" w:rsidRDefault="00D1012C" w:rsidP="003B31CF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492E"/>
    <w:multiLevelType w:val="multilevel"/>
    <w:tmpl w:val="6AC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42F6"/>
    <w:multiLevelType w:val="multilevel"/>
    <w:tmpl w:val="26F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E064B"/>
    <w:rsid w:val="00006D80"/>
    <w:rsid w:val="000071AF"/>
    <w:rsid w:val="000369B1"/>
    <w:rsid w:val="00037DB7"/>
    <w:rsid w:val="00047BBE"/>
    <w:rsid w:val="00050613"/>
    <w:rsid w:val="00061ECD"/>
    <w:rsid w:val="00073004"/>
    <w:rsid w:val="00074526"/>
    <w:rsid w:val="000A2762"/>
    <w:rsid w:val="000A4400"/>
    <w:rsid w:val="000B5C84"/>
    <w:rsid w:val="000D5858"/>
    <w:rsid w:val="000D759E"/>
    <w:rsid w:val="000F2AA1"/>
    <w:rsid w:val="001041A1"/>
    <w:rsid w:val="001405B7"/>
    <w:rsid w:val="001711DA"/>
    <w:rsid w:val="00180A57"/>
    <w:rsid w:val="0018735F"/>
    <w:rsid w:val="001A663F"/>
    <w:rsid w:val="001B01C2"/>
    <w:rsid w:val="001B5CC0"/>
    <w:rsid w:val="001C0E9D"/>
    <w:rsid w:val="001C605A"/>
    <w:rsid w:val="001D6438"/>
    <w:rsid w:val="001E1A7C"/>
    <w:rsid w:val="001F61A3"/>
    <w:rsid w:val="002261EC"/>
    <w:rsid w:val="002279D5"/>
    <w:rsid w:val="0026419F"/>
    <w:rsid w:val="00264939"/>
    <w:rsid w:val="002962AA"/>
    <w:rsid w:val="00297FF5"/>
    <w:rsid w:val="002A100D"/>
    <w:rsid w:val="002B6072"/>
    <w:rsid w:val="002B7137"/>
    <w:rsid w:val="002C3832"/>
    <w:rsid w:val="002E2DB5"/>
    <w:rsid w:val="002E4824"/>
    <w:rsid w:val="002F0E50"/>
    <w:rsid w:val="0032609B"/>
    <w:rsid w:val="00351050"/>
    <w:rsid w:val="0036735B"/>
    <w:rsid w:val="003742E8"/>
    <w:rsid w:val="00382E88"/>
    <w:rsid w:val="003841A2"/>
    <w:rsid w:val="003A1923"/>
    <w:rsid w:val="003A6832"/>
    <w:rsid w:val="003B31CF"/>
    <w:rsid w:val="003C37F6"/>
    <w:rsid w:val="003D272D"/>
    <w:rsid w:val="003D2932"/>
    <w:rsid w:val="003E043D"/>
    <w:rsid w:val="003F79B6"/>
    <w:rsid w:val="003F7BB7"/>
    <w:rsid w:val="00400099"/>
    <w:rsid w:val="00402EBE"/>
    <w:rsid w:val="00412DB3"/>
    <w:rsid w:val="0041394B"/>
    <w:rsid w:val="004261F9"/>
    <w:rsid w:val="00452DC4"/>
    <w:rsid w:val="0048029B"/>
    <w:rsid w:val="00481502"/>
    <w:rsid w:val="00483CDD"/>
    <w:rsid w:val="004C0B88"/>
    <w:rsid w:val="004D2394"/>
    <w:rsid w:val="004D4391"/>
    <w:rsid w:val="004E4E3E"/>
    <w:rsid w:val="004E62BB"/>
    <w:rsid w:val="004F792B"/>
    <w:rsid w:val="00500CD6"/>
    <w:rsid w:val="00501742"/>
    <w:rsid w:val="00506066"/>
    <w:rsid w:val="00531D09"/>
    <w:rsid w:val="005324C3"/>
    <w:rsid w:val="00534D04"/>
    <w:rsid w:val="00537A5D"/>
    <w:rsid w:val="00591A88"/>
    <w:rsid w:val="0059652A"/>
    <w:rsid w:val="005A6609"/>
    <w:rsid w:val="005A7DED"/>
    <w:rsid w:val="005B0D5A"/>
    <w:rsid w:val="005C298C"/>
    <w:rsid w:val="005E48E1"/>
    <w:rsid w:val="005F562F"/>
    <w:rsid w:val="005F646C"/>
    <w:rsid w:val="005F692A"/>
    <w:rsid w:val="00611DAA"/>
    <w:rsid w:val="006159C5"/>
    <w:rsid w:val="00617C77"/>
    <w:rsid w:val="00624BEF"/>
    <w:rsid w:val="00633FD9"/>
    <w:rsid w:val="006360A7"/>
    <w:rsid w:val="006460FC"/>
    <w:rsid w:val="006500F4"/>
    <w:rsid w:val="0066570E"/>
    <w:rsid w:val="00666605"/>
    <w:rsid w:val="00673094"/>
    <w:rsid w:val="00676271"/>
    <w:rsid w:val="006A3F62"/>
    <w:rsid w:val="006B26E6"/>
    <w:rsid w:val="006B3CE1"/>
    <w:rsid w:val="006C36C1"/>
    <w:rsid w:val="006D583B"/>
    <w:rsid w:val="006F142C"/>
    <w:rsid w:val="00701974"/>
    <w:rsid w:val="00705EC3"/>
    <w:rsid w:val="00706A65"/>
    <w:rsid w:val="00763D05"/>
    <w:rsid w:val="00765F83"/>
    <w:rsid w:val="0076625B"/>
    <w:rsid w:val="00767B11"/>
    <w:rsid w:val="00770219"/>
    <w:rsid w:val="0077156C"/>
    <w:rsid w:val="007733ED"/>
    <w:rsid w:val="007A0FA2"/>
    <w:rsid w:val="007B6576"/>
    <w:rsid w:val="007E1C10"/>
    <w:rsid w:val="007E1CAF"/>
    <w:rsid w:val="007F268B"/>
    <w:rsid w:val="00801648"/>
    <w:rsid w:val="008114F4"/>
    <w:rsid w:val="0081351B"/>
    <w:rsid w:val="00835236"/>
    <w:rsid w:val="00845CA1"/>
    <w:rsid w:val="00850E44"/>
    <w:rsid w:val="008512D4"/>
    <w:rsid w:val="00862917"/>
    <w:rsid w:val="008629CF"/>
    <w:rsid w:val="0087604F"/>
    <w:rsid w:val="00883581"/>
    <w:rsid w:val="00886F6D"/>
    <w:rsid w:val="008924A7"/>
    <w:rsid w:val="00893C30"/>
    <w:rsid w:val="008D1BA4"/>
    <w:rsid w:val="008E064B"/>
    <w:rsid w:val="008F47C6"/>
    <w:rsid w:val="008F54C4"/>
    <w:rsid w:val="008F5D63"/>
    <w:rsid w:val="009259CB"/>
    <w:rsid w:val="009522F9"/>
    <w:rsid w:val="00960563"/>
    <w:rsid w:val="00974713"/>
    <w:rsid w:val="00974FD8"/>
    <w:rsid w:val="009810C1"/>
    <w:rsid w:val="00981D47"/>
    <w:rsid w:val="0098779E"/>
    <w:rsid w:val="00993D69"/>
    <w:rsid w:val="009A1BE1"/>
    <w:rsid w:val="009B5BA7"/>
    <w:rsid w:val="009E3259"/>
    <w:rsid w:val="00A02346"/>
    <w:rsid w:val="00A11308"/>
    <w:rsid w:val="00A27172"/>
    <w:rsid w:val="00A333CE"/>
    <w:rsid w:val="00A735CF"/>
    <w:rsid w:val="00A87B65"/>
    <w:rsid w:val="00A926F6"/>
    <w:rsid w:val="00A9439B"/>
    <w:rsid w:val="00AB03AF"/>
    <w:rsid w:val="00AB2636"/>
    <w:rsid w:val="00AB37CF"/>
    <w:rsid w:val="00AD080B"/>
    <w:rsid w:val="00AE3FB1"/>
    <w:rsid w:val="00AE50B9"/>
    <w:rsid w:val="00AE6DD6"/>
    <w:rsid w:val="00AE76FD"/>
    <w:rsid w:val="00AF6A69"/>
    <w:rsid w:val="00B00747"/>
    <w:rsid w:val="00B01712"/>
    <w:rsid w:val="00B132F8"/>
    <w:rsid w:val="00B20CD5"/>
    <w:rsid w:val="00B4077D"/>
    <w:rsid w:val="00B41B55"/>
    <w:rsid w:val="00B84E4A"/>
    <w:rsid w:val="00B86033"/>
    <w:rsid w:val="00B9754E"/>
    <w:rsid w:val="00BA2406"/>
    <w:rsid w:val="00BA4767"/>
    <w:rsid w:val="00BB5929"/>
    <w:rsid w:val="00BC460D"/>
    <w:rsid w:val="00BD2313"/>
    <w:rsid w:val="00BD60AE"/>
    <w:rsid w:val="00C20AC7"/>
    <w:rsid w:val="00C66DCF"/>
    <w:rsid w:val="00C80B59"/>
    <w:rsid w:val="00CC7ECB"/>
    <w:rsid w:val="00CE2117"/>
    <w:rsid w:val="00CF42DF"/>
    <w:rsid w:val="00D1012C"/>
    <w:rsid w:val="00D233F2"/>
    <w:rsid w:val="00D40C18"/>
    <w:rsid w:val="00D9662E"/>
    <w:rsid w:val="00DA7C3F"/>
    <w:rsid w:val="00DB6EFF"/>
    <w:rsid w:val="00DD5567"/>
    <w:rsid w:val="00DE0A42"/>
    <w:rsid w:val="00DE1B7C"/>
    <w:rsid w:val="00DF45FA"/>
    <w:rsid w:val="00E10E2F"/>
    <w:rsid w:val="00E50CC5"/>
    <w:rsid w:val="00E5203A"/>
    <w:rsid w:val="00E5293C"/>
    <w:rsid w:val="00E536F8"/>
    <w:rsid w:val="00E73597"/>
    <w:rsid w:val="00E80F25"/>
    <w:rsid w:val="00E8557C"/>
    <w:rsid w:val="00E85FC8"/>
    <w:rsid w:val="00E8694B"/>
    <w:rsid w:val="00EA6336"/>
    <w:rsid w:val="00EC3E74"/>
    <w:rsid w:val="00EC7608"/>
    <w:rsid w:val="00EC78F2"/>
    <w:rsid w:val="00EE4986"/>
    <w:rsid w:val="00EF1A65"/>
    <w:rsid w:val="00EF57A7"/>
    <w:rsid w:val="00F25839"/>
    <w:rsid w:val="00F533B6"/>
    <w:rsid w:val="00F64731"/>
    <w:rsid w:val="00F652E3"/>
    <w:rsid w:val="00F65A08"/>
    <w:rsid w:val="00F675DB"/>
    <w:rsid w:val="00F708DA"/>
    <w:rsid w:val="00F97F83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67"/>
    <w:rPr>
      <w:rFonts w:ascii="Arial" w:hAnsi="Arial"/>
      <w:sz w:val="2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7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link w:val="OformateradtextChar"/>
    <w:uiPriority w:val="99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Normalwebb">
    <w:name w:val="Normal (Web)"/>
    <w:basedOn w:val="Normal"/>
    <w:uiPriority w:val="99"/>
    <w:rsid w:val="00492BD8"/>
    <w:pPr>
      <w:spacing w:beforeLines="1" w:afterLines="1"/>
    </w:pPr>
    <w:rPr>
      <w:rFonts w:ascii="Times" w:hAnsi="Times"/>
      <w:sz w:val="20"/>
    </w:rPr>
  </w:style>
  <w:style w:type="character" w:styleId="Betoning">
    <w:name w:val="Emphasis"/>
    <w:basedOn w:val="Standardstycketypsnitt"/>
    <w:uiPriority w:val="20"/>
    <w:rsid w:val="00492BD8"/>
    <w:rPr>
      <w:i/>
    </w:rPr>
  </w:style>
  <w:style w:type="paragraph" w:customStyle="1" w:styleId="Default">
    <w:name w:val="Default"/>
    <w:rsid w:val="003D29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nvndHyperlnk">
    <w:name w:val="FollowedHyperlink"/>
    <w:basedOn w:val="Standardstycketypsnitt"/>
    <w:uiPriority w:val="99"/>
    <w:semiHidden/>
    <w:unhideWhenUsed/>
    <w:rsid w:val="002962AA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rsid w:val="00E80F25"/>
    <w:rPr>
      <w:b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974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D40C18"/>
    <w:rPr>
      <w:rFonts w:ascii="Courier" w:eastAsia="Times New Roman" w:hAnsi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3121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 idag kommit överens med Ulrica om att mitt förslag är ok</vt:lpstr>
    </vt:vector>
  </TitlesOfParts>
  <Company>GCI Malmö AB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8</cp:revision>
  <cp:lastPrinted>2013-04-22T06:16:00Z</cp:lastPrinted>
  <dcterms:created xsi:type="dcterms:W3CDTF">2013-04-22T04:32:00Z</dcterms:created>
  <dcterms:modified xsi:type="dcterms:W3CDTF">2013-04-22T06:17:00Z</dcterms:modified>
</cp:coreProperties>
</file>