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A3" w:rsidRDefault="00953EA3" w:rsidP="009D63FD">
      <w:pPr>
        <w:rPr>
          <w:rFonts w:asciiTheme="minorHAnsi" w:hAnsiTheme="minorHAnsi" w:cstheme="minorHAnsi"/>
          <w:b/>
          <w:bCs/>
          <w:color w:val="000000"/>
          <w:sz w:val="36"/>
          <w:szCs w:val="36"/>
          <w:lang w:val="en-GB"/>
        </w:rPr>
      </w:pPr>
    </w:p>
    <w:p w:rsidR="00667905" w:rsidRDefault="00166CFB" w:rsidP="009D63FD">
      <w:pPr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</w:pPr>
      <w:proofErr w:type="gramStart"/>
      <w:r w:rsidRPr="00166CFB"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  <w:t>CEM4Mobile Solutions hyväksytty</w:t>
      </w:r>
      <w:r w:rsidR="001B3F64"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  <w:t xml:space="preserve"> </w:t>
      </w:r>
      <w:r w:rsidR="001B3F64"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  <w:t>Ruotsin mediamittauspalvelun</w:t>
      </w:r>
      <w:r w:rsidR="001B3F64"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  <w:t>,</w:t>
      </w:r>
      <w:r w:rsidRPr="00166CFB"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  <w:t xml:space="preserve"> </w:t>
      </w:r>
      <w:proofErr w:type="spellStart"/>
      <w:r w:rsidRPr="00166CFB"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  <w:t>Kia-indexin</w:t>
      </w:r>
      <w:proofErr w:type="spellEnd"/>
      <w:r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  <w:t xml:space="preserve">, </w:t>
      </w:r>
      <w:r w:rsidRPr="00166CFB"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  <w:t>mittaus</w:t>
      </w:r>
      <w:r w:rsidR="00C040C0">
        <w:rPr>
          <w:rFonts w:asciiTheme="minorHAnsi" w:hAnsiTheme="minorHAnsi" w:cstheme="minorHAnsi"/>
          <w:b/>
          <w:bCs/>
          <w:color w:val="000000"/>
          <w:sz w:val="36"/>
          <w:szCs w:val="36"/>
          <w:lang w:val="fi-FI"/>
        </w:rPr>
        <w:t>kumppaniksi</w:t>
      </w:r>
      <w:proofErr w:type="gramEnd"/>
    </w:p>
    <w:p w:rsidR="00166CFB" w:rsidRPr="00166CFB" w:rsidRDefault="00166CFB" w:rsidP="009D63FD">
      <w:pPr>
        <w:rPr>
          <w:rFonts w:asciiTheme="minorHAnsi" w:hAnsiTheme="minorHAnsi" w:cstheme="minorHAnsi"/>
          <w:b/>
          <w:bCs/>
          <w:sz w:val="36"/>
          <w:szCs w:val="36"/>
          <w:lang w:val="fi-FI"/>
        </w:rPr>
      </w:pPr>
    </w:p>
    <w:p w:rsidR="00166CFB" w:rsidRPr="00166CFB" w:rsidRDefault="00166CFB" w:rsidP="009D63FD">
      <w:pPr>
        <w:rPr>
          <w:rFonts w:asciiTheme="minorHAnsi" w:hAnsiTheme="minorHAnsi" w:cstheme="minorHAnsi"/>
          <w:b/>
          <w:bCs/>
          <w:sz w:val="24"/>
          <w:lang w:val="fi-FI"/>
        </w:rPr>
      </w:pPr>
      <w:r w:rsidRPr="00166CFB">
        <w:rPr>
          <w:rFonts w:asciiTheme="minorHAnsi" w:hAnsiTheme="minorHAnsi" w:cstheme="minorHAnsi"/>
          <w:b/>
          <w:bCs/>
          <w:sz w:val="24"/>
          <w:lang w:val="fi-FI"/>
        </w:rPr>
        <w:t xml:space="preserve">Suomalainen </w:t>
      </w:r>
      <w:proofErr w:type="spellStart"/>
      <w:r w:rsidRPr="00166CFB">
        <w:rPr>
          <w:rFonts w:asciiTheme="minorHAnsi" w:hAnsiTheme="minorHAnsi" w:cstheme="minorHAnsi"/>
          <w:b/>
          <w:bCs/>
          <w:sz w:val="24"/>
          <w:lang w:val="fi-FI"/>
        </w:rPr>
        <w:t>m</w:t>
      </w:r>
      <w:r w:rsidRPr="00166CFB">
        <w:rPr>
          <w:rFonts w:asciiTheme="minorHAnsi" w:hAnsiTheme="minorHAnsi" w:cstheme="minorHAnsi"/>
          <w:b/>
          <w:bCs/>
          <w:sz w:val="24"/>
          <w:lang w:val="fi-FI"/>
        </w:rPr>
        <w:t>obiili</w:t>
      </w:r>
      <w:r w:rsidR="001B3F64">
        <w:rPr>
          <w:rFonts w:asciiTheme="minorHAnsi" w:hAnsiTheme="minorHAnsi" w:cstheme="minorHAnsi"/>
          <w:b/>
          <w:bCs/>
          <w:sz w:val="24"/>
          <w:lang w:val="fi-FI"/>
        </w:rPr>
        <w:t>analytiikkaan</w:t>
      </w:r>
      <w:proofErr w:type="spellEnd"/>
      <w:r w:rsidR="001B3F64">
        <w:rPr>
          <w:rFonts w:asciiTheme="minorHAnsi" w:hAnsiTheme="minorHAnsi" w:cstheme="minorHAnsi"/>
          <w:b/>
          <w:bCs/>
          <w:sz w:val="24"/>
          <w:lang w:val="fi-FI"/>
        </w:rPr>
        <w:t xml:space="preserve"> ja</w:t>
      </w:r>
      <w:r w:rsidRPr="00166CFB">
        <w:rPr>
          <w:rFonts w:asciiTheme="minorHAnsi" w:hAnsiTheme="minorHAnsi" w:cstheme="minorHAnsi"/>
          <w:b/>
          <w:bCs/>
          <w:sz w:val="24"/>
          <w:lang w:val="fi-FI"/>
        </w:rPr>
        <w:t xml:space="preserve"> </w:t>
      </w:r>
      <w:r w:rsidRPr="00166CFB">
        <w:rPr>
          <w:rFonts w:asciiTheme="minorHAnsi" w:hAnsiTheme="minorHAnsi" w:cstheme="minorHAnsi"/>
          <w:b/>
          <w:bCs/>
          <w:sz w:val="24"/>
          <w:lang w:val="fi-FI"/>
        </w:rPr>
        <w:t xml:space="preserve">asiakaskokemuksen hallintaan erikoistunut </w:t>
      </w:r>
      <w:r w:rsidRPr="00166CFB">
        <w:rPr>
          <w:rFonts w:asciiTheme="minorHAnsi" w:hAnsiTheme="minorHAnsi" w:cstheme="minorHAnsi"/>
          <w:b/>
          <w:bCs/>
          <w:sz w:val="24"/>
          <w:lang w:val="fi-FI"/>
        </w:rPr>
        <w:t xml:space="preserve">CEM4Mobile Solutions Oy on </w:t>
      </w:r>
      <w:r w:rsidR="008B0B0B">
        <w:rPr>
          <w:rFonts w:asciiTheme="minorHAnsi" w:hAnsiTheme="minorHAnsi" w:cstheme="minorHAnsi"/>
          <w:b/>
          <w:bCs/>
          <w:sz w:val="24"/>
          <w:lang w:val="fi-FI"/>
        </w:rPr>
        <w:t>valittu</w:t>
      </w:r>
      <w:r w:rsidRPr="00166CFB">
        <w:rPr>
          <w:rFonts w:asciiTheme="minorHAnsi" w:hAnsiTheme="minorHAnsi" w:cstheme="minorHAnsi"/>
          <w:b/>
          <w:bCs/>
          <w:sz w:val="24"/>
          <w:lang w:val="fi-FI"/>
        </w:rPr>
        <w:t xml:space="preserve"> </w:t>
      </w:r>
      <w:proofErr w:type="spellStart"/>
      <w:r w:rsidRPr="00166CFB">
        <w:rPr>
          <w:rFonts w:asciiTheme="minorHAnsi" w:hAnsiTheme="minorHAnsi" w:cstheme="minorHAnsi"/>
          <w:b/>
          <w:bCs/>
          <w:sz w:val="24"/>
          <w:lang w:val="fi-FI"/>
        </w:rPr>
        <w:t>mobiilimittauksen</w:t>
      </w:r>
      <w:proofErr w:type="spellEnd"/>
      <w:r w:rsidRPr="00166CFB">
        <w:rPr>
          <w:rFonts w:asciiTheme="minorHAnsi" w:hAnsiTheme="minorHAnsi" w:cstheme="minorHAnsi"/>
          <w:b/>
          <w:bCs/>
          <w:sz w:val="24"/>
          <w:lang w:val="fi-FI"/>
        </w:rPr>
        <w:t xml:space="preserve"> </w:t>
      </w:r>
      <w:r w:rsidR="007E30FB">
        <w:rPr>
          <w:rFonts w:asciiTheme="minorHAnsi" w:hAnsiTheme="minorHAnsi" w:cstheme="minorHAnsi"/>
          <w:b/>
          <w:bCs/>
          <w:sz w:val="24"/>
          <w:lang w:val="fi-FI"/>
        </w:rPr>
        <w:t>yhteistyökumppaniksi</w:t>
      </w:r>
      <w:r w:rsidR="001B3F64">
        <w:rPr>
          <w:rFonts w:asciiTheme="minorHAnsi" w:hAnsiTheme="minorHAnsi" w:cstheme="minorHAnsi"/>
          <w:b/>
          <w:bCs/>
          <w:sz w:val="24"/>
          <w:lang w:val="fi-FI"/>
        </w:rPr>
        <w:t xml:space="preserve"> Ruotsin </w:t>
      </w:r>
      <w:r w:rsidR="001B3F64" w:rsidRPr="00D04F70">
        <w:rPr>
          <w:rFonts w:asciiTheme="minorHAnsi" w:hAnsiTheme="minorHAnsi" w:cstheme="minorHAnsi"/>
          <w:b/>
          <w:bCs/>
          <w:sz w:val="24"/>
          <w:lang w:val="fi-FI"/>
        </w:rPr>
        <w:t xml:space="preserve">The Association of </w:t>
      </w:r>
      <w:proofErr w:type="spellStart"/>
      <w:r w:rsidR="001B3F64" w:rsidRPr="00D04F70">
        <w:rPr>
          <w:rFonts w:asciiTheme="minorHAnsi" w:hAnsiTheme="minorHAnsi" w:cstheme="minorHAnsi"/>
          <w:b/>
          <w:bCs/>
          <w:sz w:val="24"/>
          <w:lang w:val="fi-FI"/>
        </w:rPr>
        <w:t>Swedish</w:t>
      </w:r>
      <w:proofErr w:type="spellEnd"/>
      <w:r w:rsidR="001B3F64" w:rsidRPr="00D04F70">
        <w:rPr>
          <w:rFonts w:asciiTheme="minorHAnsi" w:hAnsiTheme="minorHAnsi" w:cstheme="minorHAnsi"/>
          <w:b/>
          <w:bCs/>
          <w:sz w:val="24"/>
          <w:lang w:val="fi-FI"/>
        </w:rPr>
        <w:t xml:space="preserve"> </w:t>
      </w:r>
      <w:proofErr w:type="spellStart"/>
      <w:proofErr w:type="gramStart"/>
      <w:r w:rsidR="001B3F64" w:rsidRPr="00D04F70">
        <w:rPr>
          <w:rFonts w:asciiTheme="minorHAnsi" w:hAnsiTheme="minorHAnsi" w:cstheme="minorHAnsi"/>
          <w:b/>
          <w:bCs/>
          <w:sz w:val="24"/>
          <w:lang w:val="fi-FI"/>
        </w:rPr>
        <w:t>Advertisers</w:t>
      </w:r>
      <w:proofErr w:type="spellEnd"/>
      <w:r w:rsidR="001B3F64" w:rsidRPr="00D04F70">
        <w:rPr>
          <w:rFonts w:asciiTheme="minorHAnsi" w:hAnsiTheme="minorHAnsi" w:cstheme="minorHAnsi"/>
          <w:b/>
          <w:bCs/>
          <w:sz w:val="24"/>
          <w:lang w:val="fi-FI"/>
        </w:rPr>
        <w:t xml:space="preserve"> </w:t>
      </w:r>
      <w:r w:rsidR="001B3F64">
        <w:rPr>
          <w:rFonts w:asciiTheme="minorHAnsi" w:hAnsiTheme="minorHAnsi" w:cstheme="minorHAnsi"/>
          <w:b/>
          <w:bCs/>
          <w:sz w:val="24"/>
          <w:lang w:val="fi-FI"/>
        </w:rPr>
        <w:t xml:space="preserve"> -järjestön</w:t>
      </w:r>
      <w:proofErr w:type="gramEnd"/>
      <w:r w:rsidR="001B3F64">
        <w:rPr>
          <w:rFonts w:asciiTheme="minorHAnsi" w:hAnsiTheme="minorHAnsi" w:cstheme="minorHAnsi"/>
          <w:b/>
          <w:bCs/>
          <w:sz w:val="24"/>
          <w:lang w:val="fi-FI"/>
        </w:rPr>
        <w:t xml:space="preserve"> </w:t>
      </w:r>
      <w:r w:rsidR="001B3F64" w:rsidRPr="00166CFB">
        <w:rPr>
          <w:rFonts w:asciiTheme="minorHAnsi" w:hAnsiTheme="minorHAnsi" w:cstheme="minorHAnsi"/>
          <w:b/>
          <w:bCs/>
          <w:sz w:val="24"/>
          <w:lang w:val="fi-FI"/>
        </w:rPr>
        <w:t>mediamittauspalvelulle</w:t>
      </w:r>
      <w:r w:rsidRPr="00166CFB">
        <w:rPr>
          <w:rFonts w:asciiTheme="minorHAnsi" w:hAnsiTheme="minorHAnsi" w:cstheme="minorHAnsi"/>
          <w:b/>
          <w:bCs/>
          <w:sz w:val="24"/>
          <w:lang w:val="fi-FI"/>
        </w:rPr>
        <w:t xml:space="preserve"> </w:t>
      </w:r>
      <w:proofErr w:type="spellStart"/>
      <w:r w:rsidRPr="00166CFB">
        <w:rPr>
          <w:rFonts w:asciiTheme="minorHAnsi" w:hAnsiTheme="minorHAnsi" w:cstheme="minorHAnsi"/>
          <w:b/>
          <w:bCs/>
          <w:sz w:val="24"/>
          <w:lang w:val="fi-FI"/>
        </w:rPr>
        <w:t>Kia-index:lle</w:t>
      </w:r>
      <w:proofErr w:type="spellEnd"/>
      <w:r w:rsidRPr="00166CFB">
        <w:rPr>
          <w:rFonts w:asciiTheme="minorHAnsi" w:hAnsiTheme="minorHAnsi" w:cstheme="minorHAnsi"/>
          <w:b/>
          <w:bCs/>
          <w:sz w:val="24"/>
          <w:lang w:val="fi-FI"/>
        </w:rPr>
        <w:t>.</w:t>
      </w:r>
    </w:p>
    <w:p w:rsidR="00166CFB" w:rsidRPr="00166CFB" w:rsidRDefault="00166CFB" w:rsidP="009D63FD">
      <w:pPr>
        <w:rPr>
          <w:rFonts w:asciiTheme="minorHAnsi" w:hAnsiTheme="minorHAnsi" w:cstheme="minorHAnsi"/>
          <w:b/>
          <w:bCs/>
          <w:sz w:val="24"/>
          <w:szCs w:val="24"/>
          <w:lang w:val="fi-FI"/>
        </w:rPr>
      </w:pPr>
      <w:r w:rsidRPr="00166CFB">
        <w:rPr>
          <w:rFonts w:asciiTheme="minorHAnsi" w:hAnsiTheme="minorHAnsi" w:cstheme="minorHAnsi"/>
          <w:b/>
          <w:bCs/>
          <w:sz w:val="24"/>
          <w:szCs w:val="24"/>
          <w:lang w:val="fi-FI"/>
        </w:rPr>
        <w:t xml:space="preserve"> </w:t>
      </w:r>
    </w:p>
    <w:p w:rsidR="001B3F64" w:rsidRPr="00D04F70" w:rsidRDefault="001B3F64" w:rsidP="009D63FD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>Kia-indexin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 xml:space="preserve"> palvelujen avulla Ruotsin mediateollisuus on standardoinut digitaalisen mittauksen Ruotsissa. </w:t>
      </w:r>
      <w:r w:rsidR="007E30FB"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>Valinnan ansiosta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 xml:space="preserve"> CEM4Mobile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>–järjestelmästä</w:t>
      </w:r>
      <w:proofErr w:type="gramEnd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 xml:space="preserve"> on tullut hyväksytty </w:t>
      </w:r>
      <w:r w:rsidR="008B0B0B"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>mittaus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 xml:space="preserve">teknologiavaihtoehto Ruotsin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>mobiilipalveluiden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  <w:t xml:space="preserve"> tuottajille ja jakelijoille. </w:t>
      </w:r>
    </w:p>
    <w:p w:rsidR="001B3F64" w:rsidRPr="007E30FB" w:rsidRDefault="001B3F64" w:rsidP="009D63FD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fi-FI"/>
        </w:rPr>
      </w:pPr>
    </w:p>
    <w:p w:rsidR="007E30FB" w:rsidRPr="007E30FB" w:rsidRDefault="007E30FB" w:rsidP="007E30FB">
      <w:pPr>
        <w:rPr>
          <w:rFonts w:asciiTheme="minorHAnsi" w:hAnsiTheme="minorHAnsi" w:cstheme="minorHAnsi"/>
          <w:sz w:val="24"/>
        </w:rPr>
      </w:pPr>
      <w:r w:rsidRPr="007E30FB">
        <w:rPr>
          <w:rFonts w:asciiTheme="minorHAnsi" w:hAnsiTheme="minorHAnsi" w:cstheme="minorHAnsi"/>
          <w:sz w:val="24"/>
          <w:lang w:val="fi-FI"/>
        </w:rPr>
        <w:t xml:space="preserve">Asiakkaalle </w:t>
      </w:r>
      <w:r>
        <w:rPr>
          <w:rFonts w:asciiTheme="minorHAnsi" w:hAnsiTheme="minorHAnsi" w:cstheme="minorHAnsi"/>
          <w:sz w:val="24"/>
          <w:lang w:val="fi-FI"/>
        </w:rPr>
        <w:t>yhteistyö</w:t>
      </w:r>
      <w:r w:rsidRPr="007E30FB">
        <w:rPr>
          <w:rFonts w:asciiTheme="minorHAnsi" w:hAnsiTheme="minorHAnsi" w:cstheme="minorHAnsi"/>
          <w:sz w:val="24"/>
          <w:lang w:val="fi-FI"/>
        </w:rPr>
        <w:t xml:space="preserve"> mahdollistaa läpinäkyvän, vertailtavan ja riippumattoman palvelujen käytön seurannan ja siten keinon parantaa palveluita käyttäjien tarpeiden </w:t>
      </w:r>
      <w:r>
        <w:rPr>
          <w:rFonts w:asciiTheme="minorHAnsi" w:hAnsiTheme="minorHAnsi" w:cstheme="minorHAnsi"/>
          <w:sz w:val="24"/>
          <w:lang w:val="fi-FI"/>
        </w:rPr>
        <w:t>mukaisesti</w:t>
      </w:r>
      <w:r w:rsidRPr="007E30FB">
        <w:rPr>
          <w:rFonts w:asciiTheme="minorHAnsi" w:hAnsiTheme="minorHAnsi" w:cstheme="minorHAnsi"/>
          <w:sz w:val="24"/>
          <w:lang w:val="fi-FI"/>
        </w:rPr>
        <w:t xml:space="preserve">. Yhteisesti käytetty ja vertailukelpoinen kävijätilasto tukee </w:t>
      </w:r>
      <w:proofErr w:type="spellStart"/>
      <w:r w:rsidRPr="007E30FB">
        <w:rPr>
          <w:rFonts w:asciiTheme="minorHAnsi" w:hAnsiTheme="minorHAnsi" w:cstheme="minorHAnsi"/>
          <w:sz w:val="24"/>
          <w:lang w:val="fi-FI"/>
        </w:rPr>
        <w:t>mobiilisivustojen</w:t>
      </w:r>
      <w:proofErr w:type="spellEnd"/>
      <w:r w:rsidRPr="007E30FB">
        <w:rPr>
          <w:rFonts w:asciiTheme="minorHAnsi" w:hAnsiTheme="minorHAnsi" w:cstheme="minorHAnsi"/>
          <w:sz w:val="24"/>
          <w:lang w:val="fi-FI"/>
        </w:rPr>
        <w:t xml:space="preserve"> kasvua, nopeuttaa </w:t>
      </w:r>
      <w:proofErr w:type="spellStart"/>
      <w:r w:rsidRPr="007E30FB">
        <w:rPr>
          <w:rFonts w:asciiTheme="minorHAnsi" w:hAnsiTheme="minorHAnsi" w:cstheme="minorHAnsi"/>
          <w:sz w:val="24"/>
          <w:lang w:val="fi-FI"/>
        </w:rPr>
        <w:t>mobiilimedian</w:t>
      </w:r>
      <w:proofErr w:type="spellEnd"/>
      <w:r w:rsidRPr="007E30FB">
        <w:rPr>
          <w:rFonts w:asciiTheme="minorHAnsi" w:hAnsiTheme="minorHAnsi" w:cstheme="minorHAnsi"/>
          <w:sz w:val="24"/>
          <w:lang w:val="fi-FI"/>
        </w:rPr>
        <w:t xml:space="preserve"> myyntiä ja mahdollistaa </w:t>
      </w:r>
      <w:proofErr w:type="spellStart"/>
      <w:r w:rsidRPr="007E30FB">
        <w:rPr>
          <w:rFonts w:asciiTheme="minorHAnsi" w:hAnsiTheme="minorHAnsi" w:cstheme="minorHAnsi"/>
          <w:sz w:val="24"/>
          <w:lang w:val="fi-FI"/>
        </w:rPr>
        <w:t>mobiilien</w:t>
      </w:r>
      <w:proofErr w:type="spellEnd"/>
      <w:r w:rsidRPr="007E30FB">
        <w:rPr>
          <w:rFonts w:asciiTheme="minorHAnsi" w:hAnsiTheme="minorHAnsi" w:cstheme="minorHAnsi"/>
          <w:sz w:val="24"/>
          <w:lang w:val="fi-FI"/>
        </w:rPr>
        <w:t xml:space="preserve"> sisältöpalvelujen nopean kehittymisen. </w:t>
      </w:r>
      <w:proofErr w:type="spellStart"/>
      <w:r w:rsidRPr="007E30FB">
        <w:rPr>
          <w:rFonts w:asciiTheme="minorHAnsi" w:hAnsiTheme="minorHAnsi" w:cstheme="minorHAnsi"/>
          <w:sz w:val="24"/>
        </w:rPr>
        <w:t>Kuluttajat</w:t>
      </w:r>
      <w:proofErr w:type="spellEnd"/>
      <w:r w:rsidRPr="007E3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E30FB">
        <w:rPr>
          <w:rFonts w:asciiTheme="minorHAnsi" w:hAnsiTheme="minorHAnsi" w:cstheme="minorHAnsi"/>
          <w:sz w:val="24"/>
        </w:rPr>
        <w:t>hyötyvät</w:t>
      </w:r>
      <w:proofErr w:type="spellEnd"/>
      <w:r w:rsidRPr="007E3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E30FB">
        <w:rPr>
          <w:rFonts w:asciiTheme="minorHAnsi" w:hAnsiTheme="minorHAnsi" w:cstheme="minorHAnsi"/>
          <w:sz w:val="24"/>
        </w:rPr>
        <w:t>mobiilipalvelujen</w:t>
      </w:r>
      <w:proofErr w:type="spellEnd"/>
      <w:r w:rsidRPr="007E3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E30FB">
        <w:rPr>
          <w:rFonts w:asciiTheme="minorHAnsi" w:hAnsiTheme="minorHAnsi" w:cstheme="minorHAnsi"/>
          <w:sz w:val="24"/>
        </w:rPr>
        <w:t>ominaisuuksien</w:t>
      </w:r>
      <w:proofErr w:type="spellEnd"/>
      <w:r w:rsidRPr="007E3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E30FB">
        <w:rPr>
          <w:rFonts w:asciiTheme="minorHAnsi" w:hAnsiTheme="minorHAnsi" w:cstheme="minorHAnsi"/>
          <w:sz w:val="24"/>
        </w:rPr>
        <w:t>laajentuessa</w:t>
      </w:r>
      <w:proofErr w:type="spellEnd"/>
      <w:r w:rsidRPr="007E30FB">
        <w:rPr>
          <w:rFonts w:asciiTheme="minorHAnsi" w:hAnsiTheme="minorHAnsi" w:cstheme="minorHAnsi"/>
          <w:sz w:val="24"/>
        </w:rPr>
        <w:t xml:space="preserve"> </w:t>
      </w:r>
      <w:proofErr w:type="spellStart"/>
      <w:proofErr w:type="gramStart"/>
      <w:r w:rsidRPr="007E30FB">
        <w:rPr>
          <w:rFonts w:asciiTheme="minorHAnsi" w:hAnsiTheme="minorHAnsi" w:cstheme="minorHAnsi"/>
          <w:sz w:val="24"/>
        </w:rPr>
        <w:t>ja</w:t>
      </w:r>
      <w:proofErr w:type="spellEnd"/>
      <w:proofErr w:type="gramEnd"/>
      <w:r w:rsidRPr="007E3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E30FB">
        <w:rPr>
          <w:rFonts w:asciiTheme="minorHAnsi" w:hAnsiTheme="minorHAnsi" w:cstheme="minorHAnsi"/>
          <w:sz w:val="24"/>
        </w:rPr>
        <w:t>käyttökokemuksen</w:t>
      </w:r>
      <w:proofErr w:type="spellEnd"/>
      <w:r w:rsidRPr="007E30FB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7E30FB">
        <w:rPr>
          <w:rFonts w:asciiTheme="minorHAnsi" w:hAnsiTheme="minorHAnsi" w:cstheme="minorHAnsi"/>
          <w:sz w:val="24"/>
        </w:rPr>
        <w:t>parantuessa</w:t>
      </w:r>
      <w:proofErr w:type="spellEnd"/>
      <w:r w:rsidRPr="007E30FB">
        <w:rPr>
          <w:rFonts w:asciiTheme="minorHAnsi" w:hAnsiTheme="minorHAnsi" w:cstheme="minorHAnsi"/>
          <w:sz w:val="24"/>
        </w:rPr>
        <w:t>.</w:t>
      </w:r>
    </w:p>
    <w:p w:rsidR="001B3F64" w:rsidRDefault="001B3F64" w:rsidP="009D63FD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</w:pPr>
    </w:p>
    <w:p w:rsidR="007E30FB" w:rsidRPr="007E30FB" w:rsidRDefault="007E30FB" w:rsidP="009D63FD">
      <w:pPr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Ratkaisu</w:t>
      </w:r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 pohjautuu 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CEM4Mobile 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Solution</w:t>
      </w:r>
      <w:r w:rsidR="00C040C0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: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i</w:t>
      </w:r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n</w:t>
      </w:r>
      <w:proofErr w:type="spellEnd"/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 teknologiaan ja </w:t>
      </w:r>
      <w:r w:rsidR="00C040C0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tarjoaa virallisen</w:t>
      </w:r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 kävijätilaston lisäksi </w:t>
      </w:r>
      <w:proofErr w:type="spellStart"/>
      <w:r w:rsidR="00C040C0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mobiilianalytiikka</w:t>
      </w:r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ohjelmiston</w:t>
      </w:r>
      <w:proofErr w:type="spellEnd"/>
      <w:r w:rsidR="00C040C0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 (</w:t>
      </w:r>
      <w:hyperlink r:id="rId7" w:history="1">
        <w:r w:rsidR="00BB7FB6" w:rsidRPr="000730A1">
          <w:rPr>
            <w:rStyle w:val="Hyperlink"/>
            <w:rFonts w:asciiTheme="minorHAnsi" w:hAnsiTheme="minorHAnsi" w:cstheme="minorHAnsi"/>
            <w:bCs/>
            <w:sz w:val="24"/>
            <w:szCs w:val="24"/>
            <w:lang w:val="fi-FI"/>
          </w:rPr>
          <w:t>www.cem4mobile.com</w:t>
        </w:r>
      </w:hyperlink>
      <w:r w:rsidR="00BB7FB6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), </w:t>
      </w:r>
      <w:proofErr w:type="spellStart"/>
      <w:r w:rsidR="00BB7FB6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mobiilikyselyt</w:t>
      </w:r>
      <w:proofErr w:type="spellEnd"/>
      <w:r w:rsidR="00BB7FB6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 ja tietovaraston</w:t>
      </w:r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, </w:t>
      </w:r>
      <w:r w:rsidR="00BB7FB6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joiden</w:t>
      </w:r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 avulla palveluntuottajat voivat analysoida ja optimoida </w:t>
      </w:r>
      <w:proofErr w:type="spellStart"/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mobiilipalve</w:t>
      </w:r>
      <w:r w:rsidR="00BB7FB6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luja</w:t>
      </w:r>
      <w:proofErr w:type="spellEnd"/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 keräämällä ja analysoimalla tietoa reaaliaikaisesti loppukäyttäjien ja palvelujen välisestä vuorovaikutuksesta. </w:t>
      </w:r>
      <w:proofErr w:type="spellStart"/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Mobiilipalvelujen</w:t>
      </w:r>
      <w:proofErr w:type="spellEnd"/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 </w:t>
      </w:r>
      <w:r w:rsidR="00C040C0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>kehittäminen ja analysointi</w:t>
      </w:r>
      <w:r w:rsidRPr="007E30FB">
        <w:rPr>
          <w:rFonts w:asciiTheme="minorHAnsi" w:hAnsiTheme="minorHAnsi" w:cstheme="minorHAnsi"/>
          <w:bCs/>
          <w:color w:val="000000"/>
          <w:sz w:val="24"/>
          <w:szCs w:val="24"/>
          <w:lang w:val="fi-FI"/>
        </w:rPr>
        <w:t xml:space="preserve"> on tunnetusti monin verroin vaikeampaa kuin web-palvelujen jo pelkästään päätelaitteiden valtavan kirjon vuoksi.</w:t>
      </w:r>
    </w:p>
    <w:p w:rsidR="00456753" w:rsidRDefault="00456753" w:rsidP="009D63FD">
      <w:pPr>
        <w:rPr>
          <w:rFonts w:asciiTheme="minorHAnsi" w:hAnsiTheme="minorHAnsi" w:cstheme="minorHAnsi"/>
          <w:color w:val="000000"/>
          <w:sz w:val="24"/>
          <w:szCs w:val="24"/>
          <w:lang w:val="fi-FI"/>
        </w:rPr>
      </w:pPr>
    </w:p>
    <w:p w:rsidR="00C040C0" w:rsidRPr="00C040C0" w:rsidRDefault="00C040C0" w:rsidP="009D63FD">
      <w:pPr>
        <w:rPr>
          <w:rFonts w:asciiTheme="minorHAnsi" w:hAnsiTheme="minorHAnsi" w:cstheme="minorHAnsi"/>
          <w:color w:val="000000"/>
          <w:sz w:val="24"/>
          <w:szCs w:val="24"/>
          <w:lang w:val="fi-FI"/>
        </w:rPr>
      </w:pPr>
      <w:r w:rsidRPr="00C040C0">
        <w:rPr>
          <w:rFonts w:asciiTheme="minorHAnsi" w:hAnsiTheme="minorHAnsi" w:cstheme="minorHAnsi"/>
          <w:b/>
          <w:color w:val="000000"/>
          <w:sz w:val="24"/>
          <w:szCs w:val="24"/>
          <w:lang w:val="fi-FI"/>
        </w:rPr>
        <w:t xml:space="preserve">”CEM4Mobile </w:t>
      </w:r>
      <w:proofErr w:type="gramStart"/>
      <w:r w:rsidRPr="00C040C0">
        <w:rPr>
          <w:rFonts w:asciiTheme="minorHAnsi" w:hAnsiTheme="minorHAnsi" w:cstheme="minorHAnsi"/>
          <w:b/>
          <w:color w:val="000000"/>
          <w:sz w:val="24"/>
          <w:szCs w:val="24"/>
          <w:lang w:val="fi-FI"/>
        </w:rPr>
        <w:t>–tuoteperhe</w:t>
      </w:r>
      <w:proofErr w:type="gramEnd"/>
      <w:r w:rsidRPr="00C040C0">
        <w:rPr>
          <w:rFonts w:asciiTheme="minorHAnsi" w:hAnsiTheme="minorHAnsi" w:cstheme="minorHAnsi"/>
          <w:b/>
          <w:color w:val="000000"/>
          <w:sz w:val="24"/>
          <w:szCs w:val="24"/>
          <w:lang w:val="fi-FI"/>
        </w:rPr>
        <w:t xml:space="preserve"> on nyt kokonaisuudessaan tarjolla myös Ruotsissa.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fi-FI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fi-FI"/>
        </w:rPr>
        <w:t>Kävijämittauksen lisäksi Ruotsalaiset palvelujentuottajat ja -jakelijat pystyvät nyt samalla järjestelmällä keräämään, julkaisemaan kävijätilaston</w:t>
      </w:r>
      <w:r w:rsidR="00BB7FB6">
        <w:rPr>
          <w:rFonts w:asciiTheme="minorHAnsi" w:hAnsiTheme="minorHAnsi" w:cstheme="minorHAnsi"/>
          <w:color w:val="000000"/>
          <w:sz w:val="24"/>
          <w:szCs w:val="24"/>
          <w:lang w:val="fi-FI"/>
        </w:rPr>
        <w:t xml:space="preserve"> ja analysoimaan</w:t>
      </w:r>
      <w:bookmarkStart w:id="0" w:name="_GoBack"/>
      <w:bookmarkEnd w:id="0"/>
      <w:r w:rsidR="00BB7FB6">
        <w:rPr>
          <w:rFonts w:asciiTheme="minorHAnsi" w:hAnsiTheme="minorHAnsi" w:cstheme="minorHAnsi"/>
          <w:color w:val="000000"/>
          <w:sz w:val="24"/>
          <w:szCs w:val="24"/>
          <w:lang w:val="fi-FI"/>
        </w:rPr>
        <w:t xml:space="preserve"> käyttökokemukseen vaikuttavat tekijät</w:t>
      </w:r>
      <w:r>
        <w:rPr>
          <w:rFonts w:asciiTheme="minorHAnsi" w:hAnsiTheme="minorHAnsi" w:cstheme="minorHAnsi"/>
          <w:color w:val="000000"/>
          <w:sz w:val="24"/>
          <w:szCs w:val="24"/>
          <w:lang w:val="fi-FI"/>
        </w:rPr>
        <w:t xml:space="preserve">. </w:t>
      </w:r>
      <w:r w:rsidR="00BB7FB6">
        <w:rPr>
          <w:rFonts w:asciiTheme="minorHAnsi" w:hAnsiTheme="minorHAnsi" w:cstheme="minorHAnsi"/>
          <w:color w:val="000000"/>
          <w:sz w:val="24"/>
          <w:szCs w:val="24"/>
          <w:lang w:val="fi-FI"/>
        </w:rPr>
        <w:t>Tämä auttaa oleellisesti</w:t>
      </w:r>
      <w:r>
        <w:rPr>
          <w:rFonts w:asciiTheme="minorHAnsi" w:hAnsiTheme="minorHAnsi" w:cstheme="minorHAnsi"/>
          <w:color w:val="000000"/>
          <w:sz w:val="24"/>
          <w:szCs w:val="24"/>
          <w:lang w:val="fi-FI"/>
        </w:rPr>
        <w:t xml:space="preserve"> asiakkaiden käyttäytymisen</w:t>
      </w:r>
      <w:r w:rsidR="00BB7FB6">
        <w:rPr>
          <w:rFonts w:asciiTheme="minorHAnsi" w:hAnsiTheme="minorHAnsi" w:cstheme="minorHAnsi"/>
          <w:color w:val="000000"/>
          <w:sz w:val="24"/>
          <w:szCs w:val="24"/>
          <w:lang w:val="fi-FI"/>
        </w:rPr>
        <w:t xml:space="preserve"> ymmärtämisessä ja näin </w:t>
      </w:r>
      <w:r>
        <w:rPr>
          <w:rFonts w:asciiTheme="minorHAnsi" w:hAnsiTheme="minorHAnsi" w:cstheme="minorHAnsi"/>
          <w:color w:val="000000"/>
          <w:sz w:val="24"/>
          <w:szCs w:val="24"/>
          <w:lang w:val="fi-FI"/>
        </w:rPr>
        <w:t xml:space="preserve">helpottaa palveluiden kehittämistä”, kommentoi Alexander Hornborg, </w:t>
      </w:r>
      <w:r w:rsidR="004C2D27">
        <w:rPr>
          <w:rFonts w:asciiTheme="minorHAnsi" w:hAnsiTheme="minorHAnsi" w:cstheme="minorHAnsi"/>
          <w:color w:val="000000"/>
          <w:sz w:val="24"/>
          <w:szCs w:val="24"/>
          <w:lang w:val="fi-FI"/>
        </w:rPr>
        <w:t>Myyntijohtaja, CEM4Mobile Solutions.</w:t>
      </w:r>
      <w:r>
        <w:rPr>
          <w:rFonts w:asciiTheme="minorHAnsi" w:hAnsiTheme="minorHAnsi" w:cstheme="minorHAnsi"/>
          <w:color w:val="000000"/>
          <w:sz w:val="24"/>
          <w:szCs w:val="24"/>
          <w:lang w:val="fi-FI"/>
        </w:rPr>
        <w:t xml:space="preserve"> </w:t>
      </w:r>
    </w:p>
    <w:p w:rsidR="009F4798" w:rsidRDefault="009F4798" w:rsidP="009D63FD">
      <w:pPr>
        <w:rPr>
          <w:rFonts w:asciiTheme="minorHAnsi" w:hAnsiTheme="minorHAnsi" w:cstheme="minorHAnsi"/>
          <w:sz w:val="24"/>
          <w:szCs w:val="24"/>
          <w:lang w:val="fi-FI"/>
        </w:rPr>
      </w:pPr>
    </w:p>
    <w:p w:rsidR="004C2D27" w:rsidRPr="004C2D27" w:rsidRDefault="004C2D27" w:rsidP="004C2D27">
      <w:pPr>
        <w:rPr>
          <w:rFonts w:ascii="Arial" w:hAnsi="Arial" w:cs="Arial"/>
          <w:b/>
          <w:bCs/>
          <w:iCs/>
          <w:sz w:val="24"/>
          <w:szCs w:val="24"/>
          <w:lang w:val="fi-FI"/>
        </w:rPr>
      </w:pPr>
      <w:r w:rsidRPr="004C2D27">
        <w:rPr>
          <w:rFonts w:ascii="Arial" w:hAnsi="Arial" w:cs="Arial"/>
          <w:b/>
          <w:bCs/>
          <w:iCs/>
          <w:sz w:val="24"/>
          <w:szCs w:val="24"/>
          <w:lang w:val="fi-FI"/>
        </w:rPr>
        <w:t>Lisätietoja:</w:t>
      </w:r>
    </w:p>
    <w:p w:rsidR="004C2D27" w:rsidRDefault="004C2D27" w:rsidP="004C2D27">
      <w:pPr>
        <w:pStyle w:val="HTMLPreformatted"/>
        <w:rPr>
          <w:rFonts w:ascii="Arial" w:hAnsi="Arial" w:cs="Arial"/>
          <w:sz w:val="16"/>
          <w:szCs w:val="24"/>
        </w:rPr>
      </w:pPr>
    </w:p>
    <w:p w:rsidR="004C2D27" w:rsidRPr="003C136C" w:rsidRDefault="004C2D27" w:rsidP="004C2D27">
      <w:pPr>
        <w:pStyle w:val="HTMLPreformatted"/>
        <w:rPr>
          <w:rFonts w:ascii="Arial" w:hAnsi="Arial" w:cs="Arial"/>
          <w:i/>
          <w:sz w:val="16"/>
          <w:szCs w:val="16"/>
        </w:rPr>
      </w:pPr>
    </w:p>
    <w:p w:rsidR="00FF0859" w:rsidRPr="00E77D28" w:rsidRDefault="00FF0859" w:rsidP="00FF0859">
      <w:pPr>
        <w:ind w:right="-233"/>
        <w:rPr>
          <w:rFonts w:asciiTheme="minorHAnsi" w:hAnsiTheme="minorHAnsi" w:cstheme="minorHAnsi"/>
          <w:i/>
          <w:sz w:val="20"/>
          <w:szCs w:val="20"/>
        </w:rPr>
      </w:pPr>
      <w:bookmarkStart w:id="1" w:name="0-1909"/>
      <w:bookmarkEnd w:id="1"/>
      <w:r w:rsidRPr="00E77D28">
        <w:rPr>
          <w:rFonts w:asciiTheme="minorHAnsi" w:hAnsiTheme="minorHAnsi" w:cstheme="minorHAnsi"/>
          <w:i/>
          <w:sz w:val="20"/>
          <w:szCs w:val="20"/>
        </w:rPr>
        <w:t xml:space="preserve">Kia- Index / </w:t>
      </w:r>
      <w:proofErr w:type="gramStart"/>
      <w:r w:rsidRPr="00E77D28">
        <w:rPr>
          <w:rFonts w:asciiTheme="minorHAnsi" w:hAnsiTheme="minorHAnsi" w:cstheme="minorHAnsi"/>
          <w:i/>
          <w:sz w:val="20"/>
          <w:szCs w:val="20"/>
        </w:rPr>
        <w:t>Th</w:t>
      </w:r>
      <w:r w:rsidRPr="00E77D28">
        <w:rPr>
          <w:rFonts w:asciiTheme="minorHAnsi" w:eastAsia="Times New Roman" w:hAnsiTheme="minorHAnsi" w:cstheme="minorHAnsi"/>
          <w:i/>
          <w:sz w:val="20"/>
          <w:szCs w:val="20"/>
          <w:lang w:eastAsia="fi-FI"/>
        </w:rPr>
        <w:t>e</w:t>
      </w:r>
      <w:proofErr w:type="gramEnd"/>
      <w:r w:rsidRPr="00E77D28">
        <w:rPr>
          <w:rFonts w:asciiTheme="minorHAnsi" w:eastAsia="Times New Roman" w:hAnsiTheme="minorHAnsi" w:cstheme="minorHAnsi"/>
          <w:i/>
          <w:sz w:val="20"/>
          <w:szCs w:val="20"/>
          <w:lang w:eastAsia="fi-FI"/>
        </w:rPr>
        <w:t xml:space="preserve"> Association of Swedish Advertisers</w:t>
      </w:r>
    </w:p>
    <w:p w:rsidR="004C2D27" w:rsidRPr="004C2D27" w:rsidRDefault="00FF0859" w:rsidP="00E77D28">
      <w:pPr>
        <w:spacing w:before="100" w:beforeAutospacing="1" w:after="100" w:afterAutospacing="1"/>
        <w:rPr>
          <w:rFonts w:asciiTheme="minorHAnsi" w:hAnsiTheme="minorHAnsi" w:cstheme="minorHAnsi"/>
          <w:i/>
          <w:sz w:val="20"/>
          <w:szCs w:val="20"/>
          <w:lang w:val="fi-FI"/>
        </w:rPr>
      </w:pPr>
      <w:r w:rsidRP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The Association of </w:t>
      </w:r>
      <w:proofErr w:type="spellStart"/>
      <w:r w:rsidRP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>Swedish</w:t>
      </w:r>
      <w:proofErr w:type="spellEnd"/>
      <w:r w:rsidRP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</w:t>
      </w:r>
      <w:proofErr w:type="spellStart"/>
      <w:r w:rsidRP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>Advertisers</w:t>
      </w:r>
      <w:proofErr w:type="spellEnd"/>
      <w:r w:rsidR="004C2D27" w:rsidRP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on </w:t>
      </w:r>
      <w:r w:rsidR="00E77D28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>järjestö</w:t>
      </w:r>
      <w:r w:rsidR="004C2D27" w:rsidRP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, joka edistää ja ylläpitää mainostajien etuja Ruotsin </w:t>
      </w:r>
      <w:r w:rsid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>mediateollisuudessa</w:t>
      </w:r>
      <w:r w:rsidR="004C2D27" w:rsidRP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>.</w:t>
      </w:r>
      <w:r w:rsid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</w:t>
      </w:r>
      <w:r w:rsidR="004C2D27" w:rsidRP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Järjestöön kuuluu yli 500 yritystä. Suuret, keskisuuret ja pienet yritykset lähes kaikilla toimialoilla, </w:t>
      </w:r>
      <w:r w:rsidR="00E77D28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>mukaan lukien</w:t>
      </w:r>
      <w:r w:rsid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</w:t>
      </w:r>
      <w:r w:rsidR="00E77D28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>valtion, kuntien ja läänien</w:t>
      </w:r>
      <w:r w:rsidR="004C2D27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organisaatiot</w:t>
      </w:r>
      <w:r w:rsidR="00E77D28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– ovat kaikki mainostajia ja ne kaikki ostavat ja käyttävät markkinointiviestintää. Järjestö</w:t>
      </w:r>
      <w:r w:rsidR="00E77D28" w:rsidRPr="00E77D28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seuraa kaikkia medioita ja edistää jatkuvaa mittaus- ja tutkimismenetelmien kehittämistä</w:t>
      </w:r>
      <w:r w:rsidR="00E77D28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ja parantamista sekä ylläpitää</w:t>
      </w:r>
      <w:r w:rsidR="00E77D28" w:rsidRPr="00E77D28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mediatutkimuksien</w:t>
      </w:r>
      <w:r w:rsidR="00E77D28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 </w:t>
      </w:r>
      <w:r w:rsidR="00E77D28" w:rsidRPr="00E77D28">
        <w:rPr>
          <w:rFonts w:asciiTheme="minorHAnsi" w:eastAsia="Times New Roman" w:hAnsiTheme="minorHAnsi" w:cstheme="minorHAnsi"/>
          <w:bCs/>
          <w:i/>
          <w:sz w:val="20"/>
          <w:szCs w:val="20"/>
          <w:lang w:val="fi-FI" w:eastAsia="fi-FI"/>
        </w:rPr>
        <w:t xml:space="preserve">sääntöjä. </w:t>
      </w:r>
    </w:p>
    <w:p w:rsidR="009D63FD" w:rsidRPr="00E77D28" w:rsidRDefault="00E77D28" w:rsidP="009D63FD">
      <w:pPr>
        <w:pStyle w:val="HTMLPreformatted"/>
        <w:ind w:right="-233"/>
        <w:rPr>
          <w:rFonts w:asciiTheme="minorHAnsi" w:hAnsiTheme="minorHAnsi" w:cstheme="minorHAnsi"/>
        </w:rPr>
      </w:pPr>
      <w:r w:rsidRPr="00E77D28">
        <w:rPr>
          <w:rFonts w:asciiTheme="minorHAnsi" w:hAnsiTheme="minorHAnsi" w:cstheme="minorHAnsi"/>
        </w:rPr>
        <w:t>Lisätietoja</w:t>
      </w:r>
      <w:r w:rsidR="009D63FD" w:rsidRPr="00E77D28">
        <w:rPr>
          <w:rFonts w:asciiTheme="minorHAnsi" w:hAnsiTheme="minorHAnsi" w:cstheme="minorHAnsi"/>
        </w:rPr>
        <w:t>:</w:t>
      </w:r>
      <w:r w:rsidR="00953EA3" w:rsidRPr="00E77D28">
        <w:rPr>
          <w:rFonts w:asciiTheme="minorHAnsi" w:hAnsiTheme="minorHAnsi" w:cstheme="minorHAnsi"/>
        </w:rPr>
        <w:t xml:space="preserve"> </w:t>
      </w:r>
      <w:r w:rsidR="00FF0859" w:rsidRPr="00E77D28">
        <w:rPr>
          <w:rFonts w:asciiTheme="minorHAnsi" w:hAnsiTheme="minorHAnsi" w:cstheme="minorHAnsi"/>
        </w:rPr>
        <w:t xml:space="preserve">Tobias </w:t>
      </w:r>
      <w:proofErr w:type="spellStart"/>
      <w:r w:rsidR="00FF0859" w:rsidRPr="00E77D28">
        <w:rPr>
          <w:rFonts w:asciiTheme="minorHAnsi" w:hAnsiTheme="minorHAnsi" w:cstheme="minorHAnsi"/>
        </w:rPr>
        <w:t>Eidem</w:t>
      </w:r>
      <w:proofErr w:type="spellEnd"/>
      <w:r w:rsidR="00FF0859" w:rsidRPr="00E77D28">
        <w:rPr>
          <w:rFonts w:asciiTheme="minorHAnsi" w:hAnsiTheme="minorHAnsi" w:cstheme="minorHAnsi"/>
        </w:rPr>
        <w:t xml:space="preserve">, </w:t>
      </w:r>
      <w:proofErr w:type="spellStart"/>
      <w:r w:rsidR="00FF0859" w:rsidRPr="00E77D28">
        <w:rPr>
          <w:rFonts w:asciiTheme="minorHAnsi" w:hAnsiTheme="minorHAnsi" w:cstheme="minorHAnsi"/>
        </w:rPr>
        <w:t>Manager</w:t>
      </w:r>
      <w:proofErr w:type="spellEnd"/>
      <w:r w:rsidR="00FF0859" w:rsidRPr="00E77D28">
        <w:rPr>
          <w:rFonts w:asciiTheme="minorHAnsi" w:hAnsiTheme="minorHAnsi" w:cstheme="minorHAnsi"/>
        </w:rPr>
        <w:t xml:space="preserve"> </w:t>
      </w:r>
      <w:proofErr w:type="spellStart"/>
      <w:r w:rsidR="009D63FD" w:rsidRPr="00E77D28">
        <w:rPr>
          <w:rFonts w:asciiTheme="minorHAnsi" w:hAnsiTheme="minorHAnsi" w:cstheme="minorHAnsi"/>
        </w:rPr>
        <w:t>Kia-Index</w:t>
      </w:r>
      <w:proofErr w:type="spellEnd"/>
      <w:r w:rsidR="00AA0653" w:rsidRPr="00E77D28">
        <w:rPr>
          <w:rFonts w:asciiTheme="minorHAnsi" w:hAnsiTheme="minorHAnsi" w:cstheme="minorHAnsi"/>
        </w:rPr>
        <w:t xml:space="preserve">, </w:t>
      </w:r>
      <w:hyperlink r:id="rId8" w:history="1">
        <w:r w:rsidR="00AA0653" w:rsidRPr="00E77D28">
          <w:rPr>
            <w:rStyle w:val="Hyperlink"/>
            <w:rFonts w:asciiTheme="minorHAnsi" w:hAnsiTheme="minorHAnsi" w:cstheme="minorHAnsi"/>
          </w:rPr>
          <w:t>tobias.eidem@annons.se</w:t>
        </w:r>
      </w:hyperlink>
      <w:r w:rsidR="00AA0653" w:rsidRPr="00E77D28">
        <w:rPr>
          <w:rFonts w:asciiTheme="minorHAnsi" w:hAnsiTheme="minorHAnsi" w:cstheme="minorHAnsi"/>
        </w:rPr>
        <w:t xml:space="preserve"> </w:t>
      </w:r>
    </w:p>
    <w:p w:rsidR="009D63FD" w:rsidRPr="00E77D28" w:rsidRDefault="009D63FD" w:rsidP="009D63FD">
      <w:pPr>
        <w:pStyle w:val="HTMLPreformatted"/>
        <w:ind w:right="-233"/>
        <w:rPr>
          <w:rFonts w:asciiTheme="minorHAnsi" w:hAnsiTheme="minorHAnsi" w:cstheme="minorHAnsi"/>
        </w:rPr>
      </w:pPr>
    </w:p>
    <w:p w:rsidR="00667905" w:rsidRPr="00E77D28" w:rsidRDefault="004C2D27" w:rsidP="00140CDC">
      <w:pPr>
        <w:pStyle w:val="HTMLPreformatted"/>
        <w:ind w:right="-233"/>
        <w:rPr>
          <w:rFonts w:asciiTheme="minorHAnsi" w:eastAsia="Calibri" w:hAnsiTheme="minorHAnsi" w:cstheme="minorHAnsi"/>
          <w:i/>
          <w:iCs/>
        </w:rPr>
      </w:pPr>
      <w:r w:rsidRPr="00E77D28">
        <w:rPr>
          <w:rFonts w:asciiTheme="minorHAnsi" w:hAnsiTheme="minorHAnsi" w:cstheme="minorHAnsi"/>
          <w:i/>
        </w:rPr>
        <w:t xml:space="preserve">CEM4Mobile Solutions on suomalainen maailmanluokan huippuosaaja </w:t>
      </w:r>
      <w:proofErr w:type="spellStart"/>
      <w:r w:rsidRPr="00E77D28">
        <w:rPr>
          <w:rFonts w:asciiTheme="minorHAnsi" w:hAnsiTheme="minorHAnsi" w:cstheme="minorHAnsi"/>
          <w:i/>
        </w:rPr>
        <w:t>mobiilien</w:t>
      </w:r>
      <w:proofErr w:type="spellEnd"/>
      <w:r w:rsidRPr="00E77D28">
        <w:rPr>
          <w:rFonts w:asciiTheme="minorHAnsi" w:hAnsiTheme="minorHAnsi" w:cstheme="minorHAnsi"/>
          <w:i/>
        </w:rPr>
        <w:t xml:space="preserve"> sisältöpalvelujen käytön </w:t>
      </w:r>
      <w:proofErr w:type="gramStart"/>
      <w:r w:rsidRPr="00E77D28">
        <w:rPr>
          <w:rFonts w:asciiTheme="minorHAnsi" w:hAnsiTheme="minorHAnsi" w:cstheme="minorHAnsi"/>
          <w:i/>
        </w:rPr>
        <w:t>analysoinnissa  ja</w:t>
      </w:r>
      <w:proofErr w:type="gramEnd"/>
      <w:r w:rsidRPr="00E77D28">
        <w:rPr>
          <w:rFonts w:asciiTheme="minorHAnsi" w:hAnsiTheme="minorHAnsi" w:cstheme="minorHAnsi"/>
          <w:i/>
        </w:rPr>
        <w:t xml:space="preserve"> asiakaskokemuksen hallinnassa. CEM4Mobile Solutions tarjoaa ohjelmistoratkaisuja</w:t>
      </w:r>
      <w:r w:rsidR="00E77D28">
        <w:rPr>
          <w:rFonts w:asciiTheme="minorHAnsi" w:hAnsiTheme="minorHAnsi" w:cstheme="minorHAnsi"/>
          <w:i/>
        </w:rPr>
        <w:t xml:space="preserve"> ja</w:t>
      </w:r>
      <w:r w:rsidRPr="00E77D28">
        <w:rPr>
          <w:rFonts w:asciiTheme="minorHAnsi" w:hAnsiTheme="minorHAnsi" w:cstheme="minorHAnsi"/>
          <w:i/>
        </w:rPr>
        <w:t xml:space="preserve"> palveluja erikokoisille </w:t>
      </w:r>
      <w:proofErr w:type="spellStart"/>
      <w:r w:rsidRPr="00E77D28">
        <w:rPr>
          <w:rFonts w:asciiTheme="minorHAnsi" w:hAnsiTheme="minorHAnsi" w:cstheme="minorHAnsi"/>
          <w:i/>
        </w:rPr>
        <w:lastRenderedPageBreak/>
        <w:t>mobiilipalveluja</w:t>
      </w:r>
      <w:proofErr w:type="spellEnd"/>
      <w:r w:rsidRPr="00E77D28">
        <w:rPr>
          <w:rFonts w:asciiTheme="minorHAnsi" w:hAnsiTheme="minorHAnsi" w:cstheme="minorHAnsi"/>
          <w:i/>
        </w:rPr>
        <w:t xml:space="preserve"> kehittäville ja tuottaville yrityksille. CEM4Mobile -tuoteperheen avulla </w:t>
      </w:r>
      <w:proofErr w:type="spellStart"/>
      <w:r w:rsidRPr="00E77D28">
        <w:rPr>
          <w:rFonts w:asciiTheme="minorHAnsi" w:hAnsiTheme="minorHAnsi" w:cstheme="minorHAnsi"/>
          <w:i/>
        </w:rPr>
        <w:t>mobiilipalveluja</w:t>
      </w:r>
      <w:proofErr w:type="spellEnd"/>
      <w:r w:rsidRPr="00E77D28">
        <w:rPr>
          <w:rFonts w:asciiTheme="minorHAnsi" w:hAnsiTheme="minorHAnsi" w:cstheme="minorHAnsi"/>
          <w:i/>
        </w:rPr>
        <w:t xml:space="preserve"> jakelevat yritykset, voivat mitata ja analysoida loppukäyttäjien ja </w:t>
      </w:r>
      <w:proofErr w:type="spellStart"/>
      <w:r w:rsidRPr="00E77D28">
        <w:rPr>
          <w:rFonts w:asciiTheme="minorHAnsi" w:hAnsiTheme="minorHAnsi" w:cstheme="minorHAnsi"/>
          <w:i/>
        </w:rPr>
        <w:t>mobiilipalvelujen</w:t>
      </w:r>
      <w:proofErr w:type="spellEnd"/>
      <w:r w:rsidRPr="00E77D28">
        <w:rPr>
          <w:rFonts w:asciiTheme="minorHAnsi" w:hAnsiTheme="minorHAnsi" w:cstheme="minorHAnsi"/>
          <w:i/>
        </w:rPr>
        <w:t xml:space="preserve"> väliseen vuorovaikutukseen liittyvää tietoa, optimoida liiketoimintaansa ja varmistaa onnistuneet asiakassuhteet.</w:t>
      </w:r>
    </w:p>
    <w:p w:rsidR="004C2D27" w:rsidRDefault="004C2D27" w:rsidP="00140CDC">
      <w:pPr>
        <w:pStyle w:val="HTMLPreformatted"/>
        <w:ind w:right="-233"/>
        <w:rPr>
          <w:rFonts w:asciiTheme="minorHAnsi" w:eastAsia="Calibri" w:hAnsiTheme="minorHAnsi" w:cstheme="minorHAnsi"/>
          <w:i/>
          <w:iCs/>
          <w:lang w:val="en-US"/>
        </w:rPr>
      </w:pPr>
    </w:p>
    <w:p w:rsidR="00667905" w:rsidRPr="004C2D27" w:rsidRDefault="004C2D27" w:rsidP="00140CDC">
      <w:pPr>
        <w:pStyle w:val="HTMLPreformatted"/>
        <w:ind w:right="-233"/>
        <w:rPr>
          <w:rFonts w:asciiTheme="minorHAnsi" w:eastAsia="Calibri" w:hAnsiTheme="minorHAnsi" w:cstheme="minorHAnsi"/>
          <w:i/>
          <w:iCs/>
        </w:rPr>
      </w:pPr>
      <w:r w:rsidRPr="004C2D27">
        <w:rPr>
          <w:rFonts w:asciiTheme="minorHAnsi" w:eastAsia="Calibri" w:hAnsiTheme="minorHAnsi" w:cstheme="minorHAnsi"/>
          <w:i/>
          <w:iCs/>
        </w:rPr>
        <w:t>Lisätietoja</w:t>
      </w:r>
      <w:r w:rsidR="00667905" w:rsidRPr="004C2D27">
        <w:rPr>
          <w:rFonts w:asciiTheme="minorHAnsi" w:eastAsia="Calibri" w:hAnsiTheme="minorHAnsi" w:cstheme="minorHAnsi"/>
          <w:i/>
          <w:iCs/>
        </w:rPr>
        <w:t>:</w:t>
      </w:r>
      <w:r w:rsidR="00953EA3" w:rsidRPr="004C2D27">
        <w:rPr>
          <w:rFonts w:asciiTheme="minorHAnsi" w:eastAsia="Calibri" w:hAnsiTheme="minorHAnsi" w:cstheme="minorHAnsi"/>
          <w:i/>
          <w:iCs/>
        </w:rPr>
        <w:t xml:space="preserve"> </w:t>
      </w:r>
      <w:r w:rsidR="00667905" w:rsidRPr="004C2D27">
        <w:rPr>
          <w:rFonts w:asciiTheme="minorHAnsi" w:eastAsia="Calibri" w:hAnsiTheme="minorHAnsi" w:cstheme="minorHAnsi"/>
          <w:i/>
          <w:iCs/>
        </w:rPr>
        <w:t xml:space="preserve">Alex Hornborg, VP </w:t>
      </w:r>
      <w:proofErr w:type="spellStart"/>
      <w:r w:rsidR="00667905" w:rsidRPr="004C2D27">
        <w:rPr>
          <w:rFonts w:asciiTheme="minorHAnsi" w:eastAsia="Calibri" w:hAnsiTheme="minorHAnsi" w:cstheme="minorHAnsi"/>
          <w:i/>
          <w:iCs/>
        </w:rPr>
        <w:t>Sales</w:t>
      </w:r>
      <w:proofErr w:type="spellEnd"/>
      <w:r w:rsidR="00AA0653" w:rsidRPr="004C2D27">
        <w:rPr>
          <w:rFonts w:asciiTheme="minorHAnsi" w:eastAsia="Calibri" w:hAnsiTheme="minorHAnsi" w:cstheme="minorHAnsi"/>
          <w:i/>
          <w:iCs/>
        </w:rPr>
        <w:t xml:space="preserve">, </w:t>
      </w:r>
      <w:hyperlink r:id="rId9" w:history="1">
        <w:r w:rsidR="00AA0653" w:rsidRPr="004C2D27">
          <w:rPr>
            <w:rStyle w:val="Hyperlink"/>
            <w:rFonts w:asciiTheme="minorHAnsi" w:eastAsia="Calibri" w:hAnsiTheme="minorHAnsi" w:cstheme="minorHAnsi"/>
            <w:i/>
            <w:iCs/>
          </w:rPr>
          <w:t>alex.honrborg@cem4mobile.com</w:t>
        </w:r>
      </w:hyperlink>
      <w:r w:rsidR="00AA0653" w:rsidRPr="004C2D27">
        <w:rPr>
          <w:rFonts w:asciiTheme="minorHAnsi" w:eastAsia="Calibri" w:hAnsiTheme="minorHAnsi" w:cstheme="minorHAnsi"/>
          <w:i/>
          <w:iCs/>
        </w:rPr>
        <w:t xml:space="preserve"> </w:t>
      </w:r>
    </w:p>
    <w:p w:rsidR="009D63FD" w:rsidRPr="00E77D28" w:rsidRDefault="009D63FD" w:rsidP="00140CDC">
      <w:pPr>
        <w:pStyle w:val="HTMLPreformatted"/>
        <w:ind w:right="-233"/>
        <w:rPr>
          <w:rFonts w:asciiTheme="minorHAnsi" w:eastAsia="Calibri" w:hAnsiTheme="minorHAnsi" w:cstheme="minorHAnsi"/>
          <w:i/>
          <w:iCs/>
        </w:rPr>
      </w:pPr>
    </w:p>
    <w:p w:rsidR="009D63FD" w:rsidRPr="00E77D28" w:rsidRDefault="009D63FD" w:rsidP="009D63FD">
      <w:pPr>
        <w:ind w:right="-233"/>
        <w:rPr>
          <w:rFonts w:asciiTheme="minorHAnsi" w:hAnsiTheme="minorHAnsi" w:cstheme="minorHAnsi"/>
          <w:i/>
          <w:sz w:val="20"/>
          <w:szCs w:val="20"/>
        </w:rPr>
      </w:pPr>
      <w:r w:rsidRPr="00E77D28">
        <w:rPr>
          <w:rFonts w:asciiTheme="minorHAnsi" w:hAnsiTheme="minorHAnsi" w:cstheme="minorHAnsi"/>
          <w:i/>
          <w:sz w:val="20"/>
          <w:szCs w:val="20"/>
        </w:rPr>
        <w:t>CEM4Mobile Solutions Ltd</w:t>
      </w:r>
    </w:p>
    <w:p w:rsidR="009D63FD" w:rsidRPr="00E77D28" w:rsidRDefault="009D63FD" w:rsidP="009D63FD">
      <w:pPr>
        <w:pStyle w:val="HTMLPreformatted"/>
        <w:ind w:right="-233"/>
        <w:rPr>
          <w:rFonts w:asciiTheme="minorHAnsi" w:eastAsiaTheme="minorEastAsia" w:hAnsiTheme="minorHAnsi" w:cstheme="minorHAnsi"/>
          <w:i/>
          <w:lang w:val="en-US" w:eastAsia="en-US"/>
        </w:rPr>
      </w:pPr>
      <w:proofErr w:type="spellStart"/>
      <w:r w:rsidRPr="00E77D28">
        <w:rPr>
          <w:rFonts w:asciiTheme="minorHAnsi" w:eastAsiaTheme="minorEastAsia" w:hAnsiTheme="minorHAnsi" w:cstheme="minorHAnsi"/>
          <w:i/>
          <w:lang w:val="en-US" w:eastAsia="en-US"/>
        </w:rPr>
        <w:t>Kappelitie</w:t>
      </w:r>
      <w:proofErr w:type="spellEnd"/>
      <w:r w:rsidRPr="00E77D28">
        <w:rPr>
          <w:rFonts w:asciiTheme="minorHAnsi" w:eastAsiaTheme="minorEastAsia" w:hAnsiTheme="minorHAnsi" w:cstheme="minorHAnsi"/>
          <w:i/>
          <w:lang w:val="en-US" w:eastAsia="en-US"/>
        </w:rPr>
        <w:t xml:space="preserve"> 6 A</w:t>
      </w:r>
    </w:p>
    <w:p w:rsidR="009D63FD" w:rsidRPr="00E77D28" w:rsidRDefault="009D63FD" w:rsidP="009D63FD">
      <w:pPr>
        <w:pStyle w:val="HTMLPreformatted"/>
        <w:ind w:right="-233"/>
        <w:rPr>
          <w:rFonts w:asciiTheme="minorHAnsi" w:eastAsiaTheme="minorEastAsia" w:hAnsiTheme="minorHAnsi" w:cstheme="minorHAnsi"/>
          <w:i/>
          <w:lang w:val="en-US" w:eastAsia="en-US"/>
        </w:rPr>
      </w:pPr>
      <w:r w:rsidRPr="00E77D28">
        <w:rPr>
          <w:rFonts w:asciiTheme="minorHAnsi" w:eastAsiaTheme="minorEastAsia" w:hAnsiTheme="minorHAnsi" w:cstheme="minorHAnsi"/>
          <w:i/>
          <w:lang w:val="en-US" w:eastAsia="en-US"/>
        </w:rPr>
        <w:t>02200 Espoo, Finland</w:t>
      </w:r>
    </w:p>
    <w:p w:rsidR="009D63FD" w:rsidRPr="00E77D28" w:rsidRDefault="009D63FD" w:rsidP="009D63FD">
      <w:pPr>
        <w:pStyle w:val="HTMLPreformatted"/>
        <w:ind w:right="-233"/>
        <w:rPr>
          <w:rFonts w:asciiTheme="minorHAnsi" w:eastAsiaTheme="minorEastAsia" w:hAnsiTheme="minorHAnsi" w:cstheme="minorHAnsi"/>
          <w:i/>
          <w:lang w:val="en-US" w:eastAsia="en-US"/>
        </w:rPr>
      </w:pPr>
      <w:r w:rsidRPr="00E77D28">
        <w:rPr>
          <w:rFonts w:asciiTheme="minorHAnsi" w:eastAsiaTheme="minorEastAsia" w:hAnsiTheme="minorHAnsi" w:cstheme="minorHAnsi"/>
          <w:i/>
          <w:lang w:val="en-US" w:eastAsia="en-US"/>
        </w:rPr>
        <w:t>sales@cem4mobile.com</w:t>
      </w:r>
    </w:p>
    <w:p w:rsidR="009D63FD" w:rsidRPr="00E77D28" w:rsidRDefault="009D63FD" w:rsidP="009D63FD">
      <w:pPr>
        <w:pStyle w:val="HTMLPreformatted"/>
        <w:ind w:right="-233"/>
        <w:rPr>
          <w:rFonts w:asciiTheme="minorHAnsi" w:hAnsiTheme="minorHAnsi" w:cstheme="minorHAnsi"/>
          <w:i/>
          <w:lang w:val="en-US"/>
        </w:rPr>
      </w:pPr>
      <w:proofErr w:type="spellStart"/>
      <w:proofErr w:type="gramStart"/>
      <w:r w:rsidRPr="00E77D28">
        <w:rPr>
          <w:rFonts w:asciiTheme="minorHAnsi" w:eastAsiaTheme="minorEastAsia" w:hAnsiTheme="minorHAnsi" w:cstheme="minorHAnsi"/>
          <w:i/>
          <w:lang w:val="en-US" w:eastAsia="en-US"/>
        </w:rPr>
        <w:t>tel</w:t>
      </w:r>
      <w:proofErr w:type="spellEnd"/>
      <w:proofErr w:type="gramEnd"/>
      <w:r w:rsidRPr="00E77D28">
        <w:rPr>
          <w:rFonts w:asciiTheme="minorHAnsi" w:eastAsiaTheme="minorEastAsia" w:hAnsiTheme="minorHAnsi" w:cstheme="minorHAnsi"/>
          <w:i/>
          <w:lang w:val="en-US" w:eastAsia="en-US"/>
        </w:rPr>
        <w:t>: +358 (0)9 689 884 88</w:t>
      </w:r>
    </w:p>
    <w:p w:rsidR="009D63FD" w:rsidRPr="00E77D28" w:rsidRDefault="009D63FD" w:rsidP="009D63FD">
      <w:pPr>
        <w:pStyle w:val="HTMLPreformatted"/>
        <w:ind w:right="-233"/>
        <w:rPr>
          <w:rFonts w:asciiTheme="minorHAnsi" w:hAnsiTheme="minorHAnsi" w:cstheme="minorHAnsi"/>
          <w:i/>
        </w:rPr>
      </w:pPr>
      <w:r w:rsidRPr="00E77D28">
        <w:rPr>
          <w:rFonts w:asciiTheme="minorHAnsi" w:hAnsiTheme="minorHAnsi" w:cstheme="minorHAnsi"/>
          <w:i/>
        </w:rPr>
        <w:br/>
      </w:r>
      <w:r w:rsidR="004C2D27" w:rsidRPr="00E77D28">
        <w:rPr>
          <w:rFonts w:asciiTheme="minorHAnsi" w:hAnsiTheme="minorHAnsi" w:cstheme="minorHAnsi"/>
          <w:i/>
        </w:rPr>
        <w:t>Tuoteinformaatiota</w:t>
      </w:r>
      <w:r w:rsidRPr="00E77D28">
        <w:rPr>
          <w:rFonts w:asciiTheme="minorHAnsi" w:hAnsiTheme="minorHAnsi" w:cstheme="minorHAnsi"/>
          <w:i/>
        </w:rPr>
        <w:t xml:space="preserve">: </w:t>
      </w:r>
      <w:hyperlink r:id="rId10" w:history="1">
        <w:r w:rsidRPr="00E77D28">
          <w:rPr>
            <w:rStyle w:val="Hyperlink"/>
            <w:rFonts w:asciiTheme="minorHAnsi" w:hAnsiTheme="minorHAnsi" w:cstheme="minorHAnsi"/>
            <w:i/>
          </w:rPr>
          <w:t>http://www.cem4mobile.com</w:t>
        </w:r>
      </w:hyperlink>
    </w:p>
    <w:p w:rsidR="009D63FD" w:rsidRPr="00E77D28" w:rsidRDefault="004C2D27" w:rsidP="009D63FD">
      <w:pPr>
        <w:pStyle w:val="HTMLPreformatted"/>
        <w:ind w:right="-233"/>
        <w:rPr>
          <w:rFonts w:asciiTheme="minorHAnsi" w:hAnsiTheme="minorHAnsi" w:cstheme="minorHAnsi"/>
          <w:i/>
        </w:rPr>
      </w:pPr>
      <w:r w:rsidRPr="00E77D28">
        <w:rPr>
          <w:rFonts w:asciiTheme="minorHAnsi" w:hAnsiTheme="minorHAnsi" w:cstheme="minorHAnsi"/>
          <w:i/>
        </w:rPr>
        <w:t xml:space="preserve">Taustatietoa </w:t>
      </w:r>
      <w:proofErr w:type="spellStart"/>
      <w:r w:rsidRPr="00E77D28">
        <w:rPr>
          <w:rFonts w:asciiTheme="minorHAnsi" w:hAnsiTheme="minorHAnsi" w:cstheme="minorHAnsi"/>
          <w:i/>
        </w:rPr>
        <w:t>mobiilianalytiikasta</w:t>
      </w:r>
      <w:proofErr w:type="spellEnd"/>
      <w:r w:rsidRPr="00E77D28">
        <w:rPr>
          <w:rFonts w:asciiTheme="minorHAnsi" w:hAnsiTheme="minorHAnsi" w:cstheme="minorHAnsi"/>
          <w:i/>
        </w:rPr>
        <w:t xml:space="preserve"> ja Asiakaskokemuksen Hallinnasta: </w:t>
      </w:r>
      <w:hyperlink r:id="rId11" w:history="1">
        <w:r w:rsidR="009D63FD" w:rsidRPr="00E77D28">
          <w:rPr>
            <w:rStyle w:val="Hyperlink"/>
            <w:rFonts w:asciiTheme="minorHAnsi" w:hAnsiTheme="minorHAnsi" w:cstheme="minorHAnsi"/>
            <w:i/>
          </w:rPr>
          <w:t>http://www.cem4mobile.com/blog/</w:t>
        </w:r>
      </w:hyperlink>
    </w:p>
    <w:p w:rsidR="009D63FD" w:rsidRPr="00E77D28" w:rsidRDefault="009D63FD" w:rsidP="00140CDC">
      <w:pPr>
        <w:pStyle w:val="HTMLPreformatted"/>
        <w:ind w:right="-233"/>
        <w:rPr>
          <w:rFonts w:asciiTheme="minorHAnsi" w:eastAsia="Calibri" w:hAnsiTheme="minorHAnsi" w:cstheme="minorHAnsi"/>
          <w:i/>
          <w:iCs/>
        </w:rPr>
      </w:pPr>
    </w:p>
    <w:p w:rsidR="00140CDC" w:rsidRPr="00E77D28" w:rsidRDefault="00140CDC" w:rsidP="00140CDC">
      <w:pPr>
        <w:pStyle w:val="HTMLPreformatted"/>
        <w:rPr>
          <w:rFonts w:asciiTheme="minorHAnsi" w:eastAsia="Calibri" w:hAnsiTheme="minorHAnsi" w:cs="Arial"/>
          <w:i/>
          <w:iCs/>
        </w:rPr>
      </w:pPr>
    </w:p>
    <w:sectPr w:rsidR="00140CDC" w:rsidRPr="00E77D28" w:rsidSect="004A7ABA">
      <w:headerReference w:type="default" r:id="rId12"/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58" w:rsidRDefault="00F27958">
      <w:pPr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F27958" w:rsidRDefault="00F27958">
      <w:pPr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58" w:rsidRDefault="00F27958">
      <w:pPr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F27958" w:rsidRDefault="00F27958">
      <w:pPr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4D" w:rsidRPr="00042F8E" w:rsidRDefault="0073124D" w:rsidP="0073124D">
    <w:pPr>
      <w:rPr>
        <w:sz w:val="20"/>
        <w:szCs w:val="20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-635</wp:posOffset>
          </wp:positionV>
          <wp:extent cx="1398270" cy="541020"/>
          <wp:effectExtent l="19050" t="0" r="0" b="0"/>
          <wp:wrapSquare wrapText="bothSides"/>
          <wp:docPr id="5" name="Picture 0" descr="new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827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="00D04F70">
      <w:rPr>
        <w:sz w:val="20"/>
        <w:szCs w:val="20"/>
      </w:rPr>
      <w:t>LEHDIST</w:t>
    </w:r>
    <w:r w:rsidR="00D04F70">
      <w:rPr>
        <w:sz w:val="20"/>
        <w:szCs w:val="20"/>
      </w:rPr>
      <w:t>Ö</w:t>
    </w:r>
    <w:r w:rsidR="00D04F70">
      <w:rPr>
        <w:sz w:val="20"/>
        <w:szCs w:val="20"/>
      </w:rPr>
      <w:t>TIEDOTE</w:t>
    </w:r>
    <w:r w:rsidRPr="00042F8E">
      <w:rPr>
        <w:sz w:val="20"/>
        <w:szCs w:val="20"/>
      </w:rPr>
      <w:tab/>
    </w:r>
    <w:r>
      <w:rPr>
        <w:sz w:val="20"/>
        <w:szCs w:val="20"/>
      </w:rPr>
      <w:tab/>
    </w:r>
    <w:proofErr w:type="spellStart"/>
    <w:r w:rsidR="00D04F70">
      <w:rPr>
        <w:sz w:val="20"/>
        <w:szCs w:val="20"/>
      </w:rPr>
      <w:t>Maaliskuu</w:t>
    </w:r>
    <w:proofErr w:type="spellEnd"/>
    <w:r w:rsidR="00D04F70">
      <w:rPr>
        <w:sz w:val="20"/>
        <w:szCs w:val="20"/>
      </w:rPr>
      <w:t xml:space="preserve"> 12</w:t>
    </w:r>
    <w:r w:rsidR="009D63FD">
      <w:rPr>
        <w:sz w:val="20"/>
        <w:szCs w:val="20"/>
      </w:rPr>
      <w:t>, 2012</w:t>
    </w:r>
  </w:p>
  <w:p w:rsidR="0073124D" w:rsidRDefault="0073124D" w:rsidP="0073124D">
    <w:pPr>
      <w:rPr>
        <w:sz w:val="20"/>
        <w:szCs w:val="20"/>
      </w:rPr>
    </w:pPr>
    <w:r w:rsidRPr="00042F8E">
      <w:rPr>
        <w:sz w:val="20"/>
        <w:szCs w:val="20"/>
      </w:rPr>
      <w:tab/>
    </w:r>
    <w:r w:rsidRPr="00042F8E">
      <w:rPr>
        <w:sz w:val="20"/>
        <w:szCs w:val="20"/>
      </w:rPr>
      <w:tab/>
    </w:r>
    <w:r w:rsidRPr="00042F8E">
      <w:rPr>
        <w:sz w:val="20"/>
        <w:szCs w:val="20"/>
      </w:rPr>
      <w:tab/>
    </w:r>
    <w:r w:rsidRPr="00042F8E">
      <w:rPr>
        <w:sz w:val="20"/>
        <w:szCs w:val="20"/>
      </w:rPr>
      <w:tab/>
    </w:r>
    <w:r w:rsidRPr="00042F8E">
      <w:rPr>
        <w:sz w:val="20"/>
        <w:szCs w:val="20"/>
      </w:rPr>
      <w:tab/>
    </w:r>
    <w:r w:rsidRPr="00042F8E">
      <w:rPr>
        <w:sz w:val="20"/>
        <w:szCs w:val="20"/>
      </w:rPr>
      <w:tab/>
    </w:r>
    <w:r>
      <w:rPr>
        <w:sz w:val="20"/>
        <w:szCs w:val="20"/>
      </w:rPr>
      <w:t>E</w:t>
    </w:r>
    <w:r w:rsidRPr="00042F8E">
      <w:rPr>
        <w:sz w:val="20"/>
        <w:szCs w:val="20"/>
      </w:rPr>
      <w:t>spoo</w:t>
    </w:r>
  </w:p>
  <w:p w:rsidR="0073124D" w:rsidRDefault="00D04F70" w:rsidP="0073124D">
    <w:pPr>
      <w:ind w:left="6520" w:firstLine="1304"/>
      <w:rPr>
        <w:sz w:val="20"/>
        <w:szCs w:val="20"/>
      </w:rPr>
    </w:pPr>
    <w:r>
      <w:rPr>
        <w:sz w:val="20"/>
        <w:szCs w:val="20"/>
      </w:rPr>
      <w:t>Finland</w:t>
    </w:r>
  </w:p>
  <w:p w:rsidR="0073124D" w:rsidRDefault="0073124D" w:rsidP="0073124D">
    <w:pPr>
      <w:ind w:left="6520" w:firstLine="130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71"/>
    <w:rsid w:val="0003492C"/>
    <w:rsid w:val="00050D22"/>
    <w:rsid w:val="0007375C"/>
    <w:rsid w:val="00076A10"/>
    <w:rsid w:val="000B0049"/>
    <w:rsid w:val="000D3C70"/>
    <w:rsid w:val="00133FD3"/>
    <w:rsid w:val="00140CDC"/>
    <w:rsid w:val="00152641"/>
    <w:rsid w:val="00166CFB"/>
    <w:rsid w:val="00177D97"/>
    <w:rsid w:val="00181CDE"/>
    <w:rsid w:val="001B3F64"/>
    <w:rsid w:val="001B4F26"/>
    <w:rsid w:val="001C25F8"/>
    <w:rsid w:val="001C4AA6"/>
    <w:rsid w:val="001D020F"/>
    <w:rsid w:val="001D058F"/>
    <w:rsid w:val="002100CA"/>
    <w:rsid w:val="00217F95"/>
    <w:rsid w:val="002527BA"/>
    <w:rsid w:val="002646C5"/>
    <w:rsid w:val="00296B7B"/>
    <w:rsid w:val="00375A80"/>
    <w:rsid w:val="00390037"/>
    <w:rsid w:val="003B6035"/>
    <w:rsid w:val="004163A2"/>
    <w:rsid w:val="00456753"/>
    <w:rsid w:val="004A3BFC"/>
    <w:rsid w:val="004A7ABA"/>
    <w:rsid w:val="004C2D27"/>
    <w:rsid w:val="004E5623"/>
    <w:rsid w:val="0050625B"/>
    <w:rsid w:val="0055406C"/>
    <w:rsid w:val="00554902"/>
    <w:rsid w:val="00580028"/>
    <w:rsid w:val="005E5C18"/>
    <w:rsid w:val="005E7D08"/>
    <w:rsid w:val="005F328C"/>
    <w:rsid w:val="005F57CB"/>
    <w:rsid w:val="006034AD"/>
    <w:rsid w:val="00664243"/>
    <w:rsid w:val="00667905"/>
    <w:rsid w:val="006752CA"/>
    <w:rsid w:val="006E57E2"/>
    <w:rsid w:val="007051BE"/>
    <w:rsid w:val="00716607"/>
    <w:rsid w:val="0073124D"/>
    <w:rsid w:val="00776238"/>
    <w:rsid w:val="00796AE4"/>
    <w:rsid w:val="007D0EA7"/>
    <w:rsid w:val="007E30FB"/>
    <w:rsid w:val="0087068B"/>
    <w:rsid w:val="008773F0"/>
    <w:rsid w:val="008B0B0B"/>
    <w:rsid w:val="00920AAA"/>
    <w:rsid w:val="00953EA3"/>
    <w:rsid w:val="009566D9"/>
    <w:rsid w:val="009941F6"/>
    <w:rsid w:val="009D63FD"/>
    <w:rsid w:val="009F4798"/>
    <w:rsid w:val="00A12FE9"/>
    <w:rsid w:val="00A94D99"/>
    <w:rsid w:val="00AA0653"/>
    <w:rsid w:val="00AC7717"/>
    <w:rsid w:val="00AD2ECD"/>
    <w:rsid w:val="00B1556E"/>
    <w:rsid w:val="00B76671"/>
    <w:rsid w:val="00BB7FB6"/>
    <w:rsid w:val="00BF1179"/>
    <w:rsid w:val="00C040C0"/>
    <w:rsid w:val="00C05D3C"/>
    <w:rsid w:val="00C142E9"/>
    <w:rsid w:val="00C23E2C"/>
    <w:rsid w:val="00C5151D"/>
    <w:rsid w:val="00D04F70"/>
    <w:rsid w:val="00D56D60"/>
    <w:rsid w:val="00D76E19"/>
    <w:rsid w:val="00DF37B8"/>
    <w:rsid w:val="00E77D28"/>
    <w:rsid w:val="00EC1BF5"/>
    <w:rsid w:val="00EE0E2E"/>
    <w:rsid w:val="00F25888"/>
    <w:rsid w:val="00F27958"/>
    <w:rsid w:val="00F953D9"/>
    <w:rsid w:val="00F979A9"/>
    <w:rsid w:val="00FA2F24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C99"/>
    <w:rPr>
      <w:rFonts w:hAnsi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7ABA"/>
    <w:rPr>
      <w:color w:val="0000FF"/>
      <w:u w:val="single"/>
    </w:rPr>
  </w:style>
  <w:style w:type="paragraph" w:customStyle="1" w:styleId="ColorfulList-Accent11">
    <w:name w:val="Colorful List - Accent 11"/>
    <w:basedOn w:val="Normal"/>
    <w:rsid w:val="00F34C99"/>
    <w:pPr>
      <w:ind w:left="720"/>
    </w:pPr>
  </w:style>
  <w:style w:type="paragraph" w:styleId="Header">
    <w:name w:val="header"/>
    <w:basedOn w:val="Normal"/>
    <w:link w:val="HeaderChar"/>
    <w:semiHidden/>
    <w:rsid w:val="004A7AB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4A7A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semiHidden/>
    <w:rsid w:val="004A7AB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4A7ABA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A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cs="Times New Roman"/>
      <w:sz w:val="20"/>
      <w:szCs w:val="20"/>
      <w:lang w:val="fi-FI"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A7ABA"/>
    <w:rPr>
      <w:rFonts w:ascii="Courier New" w:cs="Courier New"/>
    </w:rPr>
  </w:style>
  <w:style w:type="character" w:customStyle="1" w:styleId="tw4winMark">
    <w:name w:val="tw4winMark"/>
    <w:rsid w:val="004A7ABA"/>
    <w:rPr>
      <w:rFonts w:eastAsia="Times New Roman" w:cs="Times New Roman"/>
      <w:vanish/>
      <w:color w:val="800080"/>
      <w:vertAlign w:val="subscript"/>
    </w:rPr>
  </w:style>
  <w:style w:type="paragraph" w:styleId="BalloonText">
    <w:name w:val="Balloon Text"/>
    <w:basedOn w:val="Normal"/>
    <w:link w:val="BalloonTextChar"/>
    <w:rsid w:val="00210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00C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67905"/>
    <w:rPr>
      <w:b/>
      <w:bCs/>
    </w:rPr>
  </w:style>
  <w:style w:type="paragraph" w:styleId="NormalWeb">
    <w:name w:val="Normal (Web)"/>
    <w:basedOn w:val="Normal"/>
    <w:uiPriority w:val="99"/>
    <w:unhideWhenUsed/>
    <w:rsid w:val="00FF0859"/>
    <w:pPr>
      <w:spacing w:before="100" w:beforeAutospacing="1" w:after="100" w:afterAutospacing="1"/>
    </w:pPr>
    <w:rPr>
      <w:rFonts w:ascii="Times New Roman" w:eastAsia="Times New Roman" w:cs="Times New Roman"/>
      <w:sz w:val="24"/>
      <w:szCs w:val="24"/>
      <w:lang w:val="fi-FI" w:eastAsia="fi-FI"/>
    </w:rPr>
  </w:style>
  <w:style w:type="character" w:customStyle="1" w:styleId="hps">
    <w:name w:val="hps"/>
    <w:basedOn w:val="DefaultParagraphFont"/>
    <w:rsid w:val="004C2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C99"/>
    <w:rPr>
      <w:rFonts w:hAnsi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7ABA"/>
    <w:rPr>
      <w:color w:val="0000FF"/>
      <w:u w:val="single"/>
    </w:rPr>
  </w:style>
  <w:style w:type="paragraph" w:customStyle="1" w:styleId="ColorfulList-Accent11">
    <w:name w:val="Colorful List - Accent 11"/>
    <w:basedOn w:val="Normal"/>
    <w:rsid w:val="00F34C99"/>
    <w:pPr>
      <w:ind w:left="720"/>
    </w:pPr>
  </w:style>
  <w:style w:type="paragraph" w:styleId="Header">
    <w:name w:val="header"/>
    <w:basedOn w:val="Normal"/>
    <w:link w:val="HeaderChar"/>
    <w:semiHidden/>
    <w:rsid w:val="004A7AB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4A7AB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semiHidden/>
    <w:rsid w:val="004A7AB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4A7ABA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A7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Times New Roman" w:cs="Times New Roman"/>
      <w:sz w:val="20"/>
      <w:szCs w:val="20"/>
      <w:lang w:val="fi-FI"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A7ABA"/>
    <w:rPr>
      <w:rFonts w:ascii="Courier New" w:cs="Courier New"/>
    </w:rPr>
  </w:style>
  <w:style w:type="character" w:customStyle="1" w:styleId="tw4winMark">
    <w:name w:val="tw4winMark"/>
    <w:rsid w:val="004A7ABA"/>
    <w:rPr>
      <w:rFonts w:eastAsia="Times New Roman" w:cs="Times New Roman"/>
      <w:vanish/>
      <w:color w:val="800080"/>
      <w:vertAlign w:val="subscript"/>
    </w:rPr>
  </w:style>
  <w:style w:type="paragraph" w:styleId="BalloonText">
    <w:name w:val="Balloon Text"/>
    <w:basedOn w:val="Normal"/>
    <w:link w:val="BalloonTextChar"/>
    <w:rsid w:val="00210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00C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67905"/>
    <w:rPr>
      <w:b/>
      <w:bCs/>
    </w:rPr>
  </w:style>
  <w:style w:type="paragraph" w:styleId="NormalWeb">
    <w:name w:val="Normal (Web)"/>
    <w:basedOn w:val="Normal"/>
    <w:uiPriority w:val="99"/>
    <w:unhideWhenUsed/>
    <w:rsid w:val="00FF0859"/>
    <w:pPr>
      <w:spacing w:before="100" w:beforeAutospacing="1" w:after="100" w:afterAutospacing="1"/>
    </w:pPr>
    <w:rPr>
      <w:rFonts w:ascii="Times New Roman" w:eastAsia="Times New Roman" w:cs="Times New Roman"/>
      <w:sz w:val="24"/>
      <w:szCs w:val="24"/>
      <w:lang w:val="fi-FI" w:eastAsia="fi-FI"/>
    </w:rPr>
  </w:style>
  <w:style w:type="character" w:customStyle="1" w:styleId="hps">
    <w:name w:val="hps"/>
    <w:basedOn w:val="DefaultParagraphFont"/>
    <w:rsid w:val="004C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ias.eidem@annons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m4mobile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em4mobile.com/blo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m4mobile.com/b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.honrborg@cem4mobil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Uusi tutkimus ja ennuste: Android nousee ensi kesänä käytetyimmäksi mobiilialustaksi</vt:lpstr>
      <vt:lpstr>Uusi tutkimus ja ennuste: Android nousee ensi kesänä käytetyimmäksi mobiilialustaksi</vt:lpstr>
    </vt:vector>
  </TitlesOfParts>
  <Company>Samtext Finland</Company>
  <LinksUpToDate>false</LinksUpToDate>
  <CharactersWithSpaces>3815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http://www.cem4mobile.com/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Uusi tutkimus ja ennuste: Android nousee ensi kesänä käytetyimmäksi mobiilialustaksi</dc:title>
  <dc:creator>Samtext Finland</dc:creator>
  <cp:lastModifiedBy>Janne</cp:lastModifiedBy>
  <cp:revision>2</cp:revision>
  <cp:lastPrinted>2011-10-19T12:04:00Z</cp:lastPrinted>
  <dcterms:created xsi:type="dcterms:W3CDTF">2012-03-13T14:58:00Z</dcterms:created>
  <dcterms:modified xsi:type="dcterms:W3CDTF">2012-03-13T14:58:00Z</dcterms:modified>
</cp:coreProperties>
</file>