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3C3" w:rsidRPr="00E22847" w:rsidRDefault="00AE5353" w:rsidP="00AE5353">
      <w:pPr>
        <w:pStyle w:val="Presseinfo"/>
        <w:rPr>
          <w:lang w:val="da-DK"/>
        </w:rPr>
      </w:pPr>
      <w:r w:rsidRPr="00E22847">
        <w:rPr>
          <w:lang w:val="da-DK"/>
        </w:rPr>
        <w:t>Presseinformation</w:t>
      </w:r>
    </w:p>
    <w:p w:rsidR="00AE5353" w:rsidRPr="00E22847" w:rsidRDefault="00316E25" w:rsidP="00AE5353">
      <w:pPr>
        <w:pStyle w:val="Unterzeile"/>
        <w:rPr>
          <w:lang w:val="da-DK"/>
        </w:rPr>
      </w:pPr>
      <w:r w:rsidRPr="00E22847">
        <w:rPr>
          <w:lang w:val="da-DK"/>
        </w:rPr>
        <w:t>Armature</w:t>
      </w:r>
      <w:r w:rsidR="00CD42CB" w:rsidRPr="00E22847">
        <w:rPr>
          <w:lang w:val="da-DK"/>
        </w:rPr>
        <w:t>r</w:t>
      </w:r>
      <w:r w:rsidRPr="00E22847">
        <w:rPr>
          <w:lang w:val="da-DK"/>
        </w:rPr>
        <w:t xml:space="preserve">, </w:t>
      </w:r>
      <w:r w:rsidR="00CD42CB" w:rsidRPr="00E22847">
        <w:rPr>
          <w:lang w:val="da-DK"/>
        </w:rPr>
        <w:t>brusere og</w:t>
      </w:r>
      <w:r w:rsidRPr="00E22847">
        <w:rPr>
          <w:lang w:val="da-DK"/>
        </w:rPr>
        <w:t xml:space="preserve"> </w:t>
      </w:r>
      <w:proofErr w:type="spellStart"/>
      <w:r w:rsidR="00CD42CB" w:rsidRPr="00E22847">
        <w:rPr>
          <w:lang w:val="da-DK"/>
        </w:rPr>
        <w:t>a</w:t>
      </w:r>
      <w:r w:rsidRPr="00E22847">
        <w:rPr>
          <w:lang w:val="da-DK"/>
        </w:rPr>
        <w:t>ccesso</w:t>
      </w:r>
      <w:r w:rsidR="00174E20" w:rsidRPr="00E22847">
        <w:rPr>
          <w:lang w:val="da-DK"/>
        </w:rPr>
        <w:t>ri</w:t>
      </w:r>
      <w:r w:rsidRPr="00E22847">
        <w:rPr>
          <w:lang w:val="da-DK"/>
        </w:rPr>
        <w:t>es</w:t>
      </w:r>
      <w:proofErr w:type="spellEnd"/>
      <w:r w:rsidRPr="00E22847">
        <w:rPr>
          <w:lang w:val="da-DK"/>
        </w:rPr>
        <w:t xml:space="preserve"> i </w:t>
      </w:r>
      <w:r w:rsidR="00CD42CB" w:rsidRPr="00E22847">
        <w:rPr>
          <w:lang w:val="da-DK"/>
        </w:rPr>
        <w:t>p</w:t>
      </w:r>
      <w:r w:rsidRPr="00E22847">
        <w:rPr>
          <w:lang w:val="da-DK"/>
        </w:rPr>
        <w:t>erfektion</w:t>
      </w:r>
    </w:p>
    <w:p w:rsidR="00BA7E86" w:rsidRPr="00E22847" w:rsidRDefault="00316E25" w:rsidP="00BA7E86">
      <w:pPr>
        <w:pStyle w:val="berschrift"/>
        <w:rPr>
          <w:lang w:val="da-DK"/>
        </w:rPr>
      </w:pPr>
      <w:r w:rsidRPr="00E22847">
        <w:rPr>
          <w:lang w:val="da-DK"/>
        </w:rPr>
        <w:t xml:space="preserve">AXOR </w:t>
      </w:r>
      <w:r w:rsidR="00CD42CB" w:rsidRPr="00E22847">
        <w:rPr>
          <w:lang w:val="da-DK"/>
        </w:rPr>
        <w:t>fejrer 25 år med individuel badindretning</w:t>
      </w:r>
    </w:p>
    <w:p w:rsidR="00A1420F" w:rsidRPr="00E22847" w:rsidRDefault="00BC71FF" w:rsidP="00A1420F">
      <w:pPr>
        <w:pStyle w:val="Text"/>
        <w:rPr>
          <w:rFonts w:cs="Arial"/>
          <w:szCs w:val="22"/>
          <w:lang w:val="da-DK"/>
        </w:rPr>
      </w:pPr>
      <w:r w:rsidRPr="00E22847">
        <w:rPr>
          <w:rStyle w:val="kursiv"/>
          <w:lang w:val="da-DK"/>
        </w:rPr>
        <w:t>Hasselager</w:t>
      </w:r>
      <w:r w:rsidR="00316E25" w:rsidRPr="00E22847">
        <w:rPr>
          <w:rStyle w:val="kursiv"/>
          <w:lang w:val="da-DK"/>
        </w:rPr>
        <w:t xml:space="preserve">, </w:t>
      </w:r>
      <w:r w:rsidRPr="00E22847">
        <w:rPr>
          <w:rStyle w:val="kursiv"/>
          <w:lang w:val="da-DK"/>
        </w:rPr>
        <w:t>september</w:t>
      </w:r>
      <w:r w:rsidR="00491BC2" w:rsidRPr="00E22847">
        <w:rPr>
          <w:rStyle w:val="kursiv"/>
          <w:lang w:val="da-DK"/>
        </w:rPr>
        <w:t xml:space="preserve"> 2018</w:t>
      </w:r>
      <w:r w:rsidR="00BA7E86" w:rsidRPr="00E22847">
        <w:rPr>
          <w:rStyle w:val="kursiv"/>
          <w:lang w:val="da-DK"/>
        </w:rPr>
        <w:t>.</w:t>
      </w:r>
      <w:r w:rsidR="00BA7E86" w:rsidRPr="00E22847">
        <w:rPr>
          <w:lang w:val="da-DK"/>
        </w:rPr>
        <w:t xml:space="preserve"> </w:t>
      </w:r>
      <w:r w:rsidR="00354AA9" w:rsidRPr="00E22847">
        <w:rPr>
          <w:lang w:val="da-DK"/>
        </w:rPr>
        <w:t>M</w:t>
      </w:r>
      <w:r w:rsidRPr="00E22847">
        <w:rPr>
          <w:lang w:val="da-DK"/>
        </w:rPr>
        <w:t>ærket</w:t>
      </w:r>
      <w:r w:rsidR="00354AA9" w:rsidRPr="00E22847">
        <w:rPr>
          <w:lang w:val="da-DK"/>
        </w:rPr>
        <w:t xml:space="preserve"> AXOR (www.axor-design.com) </w:t>
      </w:r>
      <w:r w:rsidR="00A1420F" w:rsidRPr="00E22847">
        <w:rPr>
          <w:lang w:val="da-DK"/>
        </w:rPr>
        <w:t>går forrest, når det handler om avantgardistiske, teknologisk overlegne designobjekter til luksuriøse badeværelser og køkkener. Armaturerne, bruserne og tilbehøret fra mærket stiller høje krav til perfektion i design, fremstilling og funktion. På den måde har der i nu 25 år fandtes produkter, der er mere end summen af form og funktion: Designobjekter, der er udviklet og konstrueret til perfektion i samarbejde med verdenskendte arkitekter og produktdesignere som</w:t>
      </w:r>
      <w:r w:rsidR="00354AA9" w:rsidRPr="00E22847">
        <w:rPr>
          <w:lang w:val="da-DK"/>
        </w:rPr>
        <w:t xml:space="preserve"> </w:t>
      </w:r>
      <w:r w:rsidR="00354AA9" w:rsidRPr="00E22847">
        <w:rPr>
          <w:rFonts w:cs="Arial"/>
          <w:szCs w:val="22"/>
          <w:lang w:val="da-DK"/>
        </w:rPr>
        <w:t>Philippe Starck, Antonio Citterio</w:t>
      </w:r>
      <w:r w:rsidR="00A1420F" w:rsidRPr="00E22847">
        <w:rPr>
          <w:rFonts w:cs="Arial"/>
          <w:szCs w:val="22"/>
          <w:lang w:val="da-DK"/>
        </w:rPr>
        <w:t xml:space="preserve"> og</w:t>
      </w:r>
      <w:r w:rsidR="00354AA9" w:rsidRPr="00E22847">
        <w:rPr>
          <w:rFonts w:cs="Arial"/>
          <w:szCs w:val="22"/>
          <w:lang w:val="da-DK"/>
        </w:rPr>
        <w:t xml:space="preserve"> Jean-Marie Massaud, </w:t>
      </w:r>
      <w:r w:rsidR="00A1420F" w:rsidRPr="00E22847">
        <w:rPr>
          <w:rFonts w:cs="Arial"/>
          <w:szCs w:val="22"/>
          <w:lang w:val="da-DK"/>
        </w:rPr>
        <w:t xml:space="preserve">har fundet vej til </w:t>
      </w:r>
      <w:bookmarkStart w:id="0" w:name="_GoBack"/>
      <w:bookmarkEnd w:id="0"/>
      <w:r w:rsidR="003D37DF" w:rsidRPr="00E22847">
        <w:rPr>
          <w:rFonts w:cs="Arial"/>
          <w:szCs w:val="22"/>
          <w:lang w:val="da-DK"/>
        </w:rPr>
        <w:t xml:space="preserve">verdens </w:t>
      </w:r>
      <w:r w:rsidR="00A1420F" w:rsidRPr="00E22847">
        <w:rPr>
          <w:rFonts w:cs="Arial"/>
          <w:szCs w:val="22"/>
          <w:lang w:val="da-DK"/>
        </w:rPr>
        <w:t>mest luksu</w:t>
      </w:r>
      <w:r w:rsidR="003D37DF" w:rsidRPr="00E22847">
        <w:rPr>
          <w:rFonts w:cs="Arial"/>
          <w:szCs w:val="22"/>
          <w:lang w:val="da-DK"/>
        </w:rPr>
        <w:t>riøse køkkener og badeværelser</w:t>
      </w:r>
      <w:r w:rsidR="00A1420F" w:rsidRPr="00E22847">
        <w:rPr>
          <w:rFonts w:cs="Arial"/>
          <w:szCs w:val="22"/>
          <w:lang w:val="da-DK"/>
        </w:rPr>
        <w:t xml:space="preserve">. I forbindelse med 25-årsjubilæet præsenterede AXOR </w:t>
      </w:r>
      <w:r w:rsidR="003D37DF" w:rsidRPr="00E22847">
        <w:rPr>
          <w:rFonts w:cs="Arial"/>
          <w:szCs w:val="22"/>
          <w:lang w:val="da-DK"/>
        </w:rPr>
        <w:t xml:space="preserve">sammen med Phoenix Design </w:t>
      </w:r>
      <w:r w:rsidR="00A1420F" w:rsidRPr="00E22847">
        <w:rPr>
          <w:rFonts w:cs="Arial"/>
          <w:b/>
          <w:szCs w:val="22"/>
          <w:lang w:val="da-DK"/>
        </w:rPr>
        <w:t>AXOR MyEdition</w:t>
      </w:r>
      <w:r w:rsidR="003D37DF" w:rsidRPr="00E22847">
        <w:rPr>
          <w:rFonts w:cs="Arial"/>
          <w:szCs w:val="22"/>
          <w:lang w:val="da-DK"/>
        </w:rPr>
        <w:t xml:space="preserve"> på </w:t>
      </w:r>
      <w:proofErr w:type="spellStart"/>
      <w:r w:rsidR="003D37DF" w:rsidRPr="00E22847">
        <w:rPr>
          <w:rFonts w:cs="Arial"/>
          <w:szCs w:val="22"/>
          <w:lang w:val="da-DK"/>
        </w:rPr>
        <w:t>Salone</w:t>
      </w:r>
      <w:proofErr w:type="spellEnd"/>
      <w:r w:rsidR="003D37DF" w:rsidRPr="00E22847">
        <w:rPr>
          <w:rFonts w:cs="Arial"/>
          <w:szCs w:val="22"/>
          <w:lang w:val="da-DK"/>
        </w:rPr>
        <w:t xml:space="preserve"> del Mobile i Milano </w:t>
      </w:r>
      <w:r w:rsidR="00A1420F" w:rsidRPr="00E22847">
        <w:rPr>
          <w:rFonts w:cs="Arial"/>
          <w:szCs w:val="22"/>
          <w:lang w:val="da-DK"/>
        </w:rPr>
        <w:t>– en ny dimension af individualisering. Den lanceres i Danmark i foråret 2019.</w:t>
      </w:r>
    </w:p>
    <w:p w:rsidR="00BA7E86" w:rsidRPr="00E22847" w:rsidRDefault="00354AA9" w:rsidP="00354AA9">
      <w:pPr>
        <w:pStyle w:val="Zwischenberschrift"/>
        <w:keepNext/>
        <w:rPr>
          <w:lang w:val="da-DK"/>
        </w:rPr>
      </w:pPr>
      <w:r w:rsidRPr="00E22847">
        <w:rPr>
          <w:lang w:val="da-DK"/>
        </w:rPr>
        <w:t xml:space="preserve">Perfektion i </w:t>
      </w:r>
      <w:r w:rsidR="00A1420F" w:rsidRPr="00E22847">
        <w:rPr>
          <w:lang w:val="da-DK"/>
        </w:rPr>
        <w:t>d</w:t>
      </w:r>
      <w:r w:rsidRPr="00E22847">
        <w:rPr>
          <w:lang w:val="da-DK"/>
        </w:rPr>
        <w:t xml:space="preserve">esign </w:t>
      </w:r>
      <w:r w:rsidR="00A1420F" w:rsidRPr="00E22847">
        <w:rPr>
          <w:lang w:val="da-DK"/>
        </w:rPr>
        <w:t>og detaljer</w:t>
      </w:r>
    </w:p>
    <w:p w:rsidR="00354AA9" w:rsidRPr="00E22847" w:rsidRDefault="00354A5A" w:rsidP="00354A5A">
      <w:pPr>
        <w:pStyle w:val="Text"/>
        <w:rPr>
          <w:lang w:val="da-DK"/>
        </w:rPr>
      </w:pPr>
      <w:r w:rsidRPr="00E22847">
        <w:rPr>
          <w:lang w:val="da-DK"/>
        </w:rPr>
        <w:t xml:space="preserve">I 25 år har AXOR præget badeværelsets udvikling ved at kreere avantgardistiske og enestående produkter og kollektioner – nogle af dem er i dag klassikere inden for baddesign. Kollektionen </w:t>
      </w:r>
      <w:r w:rsidRPr="00E22847">
        <w:rPr>
          <w:b/>
          <w:lang w:val="da-DK"/>
        </w:rPr>
        <w:t xml:space="preserve">AXOR Starck </w:t>
      </w:r>
      <w:r w:rsidRPr="00E22847">
        <w:rPr>
          <w:lang w:val="da-DK"/>
        </w:rPr>
        <w:t xml:space="preserve">åbnede med sit arketypiske joystick-greb døren for en ny måde at styre vandet på. </w:t>
      </w:r>
      <w:r w:rsidRPr="00E22847">
        <w:rPr>
          <w:b/>
          <w:lang w:val="da-DK"/>
        </w:rPr>
        <w:t xml:space="preserve">AXOR Citterio </w:t>
      </w:r>
      <w:r w:rsidRPr="00E22847">
        <w:rPr>
          <w:lang w:val="da-DK"/>
        </w:rPr>
        <w:t>kollektionen er et mesterværk inden for 1930’ernes neoklassicisme. Hjørner, kanter og store flader, der bryder lyset</w:t>
      </w:r>
      <w:r w:rsidR="003D37DF" w:rsidRPr="00E22847">
        <w:rPr>
          <w:lang w:val="da-DK"/>
        </w:rPr>
        <w:t xml:space="preserve"> perfekt</w:t>
      </w:r>
      <w:r w:rsidRPr="00E22847">
        <w:rPr>
          <w:lang w:val="da-DK"/>
        </w:rPr>
        <w:t xml:space="preserve">, er kendetegnende for armaturerne. Der blev sat nye standarder for den uberørte vandoplevelse med kollektionen </w:t>
      </w:r>
      <w:r w:rsidRPr="00E22847">
        <w:rPr>
          <w:b/>
          <w:lang w:val="da-DK"/>
        </w:rPr>
        <w:t>AXOR Massaud</w:t>
      </w:r>
      <w:r w:rsidRPr="00E22847">
        <w:rPr>
          <w:lang w:val="da-DK"/>
        </w:rPr>
        <w:t>. Vandet flyder som ved et naturligt vandfald ud af det skulpturelle hylde-armatur, der også</w:t>
      </w:r>
      <w:r w:rsidR="00E22847" w:rsidRPr="00E22847">
        <w:rPr>
          <w:lang w:val="da-DK"/>
        </w:rPr>
        <w:t xml:space="preserve"> rent</w:t>
      </w:r>
      <w:r w:rsidRPr="00E22847">
        <w:rPr>
          <w:lang w:val="da-DK"/>
        </w:rPr>
        <w:t xml:space="preserve"> teknisk er på højeste niveau</w:t>
      </w:r>
      <w:r w:rsidR="00354AA9" w:rsidRPr="00E22847">
        <w:rPr>
          <w:lang w:val="da-DK"/>
        </w:rPr>
        <w:t xml:space="preserve">. </w:t>
      </w:r>
    </w:p>
    <w:p w:rsidR="00354AA9" w:rsidRPr="00E22847" w:rsidRDefault="00354AA9" w:rsidP="00354AA9">
      <w:pPr>
        <w:pStyle w:val="Zwischenberschrift"/>
        <w:keepNext/>
        <w:rPr>
          <w:lang w:val="da-DK"/>
        </w:rPr>
      </w:pPr>
      <w:r w:rsidRPr="00E22847">
        <w:rPr>
          <w:lang w:val="da-DK"/>
        </w:rPr>
        <w:t>Perfektion i</w:t>
      </w:r>
      <w:r w:rsidR="00A223B5" w:rsidRPr="00E22847">
        <w:rPr>
          <w:lang w:val="da-DK"/>
        </w:rPr>
        <w:t xml:space="preserve"> fremstilling og funktion</w:t>
      </w:r>
    </w:p>
    <w:p w:rsidR="00E92C2F" w:rsidRPr="00E22847" w:rsidRDefault="00D64496" w:rsidP="00354AA9">
      <w:pPr>
        <w:pStyle w:val="Text"/>
        <w:rPr>
          <w:lang w:val="da-DK"/>
        </w:rPr>
      </w:pPr>
      <w:r w:rsidRPr="00E22847">
        <w:rPr>
          <w:lang w:val="da-DK"/>
        </w:rPr>
        <w:t>Det kompromisløse krav til perfektion i design, fremstilling og funktion afspejles for eksempel i kollektionen</w:t>
      </w:r>
      <w:r w:rsidR="00354AA9" w:rsidRPr="00E22847">
        <w:rPr>
          <w:b/>
          <w:lang w:val="da-DK"/>
        </w:rPr>
        <w:t xml:space="preserve"> AXOR Starck Organic</w:t>
      </w:r>
      <w:r w:rsidR="00354AA9" w:rsidRPr="00E22847">
        <w:rPr>
          <w:lang w:val="da-DK"/>
        </w:rPr>
        <w:t xml:space="preserve">. </w:t>
      </w:r>
      <w:r w:rsidRPr="00E22847">
        <w:rPr>
          <w:lang w:val="da-DK"/>
        </w:rPr>
        <w:t>Takket være en ny stråletype dækkes huden af brusedråber, oven i købet med et bæredygtigt lavt vandforbrug.</w:t>
      </w:r>
      <w:r w:rsidR="00354AA9" w:rsidRPr="00E22847">
        <w:rPr>
          <w:lang w:val="da-DK"/>
        </w:rPr>
        <w:t xml:space="preserve"> </w:t>
      </w:r>
      <w:r w:rsidRPr="00E22847">
        <w:rPr>
          <w:lang w:val="da-DK"/>
        </w:rPr>
        <w:t>Det uovertrufne AXOR armatur</w:t>
      </w:r>
      <w:r w:rsidR="00354AA9" w:rsidRPr="00E22847">
        <w:rPr>
          <w:b/>
          <w:lang w:val="da-DK"/>
        </w:rPr>
        <w:t xml:space="preserve"> AXOR Starck V </w:t>
      </w:r>
      <w:r w:rsidRPr="00E22847">
        <w:rPr>
          <w:lang w:val="da-DK"/>
        </w:rPr>
        <w:t xml:space="preserve">brillerer med en svingbar, aftagelig tud af organisk krystalglas og porcelæn. </w:t>
      </w:r>
      <w:r w:rsidRPr="00E22847">
        <w:rPr>
          <w:lang w:val="da-DK"/>
        </w:rPr>
        <w:lastRenderedPageBreak/>
        <w:t>Vandet tager form af en vandhvirvel og fascinerer enhver. Også under bruseren gælder perfektion i fremstilling og funktion</w:t>
      </w:r>
      <w:r w:rsidR="00354AA9" w:rsidRPr="00E22847">
        <w:rPr>
          <w:lang w:val="da-DK"/>
        </w:rPr>
        <w:t xml:space="preserve">: </w:t>
      </w:r>
      <w:r w:rsidR="00354AA9" w:rsidRPr="00E22847">
        <w:rPr>
          <w:b/>
          <w:lang w:val="da-DK"/>
        </w:rPr>
        <w:t xml:space="preserve">AXOR ShowerHeaven 1200 </w:t>
      </w:r>
      <w:r w:rsidRPr="00E22847">
        <w:rPr>
          <w:lang w:val="da-DK"/>
        </w:rPr>
        <w:t>og</w:t>
      </w:r>
      <w:r w:rsidR="00354AA9" w:rsidRPr="00E22847">
        <w:rPr>
          <w:lang w:val="da-DK"/>
        </w:rPr>
        <w:t xml:space="preserve"> </w:t>
      </w:r>
      <w:r w:rsidR="00354AA9" w:rsidRPr="00E22847">
        <w:rPr>
          <w:b/>
          <w:lang w:val="da-DK"/>
        </w:rPr>
        <w:t xml:space="preserve">AXOR </w:t>
      </w:r>
      <w:r w:rsidRPr="00E22847">
        <w:rPr>
          <w:b/>
          <w:lang w:val="da-DK"/>
        </w:rPr>
        <w:t>Hovedbruser</w:t>
      </w:r>
      <w:r w:rsidR="00354AA9" w:rsidRPr="00E22847">
        <w:rPr>
          <w:b/>
          <w:lang w:val="da-DK"/>
        </w:rPr>
        <w:t xml:space="preserve"> 350 </w:t>
      </w:r>
      <w:r w:rsidRPr="00E22847">
        <w:rPr>
          <w:lang w:val="da-DK"/>
        </w:rPr>
        <w:t>er udtryk for brusere i en ny dimension. Den helt nye bruserstråle PowderRain indhyller huden blidt og fuldender den luksuriøse bruseoplevelse</w:t>
      </w:r>
      <w:r w:rsidR="00354AA9" w:rsidRPr="00E22847">
        <w:rPr>
          <w:lang w:val="da-DK"/>
        </w:rPr>
        <w:t>.</w:t>
      </w:r>
    </w:p>
    <w:p w:rsidR="00D940B2" w:rsidRPr="00E22847" w:rsidRDefault="00D940B2" w:rsidP="00D940B2">
      <w:pPr>
        <w:pStyle w:val="BoilerplateText"/>
        <w:pageBreakBefore/>
        <w:rPr>
          <w:lang w:val="da-DK"/>
        </w:rPr>
      </w:pPr>
      <w:r w:rsidRPr="00E22847">
        <w:rPr>
          <w:lang w:val="da-DK"/>
        </w:rPr>
        <w:lastRenderedPageBreak/>
        <w:t xml:space="preserve">AXOR udvikler, konstruerer og producerer vandhaner, brusere og tilbehør til luksuriøse badeværelser og køkkener - til perfektion. Særlige, avantgarde produkter og kollektioner skabes på højeste æstetiske og tekniske niveau. Nogle af dem ses i dag som klassikere inden for badeværelsesdesign. Fælles for dem alle er, at de følger tanken "Form </w:t>
      </w:r>
      <w:proofErr w:type="spellStart"/>
      <w:r w:rsidRPr="00E22847">
        <w:rPr>
          <w:lang w:val="da-DK"/>
        </w:rPr>
        <w:t>follows</w:t>
      </w:r>
      <w:proofErr w:type="spellEnd"/>
      <w:r w:rsidRPr="00E22847">
        <w:rPr>
          <w:lang w:val="da-DK"/>
        </w:rPr>
        <w:t xml:space="preserve"> </w:t>
      </w:r>
      <w:proofErr w:type="spellStart"/>
      <w:r w:rsidRPr="00E22847">
        <w:rPr>
          <w:lang w:val="da-DK"/>
        </w:rPr>
        <w:t>Perfection</w:t>
      </w:r>
      <w:proofErr w:type="spellEnd"/>
      <w:r w:rsidRPr="00E22847">
        <w:rPr>
          <w:lang w:val="da-DK"/>
        </w:rPr>
        <w:t xml:space="preserve">": Produktudviklingen er først færdig, når der ikke er mere at tilføje eller fjerne. Gennem mere end 20 år er toneangivende designobjekter blevet udviklet efter denne opskrift i samarbejde med nogle af verdens største designere, bl.a. Philippe Starck, Antonio Citterio, Jean-Marie Massaud og Patricia </w:t>
      </w:r>
      <w:proofErr w:type="spellStart"/>
      <w:r w:rsidRPr="00E22847">
        <w:rPr>
          <w:lang w:val="da-DK"/>
        </w:rPr>
        <w:t>Urquiola</w:t>
      </w:r>
      <w:proofErr w:type="spellEnd"/>
      <w:r w:rsidRPr="00E22847">
        <w:rPr>
          <w:lang w:val="da-DK"/>
        </w:rPr>
        <w:t>. AXOR er et mærke i Hansgrohe Group.</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
        <w:gridCol w:w="981"/>
        <w:gridCol w:w="981"/>
        <w:gridCol w:w="4962"/>
      </w:tblGrid>
      <w:tr w:rsidR="00D940B2" w:rsidRPr="00B6040F" w:rsidTr="00062FA3">
        <w:tc>
          <w:tcPr>
            <w:tcW w:w="981" w:type="dxa"/>
          </w:tcPr>
          <w:p w:rsidR="00D940B2" w:rsidRPr="00E22847" w:rsidRDefault="00D940B2" w:rsidP="00062FA3">
            <w:pPr>
              <w:pStyle w:val="BoilerplateText"/>
              <w:rPr>
                <w:lang w:val="da-DK"/>
              </w:rPr>
            </w:pPr>
            <w:r w:rsidRPr="00E22847">
              <w:rPr>
                <w:noProof/>
                <w:szCs w:val="22"/>
                <w:lang w:val="da-DK" w:eastAsia="zh-CN"/>
              </w:rPr>
              <w:drawing>
                <wp:inline distT="0" distB="0" distL="0" distR="0" wp14:anchorId="4553EE7D" wp14:editId="3FF0F85E">
                  <wp:extent cx="360000" cy="360000"/>
                  <wp:effectExtent l="0" t="0" r="2540" b="2540"/>
                  <wp:docPr id="3" name="Grafik 3"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logo"/>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981" w:type="dxa"/>
          </w:tcPr>
          <w:p w:rsidR="00D940B2" w:rsidRPr="00E22847" w:rsidRDefault="00D940B2" w:rsidP="00062FA3">
            <w:pPr>
              <w:pStyle w:val="BoilerplateText"/>
              <w:rPr>
                <w:lang w:val="da-DK"/>
              </w:rPr>
            </w:pPr>
            <w:r w:rsidRPr="00E22847">
              <w:rPr>
                <w:noProof/>
                <w:lang w:val="da-DK" w:eastAsia="zh-CN"/>
              </w:rPr>
              <w:drawing>
                <wp:inline distT="0" distB="0" distL="0" distR="0" wp14:anchorId="1A750884" wp14:editId="16D465AE">
                  <wp:extent cx="360000" cy="360000"/>
                  <wp:effectExtent l="0" t="0" r="2540" b="2540"/>
                  <wp:docPr id="2" name="Grafik 2"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newbird_boxed_whiteonblue"/>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981" w:type="dxa"/>
          </w:tcPr>
          <w:p w:rsidR="00D940B2" w:rsidRPr="00E22847" w:rsidRDefault="00D940B2" w:rsidP="00062FA3">
            <w:pPr>
              <w:pStyle w:val="BoilerplateText"/>
              <w:rPr>
                <w:lang w:val="da-DK"/>
              </w:rPr>
            </w:pPr>
            <w:r w:rsidRPr="00E22847">
              <w:rPr>
                <w:noProof/>
                <w:lang w:val="da-DK" w:eastAsia="zh-CN"/>
              </w:rPr>
              <w:drawing>
                <wp:inline distT="0" distB="0" distL="0" distR="0" wp14:anchorId="6D4D80C0" wp14:editId="51513CF6">
                  <wp:extent cx="362310" cy="362310"/>
                  <wp:effectExtent l="0" t="0" r="0" b="0"/>
                  <wp:docPr id="8" name="Billede 8" descr="Z:\marketing\Logoer\Diverse\2016_instagram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arketing\Logoer\Diverse\2016_instagram_logo.pn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62342" cy="362342"/>
                          </a:xfrm>
                          <a:prstGeom prst="rect">
                            <a:avLst/>
                          </a:prstGeom>
                          <a:noFill/>
                          <a:ln>
                            <a:noFill/>
                          </a:ln>
                        </pic:spPr>
                      </pic:pic>
                    </a:graphicData>
                  </a:graphic>
                </wp:inline>
              </w:drawing>
            </w:r>
          </w:p>
        </w:tc>
        <w:tc>
          <w:tcPr>
            <w:tcW w:w="4962" w:type="dxa"/>
          </w:tcPr>
          <w:p w:rsidR="00D940B2" w:rsidRPr="00E22847" w:rsidRDefault="00D940B2" w:rsidP="00062FA3">
            <w:pPr>
              <w:pStyle w:val="TabelleText"/>
              <w:rPr>
                <w:lang w:val="da-DK"/>
              </w:rPr>
            </w:pPr>
            <w:r w:rsidRPr="00E22847">
              <w:rPr>
                <w:lang w:val="da-DK"/>
              </w:rPr>
              <w:t>Læs mere om mærket AXOR på:</w:t>
            </w:r>
          </w:p>
          <w:p w:rsidR="00D940B2" w:rsidRPr="00E22847" w:rsidRDefault="00B6040F" w:rsidP="00062FA3">
            <w:pPr>
              <w:pStyle w:val="TabelleText"/>
              <w:rPr>
                <w:rFonts w:cs="Arial"/>
                <w:szCs w:val="22"/>
                <w:lang w:val="da-DK"/>
              </w:rPr>
            </w:pPr>
            <w:r>
              <w:fldChar w:fldCharType="begin"/>
            </w:r>
            <w:r w:rsidRPr="00B6040F">
              <w:rPr>
                <w:lang w:val="da-DK"/>
              </w:rPr>
              <w:instrText xml:space="preserve"> HYPERLINK "http://www.facebook.com/axor.design" </w:instrText>
            </w:r>
            <w:r>
              <w:fldChar w:fldCharType="separate"/>
            </w:r>
            <w:r w:rsidR="00D940B2" w:rsidRPr="00E22847">
              <w:rPr>
                <w:rStyle w:val="Hyperlink"/>
                <w:rFonts w:cs="Arial"/>
                <w:szCs w:val="22"/>
                <w:lang w:val="da-DK"/>
              </w:rPr>
              <w:t>www.facebook.com/axor.design</w:t>
            </w:r>
            <w:r>
              <w:rPr>
                <w:rStyle w:val="Hyperlink"/>
                <w:rFonts w:cs="Arial"/>
                <w:szCs w:val="22"/>
                <w:lang w:val="da-DK"/>
              </w:rPr>
              <w:fldChar w:fldCharType="end"/>
            </w:r>
            <w:r w:rsidR="00D940B2" w:rsidRPr="00E22847">
              <w:rPr>
                <w:rFonts w:cs="Arial"/>
                <w:szCs w:val="22"/>
                <w:lang w:val="da-DK"/>
              </w:rPr>
              <w:t xml:space="preserve"> </w:t>
            </w:r>
            <w:r w:rsidR="00D940B2" w:rsidRPr="00E22847">
              <w:rPr>
                <w:lang w:val="da-DK"/>
              </w:rPr>
              <w:t xml:space="preserve"> </w:t>
            </w:r>
            <w:r>
              <w:fldChar w:fldCharType="begin"/>
            </w:r>
            <w:r w:rsidRPr="00B6040F">
              <w:rPr>
                <w:lang w:val="da-DK"/>
              </w:rPr>
              <w:instrText xml:space="preserve"> HYPERLINK "http://www.twitter.com/Hansgrohe_PR" </w:instrText>
            </w:r>
            <w:r>
              <w:fldChar w:fldCharType="separate"/>
            </w:r>
            <w:r w:rsidR="00D940B2" w:rsidRPr="00E22847">
              <w:rPr>
                <w:rStyle w:val="Hyperlink"/>
                <w:rFonts w:cs="Arial"/>
                <w:szCs w:val="22"/>
                <w:lang w:val="da-DK"/>
              </w:rPr>
              <w:t>www.twitter.com/Hansgrohe_PR</w:t>
            </w:r>
            <w:r>
              <w:rPr>
                <w:rStyle w:val="Hyperlink"/>
                <w:rFonts w:cs="Arial"/>
                <w:szCs w:val="22"/>
                <w:lang w:val="da-DK"/>
              </w:rPr>
              <w:fldChar w:fldCharType="end"/>
            </w:r>
          </w:p>
          <w:p w:rsidR="00D940B2" w:rsidRPr="00B6040F" w:rsidRDefault="00B6040F" w:rsidP="00062FA3">
            <w:pPr>
              <w:pStyle w:val="TabelleText"/>
              <w:rPr>
                <w:rFonts w:cs="Arial"/>
                <w:szCs w:val="22"/>
                <w:lang w:val="en-US"/>
              </w:rPr>
            </w:pPr>
            <w:r>
              <w:fldChar w:fldCharType="begin"/>
            </w:r>
            <w:r w:rsidRPr="00B6040F">
              <w:rPr>
                <w:lang w:val="en-US"/>
              </w:rPr>
              <w:instrText xml:space="preserve"> HYPERLINK "http://www.instagram.com/axordesign" </w:instrText>
            </w:r>
            <w:r>
              <w:fldChar w:fldCharType="separate"/>
            </w:r>
            <w:r w:rsidR="00D940B2" w:rsidRPr="00B6040F">
              <w:rPr>
                <w:rStyle w:val="Hyperlink"/>
                <w:rFonts w:cs="Arial"/>
                <w:szCs w:val="22"/>
                <w:lang w:val="en-US"/>
              </w:rPr>
              <w:t>www.instagram.com/axordesign</w:t>
            </w:r>
            <w:r>
              <w:rPr>
                <w:rStyle w:val="Hyperlink"/>
                <w:rFonts w:cs="Arial"/>
                <w:szCs w:val="22"/>
                <w:lang w:val="da-DK"/>
              </w:rPr>
              <w:fldChar w:fldCharType="end"/>
            </w:r>
            <w:r w:rsidR="00D940B2" w:rsidRPr="00B6040F">
              <w:rPr>
                <w:rFonts w:cs="Arial"/>
                <w:szCs w:val="22"/>
                <w:lang w:val="en-US"/>
              </w:rPr>
              <w:t xml:space="preserve">  </w:t>
            </w:r>
          </w:p>
          <w:p w:rsidR="00D940B2" w:rsidRPr="00B6040F" w:rsidRDefault="00D940B2" w:rsidP="00062FA3">
            <w:pPr>
              <w:pStyle w:val="TabelleText"/>
              <w:rPr>
                <w:rFonts w:cs="Arial"/>
                <w:szCs w:val="22"/>
                <w:lang w:val="en-US"/>
              </w:rPr>
            </w:pPr>
          </w:p>
          <w:p w:rsidR="00D940B2" w:rsidRPr="00B6040F" w:rsidRDefault="00D940B2" w:rsidP="00062FA3">
            <w:pPr>
              <w:pStyle w:val="TabelleText"/>
              <w:rPr>
                <w:rFonts w:cs="Arial"/>
                <w:szCs w:val="22"/>
                <w:lang w:val="en-US"/>
              </w:rPr>
            </w:pPr>
            <w:r w:rsidRPr="00B6040F">
              <w:rPr>
                <w:rFonts w:cs="Arial"/>
                <w:szCs w:val="22"/>
                <w:lang w:val="en-US"/>
              </w:rPr>
              <w:t>#AXOR</w:t>
            </w:r>
          </w:p>
          <w:p w:rsidR="00D940B2" w:rsidRPr="00B6040F" w:rsidRDefault="00D940B2" w:rsidP="00062FA3">
            <w:pPr>
              <w:pStyle w:val="TabelleText"/>
              <w:rPr>
                <w:rFonts w:cs="Arial"/>
                <w:szCs w:val="22"/>
                <w:lang w:val="en-US"/>
              </w:rPr>
            </w:pPr>
            <w:r w:rsidRPr="00B6040F">
              <w:rPr>
                <w:rFonts w:cs="Arial"/>
                <w:szCs w:val="22"/>
                <w:lang w:val="en-US"/>
              </w:rPr>
              <w:t>#FORMFOLLOWSPERFECTION</w:t>
            </w:r>
          </w:p>
        </w:tc>
      </w:tr>
    </w:tbl>
    <w:p w:rsidR="00E02C80" w:rsidRPr="00B6040F" w:rsidRDefault="00E02C80" w:rsidP="00D97654">
      <w:pPr>
        <w:pStyle w:val="Text"/>
        <w:rPr>
          <w:lang w:val="en-US"/>
        </w:rPr>
      </w:pPr>
    </w:p>
    <w:tbl>
      <w:tblPr>
        <w:tblStyle w:val="Tabel-Git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4961"/>
      </w:tblGrid>
      <w:tr w:rsidR="00D940B2" w:rsidRPr="00E22847" w:rsidTr="00316E25">
        <w:trPr>
          <w:trHeight w:val="418"/>
        </w:trPr>
        <w:tc>
          <w:tcPr>
            <w:tcW w:w="2977" w:type="dxa"/>
          </w:tcPr>
          <w:p w:rsidR="00D940B2" w:rsidRPr="00E22847" w:rsidRDefault="00D940B2" w:rsidP="00062FA3">
            <w:pPr>
              <w:pStyle w:val="TabelleText"/>
              <w:rPr>
                <w:lang w:val="da-DK"/>
              </w:rPr>
            </w:pPr>
            <w:r w:rsidRPr="00E22847">
              <w:rPr>
                <w:lang w:val="da-DK"/>
              </w:rPr>
              <w:t>Yderligere information:</w:t>
            </w:r>
          </w:p>
        </w:tc>
        <w:tc>
          <w:tcPr>
            <w:tcW w:w="4961" w:type="dxa"/>
          </w:tcPr>
          <w:p w:rsidR="00D940B2" w:rsidRPr="00E22847" w:rsidRDefault="00D940B2" w:rsidP="00062FA3">
            <w:pPr>
              <w:pStyle w:val="TabelleText"/>
              <w:rPr>
                <w:lang w:val="da-DK"/>
              </w:rPr>
            </w:pPr>
            <w:r w:rsidRPr="00E22847">
              <w:rPr>
                <w:lang w:val="da-DK"/>
              </w:rPr>
              <w:t>Hansgrohe A/S</w:t>
            </w:r>
          </w:p>
          <w:p w:rsidR="00D940B2" w:rsidRPr="00E22847" w:rsidRDefault="00D940B2" w:rsidP="00062FA3">
            <w:pPr>
              <w:pStyle w:val="TabelleText"/>
              <w:rPr>
                <w:lang w:val="da-DK"/>
              </w:rPr>
            </w:pPr>
            <w:r w:rsidRPr="00E22847">
              <w:rPr>
                <w:lang w:val="da-DK"/>
              </w:rPr>
              <w:t>Marketingafdelingen</w:t>
            </w:r>
          </w:p>
          <w:p w:rsidR="00D940B2" w:rsidRPr="00E22847" w:rsidRDefault="00D940B2" w:rsidP="00062FA3">
            <w:pPr>
              <w:pStyle w:val="TabelleText"/>
              <w:rPr>
                <w:lang w:val="da-DK"/>
              </w:rPr>
            </w:pPr>
            <w:r w:rsidRPr="00E22847">
              <w:rPr>
                <w:lang w:val="da-DK"/>
              </w:rPr>
              <w:t>Merete Lykke Jensen</w:t>
            </w:r>
          </w:p>
          <w:p w:rsidR="00D940B2" w:rsidRPr="00E22847" w:rsidRDefault="00D940B2" w:rsidP="00062FA3">
            <w:pPr>
              <w:pStyle w:val="TabelleText"/>
              <w:rPr>
                <w:rFonts w:cs="Arial"/>
                <w:szCs w:val="22"/>
                <w:lang w:val="da-DK"/>
              </w:rPr>
            </w:pPr>
            <w:r w:rsidRPr="00E22847">
              <w:rPr>
                <w:rFonts w:cs="Arial"/>
                <w:szCs w:val="22"/>
                <w:lang w:val="da-DK"/>
              </w:rPr>
              <w:t>Tlf. 86 28 74 00</w:t>
            </w:r>
          </w:p>
          <w:p w:rsidR="00D940B2" w:rsidRPr="00E22847" w:rsidRDefault="00D940B2" w:rsidP="00062FA3">
            <w:pPr>
              <w:rPr>
                <w:lang w:val="da-DK"/>
              </w:rPr>
            </w:pPr>
            <w:r w:rsidRPr="00E22847">
              <w:rPr>
                <w:lang w:val="da-DK"/>
              </w:rPr>
              <w:t>marketing@hansgrohe.dk</w:t>
            </w:r>
          </w:p>
          <w:p w:rsidR="00D940B2" w:rsidRPr="00E22847" w:rsidRDefault="00B6040F" w:rsidP="00062FA3">
            <w:pPr>
              <w:pStyle w:val="TabelleText"/>
              <w:rPr>
                <w:lang w:val="da-DK"/>
              </w:rPr>
            </w:pPr>
            <w:hyperlink r:id="rId11" w:history="1">
              <w:r w:rsidR="00D940B2" w:rsidRPr="00E22847">
                <w:rPr>
                  <w:rStyle w:val="Hyperlink"/>
                  <w:lang w:val="da-DK"/>
                </w:rPr>
                <w:t>www.axor-design.com</w:t>
              </w:r>
            </w:hyperlink>
            <w:r w:rsidR="00D940B2" w:rsidRPr="00E22847">
              <w:rPr>
                <w:rStyle w:val="Hyperlink"/>
                <w:color w:val="auto"/>
                <w:u w:val="none"/>
                <w:lang w:val="da-DK"/>
              </w:rPr>
              <w:t xml:space="preserve"> </w:t>
            </w:r>
          </w:p>
        </w:tc>
      </w:tr>
    </w:tbl>
    <w:p w:rsidR="00650FA8" w:rsidRPr="00E22847" w:rsidRDefault="00650FA8" w:rsidP="00650FA8">
      <w:pPr>
        <w:pStyle w:val="Text"/>
        <w:rPr>
          <w:lang w:val="da-DK"/>
        </w:rPr>
      </w:pPr>
    </w:p>
    <w:p w:rsidR="00E02C80" w:rsidRPr="00E22847" w:rsidRDefault="00A36BCB" w:rsidP="00A36BCB">
      <w:pPr>
        <w:pStyle w:val="Bildbersicht"/>
        <w:rPr>
          <w:lang w:val="da-DK"/>
        </w:rPr>
      </w:pPr>
      <w:r w:rsidRPr="00E22847">
        <w:rPr>
          <w:lang w:val="da-DK"/>
        </w:rPr>
        <w:lastRenderedPageBreak/>
        <w:t>Bil</w:t>
      </w:r>
      <w:r w:rsidR="00E22847" w:rsidRPr="00E22847">
        <w:rPr>
          <w:lang w:val="da-DK"/>
        </w:rPr>
        <w:t>ledoversigt</w:t>
      </w:r>
    </w:p>
    <w:p w:rsidR="00A36BCB" w:rsidRPr="00E22847" w:rsidRDefault="00316E25" w:rsidP="00A36BCB">
      <w:pPr>
        <w:pStyle w:val="Zwischenberschrift"/>
        <w:rPr>
          <w:lang w:val="da-DK"/>
        </w:rPr>
      </w:pPr>
      <w:r w:rsidRPr="00E22847">
        <w:rPr>
          <w:lang w:val="da-DK"/>
        </w:rPr>
        <w:t xml:space="preserve">AXOR </w:t>
      </w:r>
      <w:r w:rsidR="00E22847" w:rsidRPr="00E22847">
        <w:rPr>
          <w:lang w:val="da-DK"/>
        </w:rPr>
        <w:t>fejrer</w:t>
      </w:r>
      <w:r w:rsidRPr="00E22847">
        <w:rPr>
          <w:lang w:val="da-DK"/>
        </w:rPr>
        <w:t xml:space="preserve"> 25 </w:t>
      </w:r>
      <w:r w:rsidR="00E22847" w:rsidRPr="00E22847">
        <w:rPr>
          <w:lang w:val="da-DK"/>
        </w:rPr>
        <w:t>år med individuel badindretning</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5"/>
        <w:gridCol w:w="4785"/>
      </w:tblGrid>
      <w:tr w:rsidR="00931CD2" w:rsidRPr="00E22847" w:rsidTr="00931CD2">
        <w:tc>
          <w:tcPr>
            <w:tcW w:w="4785" w:type="dxa"/>
          </w:tcPr>
          <w:p w:rsidR="00931CD2" w:rsidRPr="00E22847" w:rsidRDefault="00495183" w:rsidP="002022E0">
            <w:pPr>
              <w:pStyle w:val="Text"/>
              <w:keepNext/>
              <w:spacing w:after="120" w:line="240" w:lineRule="auto"/>
              <w:rPr>
                <w:lang w:val="da-DK"/>
              </w:rPr>
            </w:pPr>
            <w:r w:rsidRPr="00E22847">
              <w:rPr>
                <w:noProof/>
                <w:lang w:val="da-DK" w:eastAsia="zh-CN"/>
              </w:rPr>
              <w:drawing>
                <wp:inline distT="0" distB="0" distL="0" distR="0" wp14:anchorId="349C82E8" wp14:editId="7356DA71">
                  <wp:extent cx="2147299" cy="1654419"/>
                  <wp:effectExtent l="0" t="0" r="5715" b="3175"/>
                  <wp:docPr id="14" name="Grafik 14" descr="Z:\dep_Presse\03_Externe_Kommunikation\Pressemappen\2018\Salone del Mobile\AXOR\Images\AXOR Brand\Beauty Shots\AXOR Starck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ep_Presse\03_Externe_Kommunikation\Pressemappen\2018\Salone del Mobile\AXOR\Images\AXOR Brand\Beauty Shots\AXOR Starck (Smal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2542" cy="1658458"/>
                          </a:xfrm>
                          <a:prstGeom prst="rect">
                            <a:avLst/>
                          </a:prstGeom>
                          <a:noFill/>
                          <a:ln>
                            <a:noFill/>
                          </a:ln>
                        </pic:spPr>
                      </pic:pic>
                    </a:graphicData>
                  </a:graphic>
                </wp:inline>
              </w:drawing>
            </w:r>
          </w:p>
        </w:tc>
        <w:tc>
          <w:tcPr>
            <w:tcW w:w="4785" w:type="dxa"/>
          </w:tcPr>
          <w:p w:rsidR="00931CD2" w:rsidRPr="00E22847" w:rsidRDefault="00495183" w:rsidP="002022E0">
            <w:pPr>
              <w:pStyle w:val="Text"/>
              <w:keepNext/>
              <w:spacing w:after="120" w:line="240" w:lineRule="auto"/>
              <w:rPr>
                <w:lang w:val="da-DK"/>
              </w:rPr>
            </w:pPr>
            <w:r w:rsidRPr="00E22847">
              <w:rPr>
                <w:noProof/>
                <w:lang w:val="da-DK" w:eastAsia="zh-CN"/>
              </w:rPr>
              <w:drawing>
                <wp:inline distT="0" distB="0" distL="0" distR="0" wp14:anchorId="66070AEC" wp14:editId="373AF2E6">
                  <wp:extent cx="1982912" cy="1646710"/>
                  <wp:effectExtent l="0" t="0" r="0" b="0"/>
                  <wp:docPr id="17" name="Grafik 17" descr="Z:\dep_Presse\03_Externe_Kommunikation\Pressemappen\2018\Salone del Mobile\AXOR\Images\AXOR Brand\Beauty Shots\AXOR Citteri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dep_Presse\03_Externe_Kommunikation\Pressemappen\2018\Salone del Mobile\AXOR\Images\AXOR Brand\Beauty Shots\AXOR Citterio (Smal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5344" cy="1648730"/>
                          </a:xfrm>
                          <a:prstGeom prst="rect">
                            <a:avLst/>
                          </a:prstGeom>
                          <a:noFill/>
                          <a:ln>
                            <a:noFill/>
                          </a:ln>
                        </pic:spPr>
                      </pic:pic>
                    </a:graphicData>
                  </a:graphic>
                </wp:inline>
              </w:drawing>
            </w:r>
          </w:p>
        </w:tc>
      </w:tr>
      <w:tr w:rsidR="00931CD2" w:rsidRPr="00E22847" w:rsidTr="00931CD2">
        <w:tc>
          <w:tcPr>
            <w:tcW w:w="4785" w:type="dxa"/>
          </w:tcPr>
          <w:p w:rsidR="00931CD2" w:rsidRPr="00E22847" w:rsidRDefault="00444189" w:rsidP="00444189">
            <w:pPr>
              <w:pStyle w:val="NameBilddatei"/>
              <w:keepNext/>
              <w:rPr>
                <w:lang w:val="da-DK"/>
              </w:rPr>
            </w:pPr>
            <w:r w:rsidRPr="00E22847">
              <w:rPr>
                <w:lang w:val="da-DK"/>
              </w:rPr>
              <w:t>AXOR Starck</w:t>
            </w:r>
          </w:p>
        </w:tc>
        <w:tc>
          <w:tcPr>
            <w:tcW w:w="4785" w:type="dxa"/>
          </w:tcPr>
          <w:p w:rsidR="00931CD2" w:rsidRPr="00E22847" w:rsidRDefault="00931CD2" w:rsidP="00444189">
            <w:pPr>
              <w:pStyle w:val="NameBilddatei"/>
              <w:keepNext/>
              <w:rPr>
                <w:lang w:val="da-DK"/>
              </w:rPr>
            </w:pPr>
            <w:r w:rsidRPr="00E22847">
              <w:rPr>
                <w:lang w:val="da-DK"/>
              </w:rPr>
              <w:t>AXOR</w:t>
            </w:r>
            <w:r w:rsidR="00444189" w:rsidRPr="00E22847">
              <w:rPr>
                <w:lang w:val="da-DK"/>
              </w:rPr>
              <w:t xml:space="preserve"> Citterio</w:t>
            </w:r>
          </w:p>
        </w:tc>
      </w:tr>
      <w:tr w:rsidR="00931CD2" w:rsidRPr="00E22847" w:rsidTr="00931CD2">
        <w:tc>
          <w:tcPr>
            <w:tcW w:w="4785" w:type="dxa"/>
          </w:tcPr>
          <w:p w:rsidR="00931CD2" w:rsidRPr="00E22847" w:rsidRDefault="00931CD2" w:rsidP="002022E0">
            <w:pPr>
              <w:pStyle w:val="Copyright"/>
              <w:keepNext/>
              <w:rPr>
                <w:lang w:val="da-DK"/>
              </w:rPr>
            </w:pPr>
            <w:r w:rsidRPr="00E22847">
              <w:rPr>
                <w:rStyle w:val="fett"/>
                <w:lang w:val="da-DK"/>
              </w:rPr>
              <w:t>Copyright</w:t>
            </w:r>
            <w:r w:rsidRPr="00E22847">
              <w:rPr>
                <w:lang w:val="da-DK"/>
              </w:rPr>
              <w:t>: AXOR / Hansgrohe SE</w:t>
            </w:r>
          </w:p>
        </w:tc>
        <w:tc>
          <w:tcPr>
            <w:tcW w:w="4785" w:type="dxa"/>
          </w:tcPr>
          <w:p w:rsidR="00931CD2" w:rsidRPr="00E22847" w:rsidRDefault="00931CD2" w:rsidP="002022E0">
            <w:pPr>
              <w:pStyle w:val="Copyright"/>
              <w:keepNext/>
              <w:rPr>
                <w:lang w:val="da-DK"/>
              </w:rPr>
            </w:pPr>
            <w:r w:rsidRPr="00E22847">
              <w:rPr>
                <w:rStyle w:val="fett"/>
                <w:lang w:val="da-DK"/>
              </w:rPr>
              <w:t>Copyright</w:t>
            </w:r>
            <w:r w:rsidRPr="00E22847">
              <w:rPr>
                <w:lang w:val="da-DK"/>
              </w:rPr>
              <w:t>: AXOR / Hansgrohe SE</w:t>
            </w:r>
          </w:p>
        </w:tc>
      </w:tr>
      <w:tr w:rsidR="00082D61" w:rsidRPr="00B6040F" w:rsidTr="00931CD2">
        <w:tc>
          <w:tcPr>
            <w:tcW w:w="4785" w:type="dxa"/>
          </w:tcPr>
          <w:p w:rsidR="00931CD2" w:rsidRPr="00E22847" w:rsidRDefault="008E711E" w:rsidP="008B3333">
            <w:pPr>
              <w:pStyle w:val="Bildunterschrift"/>
              <w:rPr>
                <w:lang w:val="da-DK"/>
              </w:rPr>
            </w:pPr>
            <w:r w:rsidRPr="00E22847">
              <w:rPr>
                <w:lang w:val="da-DK"/>
              </w:rPr>
              <w:t xml:space="preserve">I 25 år har AXOR præget badeværelsets udvikling ved at kreere avantgardistiske og enestående produkter og kollektioner – nogle af dem er i dag klassikere inden for baddesign. Kollektionen </w:t>
            </w:r>
            <w:r w:rsidRPr="00E22847">
              <w:rPr>
                <w:b/>
                <w:lang w:val="da-DK"/>
              </w:rPr>
              <w:t xml:space="preserve">AXOR Starck </w:t>
            </w:r>
            <w:r w:rsidRPr="00E22847">
              <w:rPr>
                <w:lang w:val="da-DK"/>
              </w:rPr>
              <w:t>åbnede med sit arketypiske joystick-greb døren for en ny måde at styre vandet på.</w:t>
            </w:r>
          </w:p>
        </w:tc>
        <w:tc>
          <w:tcPr>
            <w:tcW w:w="4785" w:type="dxa"/>
          </w:tcPr>
          <w:p w:rsidR="00931CD2" w:rsidRPr="00E22847" w:rsidRDefault="008E711E" w:rsidP="003D37DF">
            <w:pPr>
              <w:pStyle w:val="Bildunterschrift"/>
              <w:rPr>
                <w:lang w:val="da-DK"/>
              </w:rPr>
            </w:pPr>
            <w:r w:rsidRPr="00E22847">
              <w:rPr>
                <w:lang w:val="da-DK"/>
              </w:rPr>
              <w:t xml:space="preserve">I 25 år har AXOR præget badeværelsets udvikling ved at kreere avantgardistiske og enestående produkter og kollektioner – nogle af dem er i dag klassikere inden for baddesign. </w:t>
            </w:r>
            <w:r w:rsidRPr="00E22847">
              <w:rPr>
                <w:b/>
                <w:lang w:val="da-DK"/>
              </w:rPr>
              <w:t xml:space="preserve">AXOR Citterio </w:t>
            </w:r>
            <w:r w:rsidRPr="00E22847">
              <w:rPr>
                <w:lang w:val="da-DK"/>
              </w:rPr>
              <w:t>kollektionen er et mesterværk inden for 1930’ernes neoklassicisme. Hjørner, kanter og store flader, der bryder lyset perfekt, er kendetegnende for armaturerne.</w:t>
            </w:r>
          </w:p>
        </w:tc>
      </w:tr>
    </w:tbl>
    <w:p w:rsidR="00931CD2" w:rsidRPr="00E22847" w:rsidRDefault="00931CD2" w:rsidP="00082D61">
      <w:pPr>
        <w:pStyle w:val="Text"/>
        <w:spacing w:after="0"/>
        <w:rPr>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5"/>
        <w:gridCol w:w="4785"/>
      </w:tblGrid>
      <w:tr w:rsidR="00931CD2" w:rsidRPr="00E22847" w:rsidTr="00650F25">
        <w:tc>
          <w:tcPr>
            <w:tcW w:w="4785" w:type="dxa"/>
          </w:tcPr>
          <w:p w:rsidR="00931CD2" w:rsidRPr="00E22847" w:rsidRDefault="00495183" w:rsidP="002022E0">
            <w:pPr>
              <w:pStyle w:val="Text"/>
              <w:keepNext/>
              <w:spacing w:after="120" w:line="240" w:lineRule="auto"/>
              <w:rPr>
                <w:lang w:val="da-DK"/>
              </w:rPr>
            </w:pPr>
            <w:r w:rsidRPr="00E22847">
              <w:rPr>
                <w:noProof/>
                <w:lang w:val="da-DK" w:eastAsia="zh-CN"/>
              </w:rPr>
              <w:drawing>
                <wp:inline distT="0" distB="0" distL="0" distR="0" wp14:anchorId="6B85425C" wp14:editId="724FB755">
                  <wp:extent cx="2034284" cy="1606013"/>
                  <wp:effectExtent l="0" t="0" r="4445" b="0"/>
                  <wp:docPr id="18" name="Grafik 18" descr="Z:\dep_Presse\03_Externe_Kommunikation\Pressemappen\2018\Salone del Mobile\AXOR\Images\AXOR Brand\Beauty Shots\AXOR Massaud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dep_Presse\03_Externe_Kommunikation\Pressemappen\2018\Salone del Mobile\AXOR\Images\AXOR Brand\Beauty Shots\AXOR Massaud (Smal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3555" cy="1613332"/>
                          </a:xfrm>
                          <a:prstGeom prst="rect">
                            <a:avLst/>
                          </a:prstGeom>
                          <a:noFill/>
                          <a:ln>
                            <a:noFill/>
                          </a:ln>
                        </pic:spPr>
                      </pic:pic>
                    </a:graphicData>
                  </a:graphic>
                </wp:inline>
              </w:drawing>
            </w:r>
          </w:p>
        </w:tc>
        <w:tc>
          <w:tcPr>
            <w:tcW w:w="4785" w:type="dxa"/>
          </w:tcPr>
          <w:p w:rsidR="00931CD2" w:rsidRPr="00E22847" w:rsidRDefault="00495183" w:rsidP="002022E0">
            <w:pPr>
              <w:pStyle w:val="Text"/>
              <w:keepNext/>
              <w:spacing w:after="120" w:line="240" w:lineRule="auto"/>
              <w:rPr>
                <w:lang w:val="da-DK"/>
              </w:rPr>
            </w:pPr>
            <w:r w:rsidRPr="00E22847">
              <w:rPr>
                <w:noProof/>
                <w:lang w:val="da-DK" w:eastAsia="zh-CN"/>
              </w:rPr>
              <w:drawing>
                <wp:inline distT="0" distB="0" distL="0" distR="0" wp14:anchorId="77393814" wp14:editId="69294F60">
                  <wp:extent cx="2143035" cy="1602768"/>
                  <wp:effectExtent l="0" t="0" r="0" b="0"/>
                  <wp:docPr id="21" name="Grafik 21" descr="Z:\dep_Presse\03_Externe_Kommunikation\Pressemappen\2018\Salone del Mobile\AXOR\Images\AXOR Brand\Beauty Shots\AXOR Starck Organic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dep_Presse\03_Externe_Kommunikation\Pressemappen\2018\Salone del Mobile\AXOR\Images\AXOR Brand\Beauty Shots\AXOR Starck Organic (Smal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5755" cy="1604802"/>
                          </a:xfrm>
                          <a:prstGeom prst="rect">
                            <a:avLst/>
                          </a:prstGeom>
                          <a:noFill/>
                          <a:ln>
                            <a:noFill/>
                          </a:ln>
                        </pic:spPr>
                      </pic:pic>
                    </a:graphicData>
                  </a:graphic>
                </wp:inline>
              </w:drawing>
            </w:r>
          </w:p>
        </w:tc>
      </w:tr>
      <w:tr w:rsidR="00931CD2" w:rsidRPr="00E22847" w:rsidTr="00650F25">
        <w:tc>
          <w:tcPr>
            <w:tcW w:w="4785" w:type="dxa"/>
          </w:tcPr>
          <w:p w:rsidR="00931CD2" w:rsidRPr="00E22847" w:rsidRDefault="00444189" w:rsidP="00444189">
            <w:pPr>
              <w:pStyle w:val="NameBilddatei"/>
              <w:keepNext/>
              <w:rPr>
                <w:lang w:val="da-DK"/>
              </w:rPr>
            </w:pPr>
            <w:r w:rsidRPr="00E22847">
              <w:rPr>
                <w:lang w:val="da-DK"/>
              </w:rPr>
              <w:t>AXOR Massaud</w:t>
            </w:r>
          </w:p>
        </w:tc>
        <w:tc>
          <w:tcPr>
            <w:tcW w:w="4785" w:type="dxa"/>
          </w:tcPr>
          <w:p w:rsidR="00931CD2" w:rsidRPr="00E22847" w:rsidRDefault="00931CD2" w:rsidP="00444189">
            <w:pPr>
              <w:pStyle w:val="NameBilddatei"/>
              <w:keepNext/>
              <w:rPr>
                <w:lang w:val="da-DK"/>
              </w:rPr>
            </w:pPr>
            <w:r w:rsidRPr="00E22847">
              <w:rPr>
                <w:lang w:val="da-DK"/>
              </w:rPr>
              <w:t>AXOR</w:t>
            </w:r>
            <w:r w:rsidR="00444189" w:rsidRPr="00E22847">
              <w:rPr>
                <w:lang w:val="da-DK"/>
              </w:rPr>
              <w:t xml:space="preserve"> Starck Organic</w:t>
            </w:r>
          </w:p>
        </w:tc>
      </w:tr>
      <w:tr w:rsidR="00931CD2" w:rsidRPr="00E22847" w:rsidTr="00650F25">
        <w:tc>
          <w:tcPr>
            <w:tcW w:w="4785" w:type="dxa"/>
          </w:tcPr>
          <w:p w:rsidR="00931CD2" w:rsidRPr="00E22847" w:rsidRDefault="00931CD2" w:rsidP="002022E0">
            <w:pPr>
              <w:pStyle w:val="Copyright"/>
              <w:keepNext/>
              <w:rPr>
                <w:lang w:val="da-DK"/>
              </w:rPr>
            </w:pPr>
            <w:r w:rsidRPr="00E22847">
              <w:rPr>
                <w:rStyle w:val="fett"/>
                <w:lang w:val="da-DK"/>
              </w:rPr>
              <w:t>Copyright</w:t>
            </w:r>
            <w:r w:rsidRPr="00E22847">
              <w:rPr>
                <w:lang w:val="da-DK"/>
              </w:rPr>
              <w:t>: AXOR / Hansgrohe SE</w:t>
            </w:r>
          </w:p>
        </w:tc>
        <w:tc>
          <w:tcPr>
            <w:tcW w:w="4785" w:type="dxa"/>
          </w:tcPr>
          <w:p w:rsidR="00931CD2" w:rsidRPr="00E22847" w:rsidRDefault="00931CD2" w:rsidP="002022E0">
            <w:pPr>
              <w:pStyle w:val="Copyright"/>
              <w:keepNext/>
              <w:rPr>
                <w:lang w:val="da-DK"/>
              </w:rPr>
            </w:pPr>
            <w:r w:rsidRPr="00E22847">
              <w:rPr>
                <w:rStyle w:val="fett"/>
                <w:lang w:val="da-DK"/>
              </w:rPr>
              <w:t>Copyright</w:t>
            </w:r>
            <w:r w:rsidRPr="00E22847">
              <w:rPr>
                <w:lang w:val="da-DK"/>
              </w:rPr>
              <w:t>: AXOR / Hansgrohe SE</w:t>
            </w:r>
          </w:p>
        </w:tc>
      </w:tr>
      <w:tr w:rsidR="00082D61" w:rsidRPr="00B6040F" w:rsidTr="00650F25">
        <w:tc>
          <w:tcPr>
            <w:tcW w:w="4785" w:type="dxa"/>
          </w:tcPr>
          <w:p w:rsidR="00931CD2" w:rsidRPr="00E22847" w:rsidRDefault="008E711E" w:rsidP="003D37DF">
            <w:pPr>
              <w:pStyle w:val="Bildunterschrift"/>
              <w:rPr>
                <w:lang w:val="da-DK"/>
              </w:rPr>
            </w:pPr>
            <w:r w:rsidRPr="00E22847">
              <w:rPr>
                <w:lang w:val="da-DK"/>
              </w:rPr>
              <w:t xml:space="preserve">I 25 år har AXOR præget badeværelsets udvikling ved at kreere avantgardistiske og enestående produkter og kollektioner – nogle af dem er i dag klassikere inden for baddesign. Der blev sat nye standarder for den uberørte vandoplevelse med kollektionen </w:t>
            </w:r>
            <w:r w:rsidRPr="00E22847">
              <w:rPr>
                <w:b/>
                <w:lang w:val="da-DK"/>
              </w:rPr>
              <w:t>AXOR Massaud</w:t>
            </w:r>
            <w:r w:rsidRPr="00E22847">
              <w:rPr>
                <w:lang w:val="da-DK"/>
              </w:rPr>
              <w:t>. Vandet flyder som ved et naturligt vandfald ud af det skulpturelle hylde-armatur, der også teknisk er på højeste niveau.</w:t>
            </w:r>
          </w:p>
        </w:tc>
        <w:tc>
          <w:tcPr>
            <w:tcW w:w="4785" w:type="dxa"/>
          </w:tcPr>
          <w:p w:rsidR="00931CD2" w:rsidRPr="00E22847" w:rsidRDefault="008E711E" w:rsidP="00BE6580">
            <w:pPr>
              <w:pStyle w:val="Bildunterschrift"/>
              <w:rPr>
                <w:lang w:val="da-DK"/>
              </w:rPr>
            </w:pPr>
            <w:r w:rsidRPr="00E22847">
              <w:rPr>
                <w:lang w:val="da-DK"/>
              </w:rPr>
              <w:t>Det kompromisløse krav til perfektion i design, fremstilling og funktion afspejles for eksempel i kollektionen</w:t>
            </w:r>
            <w:r w:rsidRPr="00E22847">
              <w:rPr>
                <w:b/>
                <w:lang w:val="da-DK"/>
              </w:rPr>
              <w:t xml:space="preserve"> AXOR Starck Organic</w:t>
            </w:r>
            <w:r w:rsidRPr="00E22847">
              <w:rPr>
                <w:lang w:val="da-DK"/>
              </w:rPr>
              <w:t>. Takket være en ny stråletype dækkes huden af brusedråber, oven i købet med et bæredygtigt lavt vandforbrug.</w:t>
            </w:r>
          </w:p>
        </w:tc>
      </w:tr>
    </w:tbl>
    <w:p w:rsidR="00931CD2" w:rsidRPr="00E22847" w:rsidRDefault="00931CD2" w:rsidP="00082D61">
      <w:pPr>
        <w:pStyle w:val="Text"/>
        <w:spacing w:after="0"/>
        <w:rPr>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5"/>
        <w:gridCol w:w="4785"/>
      </w:tblGrid>
      <w:tr w:rsidR="00931CD2" w:rsidRPr="00E22847" w:rsidTr="00650F25">
        <w:tc>
          <w:tcPr>
            <w:tcW w:w="4785" w:type="dxa"/>
          </w:tcPr>
          <w:p w:rsidR="00931CD2" w:rsidRPr="00E22847" w:rsidRDefault="00495183" w:rsidP="002022E0">
            <w:pPr>
              <w:pStyle w:val="Text"/>
              <w:keepNext/>
              <w:spacing w:after="120" w:line="240" w:lineRule="auto"/>
              <w:rPr>
                <w:lang w:val="da-DK"/>
              </w:rPr>
            </w:pPr>
            <w:r w:rsidRPr="00E22847">
              <w:rPr>
                <w:noProof/>
                <w:lang w:val="da-DK" w:eastAsia="zh-CN"/>
              </w:rPr>
              <w:lastRenderedPageBreak/>
              <w:drawing>
                <wp:inline distT="0" distB="0" distL="0" distR="0" wp14:anchorId="70D6F64E" wp14:editId="01B405C7">
                  <wp:extent cx="2013735" cy="1436102"/>
                  <wp:effectExtent l="0" t="0" r="5715" b="0"/>
                  <wp:docPr id="22" name="Grafik 22" descr="Z:\dep_Presse\03_Externe_Kommunikation\Pressemappen\2018\Salone del Mobile\AXOR\Images\AXOR Brand\Beauty Shots\AXOR Starck V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dep_Presse\03_Externe_Kommunikation\Pressemappen\2018\Salone del Mobile\AXOR\Images\AXOR Brand\Beauty Shots\AXOR Starck V (Smal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5002" cy="1437006"/>
                          </a:xfrm>
                          <a:prstGeom prst="rect">
                            <a:avLst/>
                          </a:prstGeom>
                          <a:noFill/>
                          <a:ln>
                            <a:noFill/>
                          </a:ln>
                        </pic:spPr>
                      </pic:pic>
                    </a:graphicData>
                  </a:graphic>
                </wp:inline>
              </w:drawing>
            </w:r>
          </w:p>
        </w:tc>
        <w:tc>
          <w:tcPr>
            <w:tcW w:w="4785" w:type="dxa"/>
          </w:tcPr>
          <w:p w:rsidR="00931CD2" w:rsidRPr="00E22847" w:rsidRDefault="00495183" w:rsidP="002022E0">
            <w:pPr>
              <w:pStyle w:val="Text"/>
              <w:keepNext/>
              <w:spacing w:after="120" w:line="240" w:lineRule="auto"/>
              <w:rPr>
                <w:lang w:val="da-DK"/>
              </w:rPr>
            </w:pPr>
            <w:r w:rsidRPr="00E22847">
              <w:rPr>
                <w:noProof/>
                <w:lang w:val="da-DK" w:eastAsia="zh-CN"/>
              </w:rPr>
              <w:drawing>
                <wp:inline distT="0" distB="0" distL="0" distR="0" wp14:anchorId="724E44EF" wp14:editId="3FB77405">
                  <wp:extent cx="1319315" cy="1869896"/>
                  <wp:effectExtent l="0" t="0" r="0" b="0"/>
                  <wp:docPr id="23" name="Grafik 23" descr="Z:\dep_Presse\03_Externe_Kommunikation\Pressemappen\2018\Salone del Mobile\AXOR\Images\AXOR Brand\Beauty Shots\AXOR Montreux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dep_Presse\03_Externe_Kommunikation\Pressemappen\2018\Salone del Mobile\AXOR\Images\AXOR Brand\Beauty Shots\AXOR Montreux (Smal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9315" cy="1869897"/>
                          </a:xfrm>
                          <a:prstGeom prst="rect">
                            <a:avLst/>
                          </a:prstGeom>
                          <a:noFill/>
                          <a:ln>
                            <a:noFill/>
                          </a:ln>
                        </pic:spPr>
                      </pic:pic>
                    </a:graphicData>
                  </a:graphic>
                </wp:inline>
              </w:drawing>
            </w:r>
          </w:p>
        </w:tc>
      </w:tr>
      <w:tr w:rsidR="00931CD2" w:rsidRPr="00E22847" w:rsidTr="00650F25">
        <w:tc>
          <w:tcPr>
            <w:tcW w:w="4785" w:type="dxa"/>
          </w:tcPr>
          <w:p w:rsidR="00931CD2" w:rsidRPr="00E22847" w:rsidRDefault="00931CD2" w:rsidP="00444189">
            <w:pPr>
              <w:pStyle w:val="NameBilddatei"/>
              <w:keepNext/>
              <w:rPr>
                <w:lang w:val="da-DK"/>
              </w:rPr>
            </w:pPr>
            <w:r w:rsidRPr="00E22847">
              <w:rPr>
                <w:lang w:val="da-DK"/>
              </w:rPr>
              <w:t>AXOR</w:t>
            </w:r>
            <w:r w:rsidR="00444189" w:rsidRPr="00E22847">
              <w:rPr>
                <w:lang w:val="da-DK"/>
              </w:rPr>
              <w:t xml:space="preserve"> Starck V</w:t>
            </w:r>
          </w:p>
        </w:tc>
        <w:tc>
          <w:tcPr>
            <w:tcW w:w="4785" w:type="dxa"/>
          </w:tcPr>
          <w:p w:rsidR="00931CD2" w:rsidRPr="00E22847" w:rsidRDefault="00931CD2" w:rsidP="00444189">
            <w:pPr>
              <w:pStyle w:val="NameBilddatei"/>
              <w:keepNext/>
              <w:rPr>
                <w:lang w:val="da-DK"/>
              </w:rPr>
            </w:pPr>
            <w:r w:rsidRPr="00E22847">
              <w:rPr>
                <w:lang w:val="da-DK"/>
              </w:rPr>
              <w:t>AXOR</w:t>
            </w:r>
            <w:r w:rsidR="00444189" w:rsidRPr="00E22847">
              <w:rPr>
                <w:lang w:val="da-DK"/>
              </w:rPr>
              <w:t xml:space="preserve"> Montreux</w:t>
            </w:r>
          </w:p>
        </w:tc>
      </w:tr>
      <w:tr w:rsidR="00931CD2" w:rsidRPr="00E22847" w:rsidTr="00650F25">
        <w:tc>
          <w:tcPr>
            <w:tcW w:w="4785" w:type="dxa"/>
          </w:tcPr>
          <w:p w:rsidR="00931CD2" w:rsidRPr="00E22847" w:rsidRDefault="00931CD2" w:rsidP="002022E0">
            <w:pPr>
              <w:pStyle w:val="Copyright"/>
              <w:keepNext/>
              <w:rPr>
                <w:lang w:val="da-DK"/>
              </w:rPr>
            </w:pPr>
            <w:r w:rsidRPr="00E22847">
              <w:rPr>
                <w:rStyle w:val="fett"/>
                <w:lang w:val="da-DK"/>
              </w:rPr>
              <w:t>Copyright</w:t>
            </w:r>
            <w:r w:rsidRPr="00E22847">
              <w:rPr>
                <w:lang w:val="da-DK"/>
              </w:rPr>
              <w:t>: AXOR / Hansgrohe SE</w:t>
            </w:r>
          </w:p>
        </w:tc>
        <w:tc>
          <w:tcPr>
            <w:tcW w:w="4785" w:type="dxa"/>
          </w:tcPr>
          <w:p w:rsidR="00931CD2" w:rsidRPr="00E22847" w:rsidRDefault="00931CD2" w:rsidP="002022E0">
            <w:pPr>
              <w:pStyle w:val="Copyright"/>
              <w:keepNext/>
              <w:rPr>
                <w:lang w:val="da-DK"/>
              </w:rPr>
            </w:pPr>
            <w:r w:rsidRPr="00E22847">
              <w:rPr>
                <w:rStyle w:val="fett"/>
                <w:lang w:val="da-DK"/>
              </w:rPr>
              <w:t>Copyright</w:t>
            </w:r>
            <w:r w:rsidRPr="00E22847">
              <w:rPr>
                <w:lang w:val="da-DK"/>
              </w:rPr>
              <w:t>: AXOR / Hansgrohe SE</w:t>
            </w:r>
          </w:p>
        </w:tc>
      </w:tr>
      <w:tr w:rsidR="00931CD2" w:rsidRPr="00B6040F" w:rsidTr="00650F25">
        <w:tc>
          <w:tcPr>
            <w:tcW w:w="4785" w:type="dxa"/>
          </w:tcPr>
          <w:p w:rsidR="00931CD2" w:rsidRPr="00E22847" w:rsidRDefault="008E711E" w:rsidP="00650F25">
            <w:pPr>
              <w:pStyle w:val="Bildunterschrift"/>
              <w:rPr>
                <w:color w:val="FF0000"/>
                <w:lang w:val="da-DK"/>
              </w:rPr>
            </w:pPr>
            <w:r w:rsidRPr="00E22847">
              <w:rPr>
                <w:lang w:val="da-DK"/>
              </w:rPr>
              <w:t>Det uovertrufne AXOR armatur</w:t>
            </w:r>
            <w:r w:rsidRPr="00E22847">
              <w:rPr>
                <w:b/>
                <w:lang w:val="da-DK"/>
              </w:rPr>
              <w:t xml:space="preserve"> AXOR Starck V </w:t>
            </w:r>
            <w:r w:rsidRPr="00E22847">
              <w:rPr>
                <w:lang w:val="da-DK"/>
              </w:rPr>
              <w:t>brillerer med en svingbar, aftagelig tud af organisk krystalglas og porcelæn. Vandet tager form af en vandhvirvel og fascinerer enhver</w:t>
            </w:r>
          </w:p>
        </w:tc>
        <w:tc>
          <w:tcPr>
            <w:tcW w:w="4785" w:type="dxa"/>
          </w:tcPr>
          <w:p w:rsidR="00931CD2" w:rsidRPr="00E22847" w:rsidRDefault="002C0961" w:rsidP="002C0961">
            <w:pPr>
              <w:pStyle w:val="Bildunterschrift"/>
              <w:rPr>
                <w:color w:val="FF0000"/>
                <w:lang w:val="da-DK"/>
              </w:rPr>
            </w:pPr>
            <w:r w:rsidRPr="00E22847">
              <w:rPr>
                <w:lang w:val="da-DK"/>
              </w:rPr>
              <w:t xml:space="preserve">I stil med det arketypiske design på de første industrielt producerede bad- og køkkenarmaturer præger formerne og de charmerende stilistiske detaljer hele kollektionen </w:t>
            </w:r>
            <w:r w:rsidR="00204A04" w:rsidRPr="00E22847">
              <w:rPr>
                <w:b/>
                <w:lang w:val="da-DK"/>
              </w:rPr>
              <w:t>AXOR Montreux</w:t>
            </w:r>
            <w:r w:rsidR="00204A04" w:rsidRPr="00E22847">
              <w:rPr>
                <w:lang w:val="da-DK"/>
              </w:rPr>
              <w:t xml:space="preserve">. </w:t>
            </w:r>
            <w:r w:rsidRPr="00E22847">
              <w:rPr>
                <w:lang w:val="da-DK"/>
              </w:rPr>
              <w:t>Industridesignets kendetegn som rør og ventiler er både blevet kombineret med klassiske krydsgreb og porcelænsindsatser, og med moderne vingegreb</w:t>
            </w:r>
            <w:r w:rsidR="00204A04" w:rsidRPr="00E22847">
              <w:rPr>
                <w:lang w:val="da-DK"/>
              </w:rPr>
              <w:t>.</w:t>
            </w:r>
          </w:p>
        </w:tc>
      </w:tr>
    </w:tbl>
    <w:p w:rsidR="00931CD2" w:rsidRPr="00E22847" w:rsidRDefault="00931CD2" w:rsidP="00082D61">
      <w:pPr>
        <w:pStyle w:val="Text"/>
        <w:spacing w:after="0"/>
        <w:rPr>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5"/>
        <w:gridCol w:w="4785"/>
      </w:tblGrid>
      <w:tr w:rsidR="00082D61" w:rsidRPr="00E22847" w:rsidTr="00AA6759">
        <w:tc>
          <w:tcPr>
            <w:tcW w:w="4785" w:type="dxa"/>
          </w:tcPr>
          <w:p w:rsidR="00082D61" w:rsidRPr="00E22847" w:rsidRDefault="00082D61" w:rsidP="00AA6759">
            <w:pPr>
              <w:pStyle w:val="Text"/>
              <w:keepNext/>
              <w:spacing w:after="120" w:line="240" w:lineRule="auto"/>
              <w:rPr>
                <w:lang w:val="da-DK"/>
              </w:rPr>
            </w:pPr>
            <w:r w:rsidRPr="00E22847">
              <w:rPr>
                <w:noProof/>
                <w:lang w:val="da-DK" w:eastAsia="zh-CN"/>
              </w:rPr>
              <w:drawing>
                <wp:inline distT="0" distB="0" distL="0" distR="0" wp14:anchorId="7BEAC37F" wp14:editId="785ADD9D">
                  <wp:extent cx="2958860" cy="2225770"/>
                  <wp:effectExtent l="0" t="0" r="0" b="3175"/>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0" y="0"/>
                            <a:ext cx="2966479" cy="2231501"/>
                          </a:xfrm>
                          <a:prstGeom prst="rect">
                            <a:avLst/>
                          </a:prstGeom>
                        </pic:spPr>
                      </pic:pic>
                    </a:graphicData>
                  </a:graphic>
                </wp:inline>
              </w:drawing>
            </w:r>
          </w:p>
        </w:tc>
        <w:tc>
          <w:tcPr>
            <w:tcW w:w="4785" w:type="dxa"/>
          </w:tcPr>
          <w:p w:rsidR="00082D61" w:rsidRPr="00E22847" w:rsidRDefault="00082D61" w:rsidP="00AA6759">
            <w:pPr>
              <w:pStyle w:val="Text"/>
              <w:keepNext/>
              <w:spacing w:after="120" w:line="240" w:lineRule="auto"/>
              <w:rPr>
                <w:lang w:val="da-DK"/>
              </w:rPr>
            </w:pPr>
            <w:r w:rsidRPr="00E22847">
              <w:rPr>
                <w:rFonts w:ascii="Helv" w:hAnsi="Helv" w:cs="Helv"/>
                <w:noProof/>
                <w:color w:val="FF0000"/>
                <w:sz w:val="20"/>
                <w:lang w:val="da-DK" w:eastAsia="zh-CN"/>
              </w:rPr>
              <w:drawing>
                <wp:inline distT="0" distB="0" distL="0" distR="0" wp14:anchorId="50F4C140" wp14:editId="58A69FC5">
                  <wp:extent cx="1604513" cy="2217778"/>
                  <wp:effectExtent l="0" t="0" r="0" b="0"/>
                  <wp:docPr id="5" name="Grafik 5" descr="Z:\dep_Presse\03_Externe_Kommunikation\Pressemeldungen\AXOR\Marke\2017_Axor Marken PR Text\Bilder\AXOR_Uno_Showerpipe_Gold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ep_Presse\03_Externe_Kommunikation\Pressemeldungen\AXOR\Marke\2017_Axor Marken PR Text\Bilder\AXOR_Uno_Showerpipe_Gold (Smal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8885" cy="2223821"/>
                          </a:xfrm>
                          <a:prstGeom prst="rect">
                            <a:avLst/>
                          </a:prstGeom>
                          <a:noFill/>
                          <a:ln>
                            <a:noFill/>
                          </a:ln>
                        </pic:spPr>
                      </pic:pic>
                    </a:graphicData>
                  </a:graphic>
                </wp:inline>
              </w:drawing>
            </w:r>
          </w:p>
        </w:tc>
      </w:tr>
      <w:tr w:rsidR="00082D61" w:rsidRPr="00E22847" w:rsidTr="00AA6759">
        <w:tc>
          <w:tcPr>
            <w:tcW w:w="4785" w:type="dxa"/>
          </w:tcPr>
          <w:p w:rsidR="00082D61" w:rsidRPr="00E22847" w:rsidRDefault="00AC7F98" w:rsidP="00222187">
            <w:pPr>
              <w:pStyle w:val="NameBilddatei"/>
              <w:keepNext/>
              <w:rPr>
                <w:lang w:val="da-DK"/>
              </w:rPr>
            </w:pPr>
            <w:proofErr w:type="spellStart"/>
            <w:r w:rsidRPr="00E22847">
              <w:rPr>
                <w:lang w:val="da-DK"/>
              </w:rPr>
              <w:t>AXOR_ShowerHeaven</w:t>
            </w:r>
            <w:proofErr w:type="spellEnd"/>
            <w:r w:rsidRPr="00E22847">
              <w:rPr>
                <w:lang w:val="da-DK"/>
              </w:rPr>
              <w:t xml:space="preserve"> 1200_Focus</w:t>
            </w:r>
          </w:p>
        </w:tc>
        <w:tc>
          <w:tcPr>
            <w:tcW w:w="4785" w:type="dxa"/>
          </w:tcPr>
          <w:p w:rsidR="00082D61" w:rsidRPr="00E22847" w:rsidRDefault="00082D61" w:rsidP="00AA6759">
            <w:pPr>
              <w:pStyle w:val="NameBilddatei"/>
              <w:keepNext/>
              <w:rPr>
                <w:lang w:val="da-DK"/>
              </w:rPr>
            </w:pPr>
            <w:proofErr w:type="spellStart"/>
            <w:r w:rsidRPr="00E22847">
              <w:rPr>
                <w:lang w:val="da-DK"/>
              </w:rPr>
              <w:t>AXOR_Uno_Showerpipe_Gold</w:t>
            </w:r>
            <w:proofErr w:type="spellEnd"/>
          </w:p>
        </w:tc>
      </w:tr>
      <w:tr w:rsidR="00082D61" w:rsidRPr="00E22847" w:rsidTr="00AA6759">
        <w:tc>
          <w:tcPr>
            <w:tcW w:w="4785" w:type="dxa"/>
          </w:tcPr>
          <w:p w:rsidR="00082D61" w:rsidRPr="00E22847" w:rsidRDefault="00082D61" w:rsidP="00AA6759">
            <w:pPr>
              <w:pStyle w:val="Copyright"/>
              <w:keepNext/>
              <w:rPr>
                <w:lang w:val="da-DK"/>
              </w:rPr>
            </w:pPr>
            <w:r w:rsidRPr="00E22847">
              <w:rPr>
                <w:rStyle w:val="fett"/>
                <w:lang w:val="da-DK"/>
              </w:rPr>
              <w:t>Copyright</w:t>
            </w:r>
            <w:r w:rsidRPr="00E22847">
              <w:rPr>
                <w:lang w:val="da-DK"/>
              </w:rPr>
              <w:t>: AXOR / Hansgrohe SE</w:t>
            </w:r>
          </w:p>
        </w:tc>
        <w:tc>
          <w:tcPr>
            <w:tcW w:w="4785" w:type="dxa"/>
          </w:tcPr>
          <w:p w:rsidR="00082D61" w:rsidRPr="00E22847" w:rsidRDefault="00082D61" w:rsidP="00AA6759">
            <w:pPr>
              <w:pStyle w:val="Copyright"/>
              <w:keepNext/>
              <w:rPr>
                <w:lang w:val="da-DK"/>
              </w:rPr>
            </w:pPr>
            <w:r w:rsidRPr="00E22847">
              <w:rPr>
                <w:rStyle w:val="fett"/>
                <w:lang w:val="da-DK"/>
              </w:rPr>
              <w:t>Copyright</w:t>
            </w:r>
            <w:r w:rsidRPr="00E22847">
              <w:rPr>
                <w:lang w:val="da-DK"/>
              </w:rPr>
              <w:t>: AXOR / Hansgrohe SE</w:t>
            </w:r>
          </w:p>
        </w:tc>
      </w:tr>
      <w:tr w:rsidR="00082D61" w:rsidRPr="00E22847" w:rsidTr="002C622F">
        <w:tc>
          <w:tcPr>
            <w:tcW w:w="9570" w:type="dxa"/>
            <w:gridSpan w:val="2"/>
          </w:tcPr>
          <w:p w:rsidR="00082D61" w:rsidRPr="00E22847" w:rsidRDefault="008E711E" w:rsidP="00FE4998">
            <w:pPr>
              <w:pStyle w:val="Bildunterschrift"/>
              <w:rPr>
                <w:lang w:val="da-DK"/>
              </w:rPr>
            </w:pPr>
            <w:r w:rsidRPr="00E22847">
              <w:rPr>
                <w:lang w:val="da-DK"/>
              </w:rPr>
              <w:t xml:space="preserve">Også under bruseren gælder perfektion i fremstilling og funktion: </w:t>
            </w:r>
            <w:r w:rsidRPr="00E22847">
              <w:rPr>
                <w:b/>
                <w:lang w:val="da-DK"/>
              </w:rPr>
              <w:t xml:space="preserve">AXOR ShowerHeaven 1200 </w:t>
            </w:r>
            <w:r w:rsidRPr="00E22847">
              <w:rPr>
                <w:lang w:val="da-DK"/>
              </w:rPr>
              <w:t xml:space="preserve">og </w:t>
            </w:r>
            <w:r w:rsidRPr="00E22847">
              <w:rPr>
                <w:b/>
                <w:lang w:val="da-DK"/>
              </w:rPr>
              <w:t xml:space="preserve">AXOR Hovedbruser 350 </w:t>
            </w:r>
            <w:r w:rsidRPr="00E22847">
              <w:rPr>
                <w:lang w:val="da-DK"/>
              </w:rPr>
              <w:t>er udtryk for brusere i en ny dimension. Den helt nye bruserstråle PowderRain indhyller huden blidt og fuldender den luksuriøse bruseoplevelse.</w:t>
            </w:r>
          </w:p>
        </w:tc>
      </w:tr>
    </w:tbl>
    <w:p w:rsidR="00082D61" w:rsidRPr="00E22847" w:rsidRDefault="00082D61" w:rsidP="00082D61">
      <w:pPr>
        <w:pStyle w:val="Text"/>
        <w:spacing w:after="0"/>
        <w:rPr>
          <w:lang w:val="da-DK"/>
        </w:rPr>
      </w:pPr>
    </w:p>
    <w:tbl>
      <w:tblPr>
        <w:tblStyle w:val="Tabel-Git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5210"/>
      </w:tblGrid>
      <w:tr w:rsidR="00D041B6" w:rsidRPr="00E22847" w:rsidTr="00D041B6">
        <w:tc>
          <w:tcPr>
            <w:tcW w:w="2278" w:type="pct"/>
          </w:tcPr>
          <w:p w:rsidR="00D041B6" w:rsidRPr="00E22847" w:rsidRDefault="00D041B6" w:rsidP="00082D61">
            <w:pPr>
              <w:keepNext/>
              <w:autoSpaceDE w:val="0"/>
              <w:autoSpaceDN w:val="0"/>
              <w:adjustRightInd w:val="0"/>
              <w:rPr>
                <w:rFonts w:ascii="Helv" w:hAnsi="Helv" w:cs="Helv"/>
                <w:color w:val="FF0000"/>
                <w:sz w:val="20"/>
                <w:lang w:val="da-DK" w:eastAsia="de-DE"/>
              </w:rPr>
            </w:pPr>
            <w:r w:rsidRPr="00E22847">
              <w:rPr>
                <w:noProof/>
                <w:lang w:val="da-DK" w:eastAsia="zh-CN"/>
              </w:rPr>
              <w:lastRenderedPageBreak/>
              <w:drawing>
                <wp:inline distT="0" distB="0" distL="0" distR="0" wp14:anchorId="0B4C3B83" wp14:editId="0693B622">
                  <wp:extent cx="2390775" cy="1790700"/>
                  <wp:effectExtent l="0" t="0" r="9525" b="0"/>
                  <wp:docPr id="1"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 26"/>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0" y="0"/>
                            <a:ext cx="2397540" cy="1795767"/>
                          </a:xfrm>
                          <a:prstGeom prst="rect">
                            <a:avLst/>
                          </a:prstGeom>
                        </pic:spPr>
                      </pic:pic>
                    </a:graphicData>
                  </a:graphic>
                </wp:inline>
              </w:drawing>
            </w:r>
          </w:p>
        </w:tc>
        <w:tc>
          <w:tcPr>
            <w:tcW w:w="2722" w:type="pct"/>
          </w:tcPr>
          <w:p w:rsidR="00D041B6" w:rsidRPr="00E22847" w:rsidRDefault="00707614" w:rsidP="00082D61">
            <w:pPr>
              <w:keepNext/>
              <w:autoSpaceDE w:val="0"/>
              <w:autoSpaceDN w:val="0"/>
              <w:adjustRightInd w:val="0"/>
              <w:rPr>
                <w:rFonts w:ascii="Helv" w:hAnsi="Helv" w:cs="Helv"/>
                <w:color w:val="FF0000"/>
                <w:sz w:val="20"/>
                <w:lang w:val="da-DK" w:eastAsia="de-DE"/>
              </w:rPr>
            </w:pPr>
            <w:r w:rsidRPr="00E22847">
              <w:rPr>
                <w:rFonts w:ascii="Helv" w:hAnsi="Helv" w:cs="Helv"/>
                <w:noProof/>
                <w:color w:val="FF0000"/>
                <w:sz w:val="20"/>
                <w:lang w:val="da-DK" w:eastAsia="zh-CN"/>
              </w:rPr>
              <w:drawing>
                <wp:inline distT="0" distB="0" distL="0" distR="0" wp14:anchorId="6BBEE9E6" wp14:editId="16201B90">
                  <wp:extent cx="1352550" cy="1735773"/>
                  <wp:effectExtent l="0" t="0" r="0" b="0"/>
                  <wp:docPr id="10" name="Grafik 10" descr="Z:\dep_Presse\03_Externe_Kommunikation\Pressemappen\2018\Salone del Mobile\AXOR\Images\AXOR Individualization\AXOR My Edition Plate Variety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ep_Presse\03_Externe_Kommunikation\Pressemappen\2018\Salone del Mobile\AXOR\Images\AXOR Individualization\AXOR My Edition Plate Variety (Small).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52550" cy="1735773"/>
                          </a:xfrm>
                          <a:prstGeom prst="rect">
                            <a:avLst/>
                          </a:prstGeom>
                          <a:noFill/>
                          <a:ln>
                            <a:noFill/>
                          </a:ln>
                        </pic:spPr>
                      </pic:pic>
                    </a:graphicData>
                  </a:graphic>
                </wp:inline>
              </w:drawing>
            </w:r>
            <w:r w:rsidR="00436E2E" w:rsidRPr="00E22847">
              <w:rPr>
                <w:rFonts w:ascii="Times New Roman" w:hAnsi="Times New Roman"/>
                <w:snapToGrid w:val="0"/>
                <w:color w:val="000000"/>
                <w:w w:val="0"/>
                <w:sz w:val="0"/>
                <w:szCs w:val="0"/>
                <w:u w:color="000000"/>
                <w:bdr w:val="none" w:sz="0" w:space="0" w:color="000000"/>
                <w:shd w:val="clear" w:color="000000" w:fill="000000"/>
                <w:lang w:val="da-DK" w:eastAsia="x-none" w:bidi="x-none"/>
              </w:rPr>
              <w:t xml:space="preserve"> </w:t>
            </w:r>
            <w:r w:rsidR="00A21207" w:rsidRPr="00E22847">
              <w:rPr>
                <w:noProof/>
                <w:lang w:val="da-DK" w:eastAsia="de-DE"/>
              </w:rPr>
              <w:t xml:space="preserve"> </w:t>
            </w:r>
            <w:r w:rsidR="00A21207" w:rsidRPr="00E22847">
              <w:rPr>
                <w:noProof/>
                <w:lang w:val="da-DK" w:eastAsia="zh-CN"/>
              </w:rPr>
              <w:drawing>
                <wp:inline distT="0" distB="0" distL="0" distR="0" wp14:anchorId="68CE124A" wp14:editId="44A09CD0">
                  <wp:extent cx="1713230" cy="1280160"/>
                  <wp:effectExtent l="0" t="0" r="127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3230" cy="1280160"/>
                          </a:xfrm>
                          <a:prstGeom prst="rect">
                            <a:avLst/>
                          </a:prstGeom>
                          <a:noFill/>
                        </pic:spPr>
                      </pic:pic>
                    </a:graphicData>
                  </a:graphic>
                </wp:inline>
              </w:drawing>
            </w:r>
          </w:p>
        </w:tc>
      </w:tr>
      <w:tr w:rsidR="00707614" w:rsidRPr="00B6040F" w:rsidTr="00707614">
        <w:tc>
          <w:tcPr>
            <w:tcW w:w="2278" w:type="pct"/>
          </w:tcPr>
          <w:p w:rsidR="00707614" w:rsidRPr="00E22847" w:rsidRDefault="00707614" w:rsidP="002022E0">
            <w:pPr>
              <w:pStyle w:val="NameBilddatei"/>
              <w:keepNext/>
              <w:rPr>
                <w:color w:val="FF0000"/>
                <w:lang w:val="da-DK"/>
              </w:rPr>
            </w:pPr>
            <w:proofErr w:type="spellStart"/>
            <w:r w:rsidRPr="00E22847">
              <w:rPr>
                <w:lang w:val="da-DK"/>
              </w:rPr>
              <w:t>AXOR_LampShower</w:t>
            </w:r>
            <w:proofErr w:type="spellEnd"/>
          </w:p>
        </w:tc>
        <w:tc>
          <w:tcPr>
            <w:tcW w:w="2722" w:type="pct"/>
          </w:tcPr>
          <w:p w:rsidR="00707614" w:rsidRPr="00B6040F" w:rsidRDefault="00707614" w:rsidP="002022E0">
            <w:pPr>
              <w:pStyle w:val="NameBilddatei"/>
              <w:keepNext/>
              <w:rPr>
                <w:color w:val="FF0000"/>
                <w:lang w:val="en-US"/>
              </w:rPr>
            </w:pPr>
            <w:r w:rsidRPr="00B6040F">
              <w:rPr>
                <w:lang w:val="en-US"/>
              </w:rPr>
              <w:t>AXOR My Edition Plate Variety</w:t>
            </w:r>
          </w:p>
        </w:tc>
      </w:tr>
      <w:tr w:rsidR="00082D61" w:rsidRPr="00E22847" w:rsidTr="00082D61">
        <w:tc>
          <w:tcPr>
            <w:tcW w:w="5000" w:type="pct"/>
            <w:gridSpan w:val="2"/>
          </w:tcPr>
          <w:p w:rsidR="00082D61" w:rsidRPr="00E22847" w:rsidRDefault="00082D61" w:rsidP="002022E0">
            <w:pPr>
              <w:pStyle w:val="Copyright"/>
              <w:keepNext/>
              <w:rPr>
                <w:lang w:val="da-DK"/>
              </w:rPr>
            </w:pPr>
            <w:r w:rsidRPr="00E22847">
              <w:rPr>
                <w:rStyle w:val="fett"/>
                <w:lang w:val="da-DK"/>
              </w:rPr>
              <w:t>Copyright</w:t>
            </w:r>
            <w:r w:rsidRPr="00E22847">
              <w:rPr>
                <w:lang w:val="da-DK"/>
              </w:rPr>
              <w:t>: AXOR / Hansgrohe SE</w:t>
            </w:r>
          </w:p>
        </w:tc>
      </w:tr>
      <w:tr w:rsidR="00D041B6" w:rsidRPr="00E22847" w:rsidTr="00D041B6">
        <w:tc>
          <w:tcPr>
            <w:tcW w:w="2278" w:type="pct"/>
          </w:tcPr>
          <w:p w:rsidR="00D041B6" w:rsidRPr="00E22847" w:rsidRDefault="00D041B6" w:rsidP="002C0961">
            <w:pPr>
              <w:pStyle w:val="Bildunterschrift"/>
              <w:rPr>
                <w:color w:val="FF0000"/>
                <w:lang w:val="da-DK"/>
              </w:rPr>
            </w:pPr>
            <w:r w:rsidRPr="00E22847">
              <w:rPr>
                <w:b/>
                <w:lang w:val="da-DK"/>
              </w:rPr>
              <w:t xml:space="preserve">AXOR </w:t>
            </w:r>
            <w:proofErr w:type="spellStart"/>
            <w:r w:rsidRPr="00E22847">
              <w:rPr>
                <w:b/>
                <w:lang w:val="da-DK"/>
              </w:rPr>
              <w:t>LampShower</w:t>
            </w:r>
            <w:proofErr w:type="spellEnd"/>
            <w:r w:rsidRPr="00E22847">
              <w:rPr>
                <w:b/>
                <w:lang w:val="da-DK"/>
              </w:rPr>
              <w:t xml:space="preserve"> by </w:t>
            </w:r>
            <w:proofErr w:type="spellStart"/>
            <w:r w:rsidRPr="00E22847">
              <w:rPr>
                <w:b/>
                <w:lang w:val="da-DK"/>
              </w:rPr>
              <w:t>Nendo</w:t>
            </w:r>
            <w:proofErr w:type="spellEnd"/>
            <w:r w:rsidRPr="00E22847">
              <w:rPr>
                <w:lang w:val="da-DK"/>
              </w:rPr>
              <w:t xml:space="preserve">: </w:t>
            </w:r>
            <w:r w:rsidR="002C0961" w:rsidRPr="00E22847">
              <w:rPr>
                <w:lang w:val="da-DK"/>
              </w:rPr>
              <w:t>Lampe og bruser forenet i et usædvanligt d</w:t>
            </w:r>
            <w:r w:rsidRPr="00E22847">
              <w:rPr>
                <w:lang w:val="da-DK"/>
              </w:rPr>
              <w:t xml:space="preserve">esignobjekt. </w:t>
            </w:r>
            <w:r w:rsidR="002C0961" w:rsidRPr="00E22847">
              <w:rPr>
                <w:lang w:val="da-DK"/>
              </w:rPr>
              <w:t>Sammen sørger de for en atmosfære af velvære og et spændende lys-/vandspil. Samtidig inviterer den typiske lampeskærmsform med sin fine ”magiske” vandføring hyggen ind på badeværelset</w:t>
            </w:r>
            <w:r w:rsidRPr="00E22847">
              <w:rPr>
                <w:lang w:val="da-DK"/>
              </w:rPr>
              <w:t>.</w:t>
            </w:r>
          </w:p>
        </w:tc>
        <w:tc>
          <w:tcPr>
            <w:tcW w:w="2722" w:type="pct"/>
          </w:tcPr>
          <w:p w:rsidR="00D041B6" w:rsidRPr="00E22847" w:rsidRDefault="008E711E" w:rsidP="00A21207">
            <w:pPr>
              <w:pStyle w:val="Bildunterschrift"/>
              <w:rPr>
                <w:color w:val="FF0000"/>
                <w:lang w:val="da-DK"/>
              </w:rPr>
            </w:pPr>
            <w:r w:rsidRPr="00E22847">
              <w:rPr>
                <w:rFonts w:cs="Arial"/>
                <w:szCs w:val="22"/>
                <w:lang w:val="da-DK"/>
              </w:rPr>
              <w:t xml:space="preserve">I forbindelse med 25-årsjubilæet præsenterede AXOR på </w:t>
            </w:r>
            <w:proofErr w:type="spellStart"/>
            <w:r w:rsidRPr="00E22847">
              <w:rPr>
                <w:rFonts w:cs="Arial"/>
                <w:szCs w:val="22"/>
                <w:lang w:val="da-DK"/>
              </w:rPr>
              <w:t>Salone</w:t>
            </w:r>
            <w:proofErr w:type="spellEnd"/>
            <w:r w:rsidRPr="00E22847">
              <w:rPr>
                <w:rFonts w:cs="Arial"/>
                <w:szCs w:val="22"/>
                <w:lang w:val="da-DK"/>
              </w:rPr>
              <w:t xml:space="preserve"> del Mobile i Milano </w:t>
            </w:r>
            <w:r w:rsidRPr="00E22847">
              <w:rPr>
                <w:rFonts w:cs="Arial"/>
                <w:b/>
                <w:szCs w:val="22"/>
                <w:lang w:val="da-DK"/>
              </w:rPr>
              <w:t>AXOR MyEdition</w:t>
            </w:r>
            <w:r w:rsidRPr="00E22847">
              <w:rPr>
                <w:rFonts w:cs="Arial"/>
                <w:szCs w:val="22"/>
                <w:lang w:val="da-DK"/>
              </w:rPr>
              <w:t xml:space="preserve"> sammen med Phoenix Design – en ny dimension af individualisering. Den lanceres i Danmark i foråret 2019.</w:t>
            </w:r>
          </w:p>
        </w:tc>
      </w:tr>
    </w:tbl>
    <w:p w:rsidR="00931CD2" w:rsidRPr="00E22847" w:rsidRDefault="00931CD2" w:rsidP="00082D61">
      <w:pPr>
        <w:pStyle w:val="Text"/>
        <w:spacing w:after="0"/>
        <w:rPr>
          <w:lang w:val="da-DK"/>
        </w:rPr>
      </w:pPr>
    </w:p>
    <w:p w:rsidR="00AB57BD" w:rsidRPr="00E22847" w:rsidRDefault="00F23A4B" w:rsidP="00AB57BD">
      <w:pPr>
        <w:pStyle w:val="Bilderlink"/>
        <w:rPr>
          <w:lang w:val="da-DK"/>
        </w:rPr>
      </w:pPr>
      <w:r w:rsidRPr="00E22847">
        <w:rPr>
          <w:rStyle w:val="fett"/>
          <w:lang w:val="da-DK"/>
        </w:rPr>
        <w:t>Download billeder i høj opløsning:</w:t>
      </w:r>
      <w:r w:rsidR="00AB57BD" w:rsidRPr="00E22847">
        <w:rPr>
          <w:lang w:val="da-DK"/>
        </w:rPr>
        <w:t xml:space="preserve"> </w:t>
      </w:r>
      <w:hyperlink r:id="rId23" w:history="1">
        <w:r w:rsidRPr="00E22847">
          <w:rPr>
            <w:rStyle w:val="Hyperlink"/>
            <w:lang w:val="da-DK"/>
          </w:rPr>
          <w:t>https://www.mynewsdesk.com/dk/hansgrohe</w:t>
        </w:r>
      </w:hyperlink>
    </w:p>
    <w:p w:rsidR="00D86E3E" w:rsidRPr="00E22847" w:rsidRDefault="008E711E" w:rsidP="008E711E">
      <w:pPr>
        <w:pStyle w:val="Copyright"/>
        <w:rPr>
          <w:lang w:val="da-DK"/>
        </w:rPr>
      </w:pPr>
      <w:r w:rsidRPr="00E22847">
        <w:rPr>
          <w:lang w:val="da-DK"/>
        </w:rPr>
        <w:t>Copyright: Vi skal gøre opmærksom på, at vi har begrænset brugsret til disse billeder. Alle yderligere rettigheder tilhører den respektive fotograf. Billeder, som Hansgrohe SE har copyright på, må kun anvendes honorarfrit, hvis de entydigt og udtrykkeligt tjener præsentation eller markedsføring af ydelser, produkter eller projekter tilhørende virksomheden Hansgrohe SE og/eller et af virksomhedens mærker (hansgrohe, AXOR). Alle andre billeder må kun benyttes i direkte sammenhæng med den pressemeddelelse, de hører til. Ønskes billederne brugt i anden sammenhæng, kræves den respektive rettighedsindehavers godkendelse og godtgørelse efter aftale med denne.</w:t>
      </w:r>
    </w:p>
    <w:sectPr w:rsidR="00D86E3E" w:rsidRPr="00E22847" w:rsidSect="00371BCE">
      <w:headerReference w:type="default" r:id="rId24"/>
      <w:footerReference w:type="default" r:id="rId25"/>
      <w:pgSz w:w="11906" w:h="16838" w:code="9"/>
      <w:pgMar w:top="2835" w:right="1276" w:bottom="1701"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648A" w:rsidRDefault="0063648A" w:rsidP="00C64A6E">
      <w:r>
        <w:separator/>
      </w:r>
    </w:p>
  </w:endnote>
  <w:endnote w:type="continuationSeparator" w:id="0">
    <w:p w:rsidR="0063648A" w:rsidRDefault="0063648A" w:rsidP="00C6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
    <w:altName w:val="Arial"/>
    <w:panose1 w:val="020B060402020203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0B2" w:rsidRDefault="00D940B2" w:rsidP="00D940B2">
    <w:pPr>
      <w:jc w:val="center"/>
      <w:rPr>
        <w:rFonts w:cs="Arial"/>
        <w:color w:val="595959"/>
        <w:sz w:val="14"/>
        <w:szCs w:val="14"/>
      </w:rPr>
    </w:pPr>
  </w:p>
  <w:p w:rsidR="00D940B2" w:rsidRDefault="00D940B2" w:rsidP="00D940B2">
    <w:pPr>
      <w:jc w:val="center"/>
      <w:rPr>
        <w:rFonts w:cs="Arial"/>
        <w:color w:val="595959"/>
        <w:sz w:val="14"/>
        <w:szCs w:val="14"/>
      </w:rPr>
    </w:pPr>
  </w:p>
  <w:p w:rsidR="00D940B2" w:rsidRDefault="00D940B2" w:rsidP="00D940B2">
    <w:pPr>
      <w:jc w:val="center"/>
      <w:rPr>
        <w:rFonts w:cs="Arial"/>
        <w:color w:val="595959"/>
        <w:sz w:val="14"/>
        <w:szCs w:val="14"/>
      </w:rPr>
    </w:pPr>
  </w:p>
  <w:p w:rsidR="009E7F63" w:rsidRPr="00D940B2" w:rsidRDefault="00D940B2" w:rsidP="00D940B2">
    <w:pPr>
      <w:jc w:val="center"/>
      <w:rPr>
        <w:szCs w:val="14"/>
      </w:rPr>
    </w:pPr>
    <w:r w:rsidRPr="00D6382E">
      <w:rPr>
        <w:rFonts w:cs="Arial"/>
        <w:color w:val="595959"/>
        <w:sz w:val="14"/>
        <w:szCs w:val="14"/>
      </w:rPr>
      <w:t xml:space="preserve">Hansgrohe A/S • </w:t>
    </w:r>
    <w:proofErr w:type="spellStart"/>
    <w:r w:rsidRPr="00D6382E">
      <w:rPr>
        <w:rFonts w:cs="Arial"/>
        <w:color w:val="595959"/>
        <w:sz w:val="14"/>
        <w:szCs w:val="14"/>
      </w:rPr>
      <w:t>Jegstrupve</w:t>
    </w:r>
    <w:r>
      <w:rPr>
        <w:rFonts w:cs="Arial"/>
        <w:color w:val="595959"/>
        <w:sz w:val="14"/>
        <w:szCs w:val="14"/>
      </w:rPr>
      <w:t>j</w:t>
    </w:r>
    <w:proofErr w:type="spellEnd"/>
    <w:r>
      <w:rPr>
        <w:rFonts w:cs="Arial"/>
        <w:color w:val="595959"/>
        <w:sz w:val="14"/>
        <w:szCs w:val="14"/>
      </w:rPr>
      <w:t xml:space="preserve"> 6 • 8361 </w:t>
    </w:r>
    <w:proofErr w:type="spellStart"/>
    <w:r>
      <w:rPr>
        <w:rFonts w:cs="Arial"/>
        <w:color w:val="595959"/>
        <w:sz w:val="14"/>
        <w:szCs w:val="14"/>
      </w:rPr>
      <w:t>Hasselager</w:t>
    </w:r>
    <w:proofErr w:type="spellEnd"/>
    <w:r>
      <w:rPr>
        <w:rFonts w:cs="Arial"/>
        <w:color w:val="595959"/>
        <w:sz w:val="14"/>
        <w:szCs w:val="14"/>
      </w:rPr>
      <w:t xml:space="preserve"> • </w:t>
    </w:r>
    <w:proofErr w:type="spellStart"/>
    <w:r>
      <w:rPr>
        <w:rFonts w:cs="Arial"/>
        <w:color w:val="595959"/>
        <w:sz w:val="14"/>
        <w:szCs w:val="14"/>
      </w:rPr>
      <w:t>Tlf</w:t>
    </w:r>
    <w:proofErr w:type="spellEnd"/>
    <w:r>
      <w:rPr>
        <w:rFonts w:cs="Arial"/>
        <w:color w:val="595959"/>
        <w:sz w:val="14"/>
        <w:szCs w:val="14"/>
      </w:rPr>
      <w:t xml:space="preserve">. 86 28 74 00 </w:t>
    </w:r>
    <w:r w:rsidRPr="00D6382E">
      <w:rPr>
        <w:rFonts w:cs="Arial"/>
        <w:color w:val="595959"/>
        <w:sz w:val="14"/>
        <w:szCs w:val="14"/>
      </w:rPr>
      <w:t>• info@hansgrohe.dk • www.hansgrohe.dk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648A" w:rsidRDefault="0063648A" w:rsidP="00C64A6E">
      <w:r>
        <w:separator/>
      </w:r>
    </w:p>
  </w:footnote>
  <w:footnote w:type="continuationSeparator" w:id="0">
    <w:p w:rsidR="0063648A" w:rsidRDefault="0063648A" w:rsidP="00C64A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6E" w:rsidRDefault="00371BCE">
    <w:pPr>
      <w:pStyle w:val="Sidehoved"/>
    </w:pPr>
    <w:r>
      <w:rPr>
        <w:noProof/>
        <w:lang w:val="da-DK" w:eastAsia="zh-CN"/>
      </w:rPr>
      <w:drawing>
        <wp:anchor distT="0" distB="0" distL="114300" distR="114300" simplePos="0" relativeHeight="251659264" behindDoc="1" locked="0" layoutInCell="1" allowOverlap="1">
          <wp:simplePos x="0" y="0"/>
          <wp:positionH relativeFrom="column">
            <wp:posOffset>4047490</wp:posOffset>
          </wp:positionH>
          <wp:positionV relativeFrom="paragraph">
            <wp:posOffset>-457200</wp:posOffset>
          </wp:positionV>
          <wp:extent cx="2700528" cy="1152144"/>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R_Logo_WORD.tif"/>
                  <pic:cNvPicPr/>
                </pic:nvPicPr>
                <pic:blipFill>
                  <a:blip r:embed="rId1">
                    <a:extLst>
                      <a:ext uri="{28A0092B-C50C-407E-A947-70E740481C1C}">
                        <a14:useLocalDpi xmlns:a14="http://schemas.microsoft.com/office/drawing/2010/main" val="0"/>
                      </a:ext>
                    </a:extLst>
                  </a:blip>
                  <a:stretch>
                    <a:fillRect/>
                  </a:stretch>
                </pic:blipFill>
                <pic:spPr>
                  <a:xfrm>
                    <a:off x="0" y="0"/>
                    <a:ext cx="2700528" cy="115214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806E8D6"/>
    <w:lvl w:ilvl="0">
      <w:numFmt w:val="bullet"/>
      <w:lvlText w:val="*"/>
      <w:lvlJc w:val="left"/>
    </w:lvl>
  </w:abstractNum>
  <w:abstractNum w:abstractNumId="1">
    <w:nsid w:val="34A967FD"/>
    <w:multiLevelType w:val="hybridMultilevel"/>
    <w:tmpl w:val="50BA611E"/>
    <w:lvl w:ilvl="0" w:tplc="EA2AED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embedSystemFonts/>
  <w:proofState w:spelling="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A6E"/>
    <w:rsid w:val="000138D4"/>
    <w:rsid w:val="0003579B"/>
    <w:rsid w:val="000478D9"/>
    <w:rsid w:val="00052A7B"/>
    <w:rsid w:val="00072AE7"/>
    <w:rsid w:val="00082D61"/>
    <w:rsid w:val="00095595"/>
    <w:rsid w:val="00096D0C"/>
    <w:rsid w:val="000C6AFC"/>
    <w:rsid w:val="000E5BC1"/>
    <w:rsid w:val="00110361"/>
    <w:rsid w:val="0011287B"/>
    <w:rsid w:val="0012681A"/>
    <w:rsid w:val="00147EAC"/>
    <w:rsid w:val="001531FB"/>
    <w:rsid w:val="00156E50"/>
    <w:rsid w:val="00162DC3"/>
    <w:rsid w:val="00174E20"/>
    <w:rsid w:val="001A4D3A"/>
    <w:rsid w:val="001A70F7"/>
    <w:rsid w:val="001B0EC2"/>
    <w:rsid w:val="001B43C4"/>
    <w:rsid w:val="002022E0"/>
    <w:rsid w:val="00204A04"/>
    <w:rsid w:val="00217A91"/>
    <w:rsid w:val="00222187"/>
    <w:rsid w:val="00231D79"/>
    <w:rsid w:val="00237FB6"/>
    <w:rsid w:val="002401E6"/>
    <w:rsid w:val="002A11E0"/>
    <w:rsid w:val="002C0961"/>
    <w:rsid w:val="00316E25"/>
    <w:rsid w:val="0034573B"/>
    <w:rsid w:val="003459DD"/>
    <w:rsid w:val="00354A5A"/>
    <w:rsid w:val="00354AA9"/>
    <w:rsid w:val="00371BCE"/>
    <w:rsid w:val="003938FD"/>
    <w:rsid w:val="003B0C43"/>
    <w:rsid w:val="003C0605"/>
    <w:rsid w:val="003C633E"/>
    <w:rsid w:val="003D37DF"/>
    <w:rsid w:val="003E4E94"/>
    <w:rsid w:val="00406350"/>
    <w:rsid w:val="004207DA"/>
    <w:rsid w:val="00436E2E"/>
    <w:rsid w:val="00444189"/>
    <w:rsid w:val="00491BC2"/>
    <w:rsid w:val="00495183"/>
    <w:rsid w:val="004B0CF9"/>
    <w:rsid w:val="004B3C86"/>
    <w:rsid w:val="004D0C37"/>
    <w:rsid w:val="004F1A03"/>
    <w:rsid w:val="005010DA"/>
    <w:rsid w:val="00561DFF"/>
    <w:rsid w:val="005C721D"/>
    <w:rsid w:val="005D7CC7"/>
    <w:rsid w:val="005E333E"/>
    <w:rsid w:val="0060064B"/>
    <w:rsid w:val="0063648A"/>
    <w:rsid w:val="006404AA"/>
    <w:rsid w:val="00650FA8"/>
    <w:rsid w:val="0065369B"/>
    <w:rsid w:val="006574D7"/>
    <w:rsid w:val="00670F91"/>
    <w:rsid w:val="0067395F"/>
    <w:rsid w:val="0068004A"/>
    <w:rsid w:val="00684DDF"/>
    <w:rsid w:val="006A70B0"/>
    <w:rsid w:val="006C0A32"/>
    <w:rsid w:val="006C5677"/>
    <w:rsid w:val="006E3EAB"/>
    <w:rsid w:val="006F75F4"/>
    <w:rsid w:val="00707614"/>
    <w:rsid w:val="00714906"/>
    <w:rsid w:val="00725AD3"/>
    <w:rsid w:val="0072714C"/>
    <w:rsid w:val="00763A09"/>
    <w:rsid w:val="00781072"/>
    <w:rsid w:val="007843F7"/>
    <w:rsid w:val="00795B15"/>
    <w:rsid w:val="007B0185"/>
    <w:rsid w:val="007B661B"/>
    <w:rsid w:val="007D4A8C"/>
    <w:rsid w:val="007F40AE"/>
    <w:rsid w:val="00802CC7"/>
    <w:rsid w:val="0081022E"/>
    <w:rsid w:val="00811CD8"/>
    <w:rsid w:val="00841F00"/>
    <w:rsid w:val="00863666"/>
    <w:rsid w:val="00864729"/>
    <w:rsid w:val="0087443B"/>
    <w:rsid w:val="008749BD"/>
    <w:rsid w:val="00883428"/>
    <w:rsid w:val="008906C2"/>
    <w:rsid w:val="008B3333"/>
    <w:rsid w:val="008D0305"/>
    <w:rsid w:val="008E33C3"/>
    <w:rsid w:val="008E711E"/>
    <w:rsid w:val="008E7E4F"/>
    <w:rsid w:val="00931CD2"/>
    <w:rsid w:val="00937463"/>
    <w:rsid w:val="00944A29"/>
    <w:rsid w:val="00952987"/>
    <w:rsid w:val="009576DD"/>
    <w:rsid w:val="009709D3"/>
    <w:rsid w:val="00991E08"/>
    <w:rsid w:val="009D01CD"/>
    <w:rsid w:val="009E5564"/>
    <w:rsid w:val="009E7F63"/>
    <w:rsid w:val="00A0189F"/>
    <w:rsid w:val="00A1420F"/>
    <w:rsid w:val="00A16C5B"/>
    <w:rsid w:val="00A21207"/>
    <w:rsid w:val="00A223B5"/>
    <w:rsid w:val="00A36BCB"/>
    <w:rsid w:val="00A53794"/>
    <w:rsid w:val="00A55E20"/>
    <w:rsid w:val="00A60996"/>
    <w:rsid w:val="00A73CDD"/>
    <w:rsid w:val="00A7511D"/>
    <w:rsid w:val="00A83C4E"/>
    <w:rsid w:val="00AA1BD3"/>
    <w:rsid w:val="00AB1287"/>
    <w:rsid w:val="00AB57BD"/>
    <w:rsid w:val="00AC7F98"/>
    <w:rsid w:val="00AD0372"/>
    <w:rsid w:val="00AD7134"/>
    <w:rsid w:val="00AE5353"/>
    <w:rsid w:val="00AF4E6E"/>
    <w:rsid w:val="00B125D8"/>
    <w:rsid w:val="00B6040F"/>
    <w:rsid w:val="00BA7E86"/>
    <w:rsid w:val="00BC71FF"/>
    <w:rsid w:val="00BD02A2"/>
    <w:rsid w:val="00BE6580"/>
    <w:rsid w:val="00BF7565"/>
    <w:rsid w:val="00C10728"/>
    <w:rsid w:val="00C2220A"/>
    <w:rsid w:val="00C3513D"/>
    <w:rsid w:val="00C64A6E"/>
    <w:rsid w:val="00C910AA"/>
    <w:rsid w:val="00CB1823"/>
    <w:rsid w:val="00CB5144"/>
    <w:rsid w:val="00CD42CB"/>
    <w:rsid w:val="00CD64E0"/>
    <w:rsid w:val="00CD6749"/>
    <w:rsid w:val="00CF3E4F"/>
    <w:rsid w:val="00D041B6"/>
    <w:rsid w:val="00D236A8"/>
    <w:rsid w:val="00D24E93"/>
    <w:rsid w:val="00D62015"/>
    <w:rsid w:val="00D63907"/>
    <w:rsid w:val="00D64496"/>
    <w:rsid w:val="00D84A23"/>
    <w:rsid w:val="00D86E3E"/>
    <w:rsid w:val="00D940B2"/>
    <w:rsid w:val="00D97654"/>
    <w:rsid w:val="00DB31C7"/>
    <w:rsid w:val="00DB7919"/>
    <w:rsid w:val="00DD0B64"/>
    <w:rsid w:val="00DE08D1"/>
    <w:rsid w:val="00E02C80"/>
    <w:rsid w:val="00E22847"/>
    <w:rsid w:val="00E4505A"/>
    <w:rsid w:val="00E479DF"/>
    <w:rsid w:val="00E650AB"/>
    <w:rsid w:val="00E65C05"/>
    <w:rsid w:val="00E92C2F"/>
    <w:rsid w:val="00EA0D7C"/>
    <w:rsid w:val="00EF2CF9"/>
    <w:rsid w:val="00F046A2"/>
    <w:rsid w:val="00F23A4B"/>
    <w:rsid w:val="00F31DB0"/>
    <w:rsid w:val="00F348F1"/>
    <w:rsid w:val="00F50699"/>
    <w:rsid w:val="00F56F05"/>
    <w:rsid w:val="00F62257"/>
    <w:rsid w:val="00F82C07"/>
    <w:rsid w:val="00F95AD0"/>
    <w:rsid w:val="00FB6538"/>
    <w:rsid w:val="00FC3411"/>
    <w:rsid w:val="00FE4998"/>
    <w:rsid w:val="00FF25A1"/>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AB57BD"/>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406350"/>
    <w:pPr>
      <w:tabs>
        <w:tab w:val="center" w:pos="4536"/>
        <w:tab w:val="right" w:pos="9072"/>
      </w:tabs>
      <w:ind w:right="-1701"/>
      <w:jc w:val="right"/>
    </w:pPr>
  </w:style>
  <w:style w:type="character" w:customStyle="1" w:styleId="SidehovedTegn">
    <w:name w:val="Sidehoved Tegn"/>
    <w:basedOn w:val="Standardskrifttypeiafsnit"/>
    <w:link w:val="Sidehoved"/>
    <w:uiPriority w:val="99"/>
    <w:rsid w:val="00406350"/>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AB57BD"/>
    <w:pPr>
      <w:spacing w:after="840"/>
    </w:pPr>
    <w:rPr>
      <w:b/>
      <w:color w:val="A6A6A6" w:themeColor="background1" w:themeShade="A6"/>
      <w:spacing w:val="16"/>
      <w:sz w:val="28"/>
    </w:rPr>
  </w:style>
  <w:style w:type="paragraph" w:customStyle="1" w:styleId="Unterzeile">
    <w:name w:val="Unterzeile"/>
    <w:basedOn w:val="Normal"/>
    <w:next w:val="berschrift"/>
    <w:uiPriority w:val="1"/>
    <w:qFormat/>
    <w:rsid w:val="009D01CD"/>
    <w:pPr>
      <w:spacing w:after="480" w:line="360" w:lineRule="auto"/>
      <w:jc w:val="both"/>
    </w:pPr>
  </w:style>
  <w:style w:type="paragraph" w:customStyle="1" w:styleId="berschrift">
    <w:name w:val="Überschrift"/>
    <w:basedOn w:val="Normal"/>
    <w:next w:val="Text"/>
    <w:uiPriority w:val="2"/>
    <w:qFormat/>
    <w:rsid w:val="009D01CD"/>
    <w:pPr>
      <w:spacing w:after="240" w:line="360" w:lineRule="auto"/>
    </w:pPr>
    <w:rPr>
      <w:b/>
      <w:sz w:val="28"/>
    </w:rPr>
  </w:style>
  <w:style w:type="paragraph" w:customStyle="1" w:styleId="Text">
    <w:name w:val="Text"/>
    <w:basedOn w:val="Normal"/>
    <w:uiPriority w:val="3"/>
    <w:qFormat/>
    <w:rsid w:val="001A70F7"/>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AD0372"/>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1A4D3A"/>
    <w:pPr>
      <w:spacing w:after="60"/>
      <w:jc w:val="both"/>
    </w:pPr>
    <w:rPr>
      <w:color w:val="808080" w:themeColor="background1" w:themeShade="80"/>
      <w:sz w:val="16"/>
    </w:rPr>
  </w:style>
  <w:style w:type="paragraph" w:customStyle="1" w:styleId="Bildunterschrift">
    <w:name w:val="Bildunterschrift"/>
    <w:basedOn w:val="Normal"/>
    <w:uiPriority w:val="12"/>
    <w:qFormat/>
    <w:rsid w:val="00AB57BD"/>
    <w:pPr>
      <w:spacing w:after="120"/>
      <w:jc w:val="both"/>
    </w:pPr>
    <w:rPr>
      <w:sz w:val="20"/>
    </w:rPr>
  </w:style>
  <w:style w:type="paragraph" w:customStyle="1" w:styleId="Copyright">
    <w:name w:val="Copyright"/>
    <w:basedOn w:val="Normal"/>
    <w:uiPriority w:val="13"/>
    <w:qFormat/>
    <w:rsid w:val="001A4D3A"/>
    <w:pPr>
      <w:spacing w:after="60"/>
      <w:jc w:val="both"/>
    </w:pPr>
    <w:rPr>
      <w:rFonts w:cs="Arial"/>
      <w:sz w:val="16"/>
      <w:szCs w:val="16"/>
    </w:rPr>
  </w:style>
  <w:style w:type="paragraph" w:customStyle="1" w:styleId="WasWannWo">
    <w:name w:val="Was/Wann/Wo"/>
    <w:basedOn w:val="Normal"/>
    <w:uiPriority w:val="6"/>
    <w:qFormat/>
    <w:rsid w:val="007D4A8C"/>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2401E6"/>
    <w:pPr>
      <w:spacing w:before="840"/>
      <w:jc w:val="center"/>
    </w:pPr>
    <w:rPr>
      <w:b/>
      <w:spacing w:val="60"/>
      <w:sz w:val="24"/>
    </w:rPr>
  </w:style>
  <w:style w:type="paragraph" w:customStyle="1" w:styleId="Seitenumbruch">
    <w:name w:val="Seitenumbruch"/>
    <w:uiPriority w:val="16"/>
    <w:qFormat/>
    <w:rsid w:val="002401E6"/>
    <w:rPr>
      <w:rFonts w:ascii="Arial" w:hAnsi="Arial"/>
      <w:spacing w:val="16"/>
      <w:sz w:val="22"/>
      <w:lang w:val="en-US" w:eastAsia="en-US"/>
    </w:rPr>
  </w:style>
  <w:style w:type="character" w:customStyle="1" w:styleId="fett">
    <w:name w:val="fett"/>
    <w:basedOn w:val="Standardskrifttypeiafsnit"/>
    <w:uiPriority w:val="14"/>
    <w:qFormat/>
    <w:rsid w:val="00AB57BD"/>
    <w:rPr>
      <w:b/>
    </w:rPr>
  </w:style>
  <w:style w:type="paragraph" w:customStyle="1" w:styleId="Bilderlink">
    <w:name w:val="Bilderlink"/>
    <w:basedOn w:val="Normal"/>
    <w:uiPriority w:val="15"/>
    <w:qFormat/>
    <w:rsid w:val="00AB57BD"/>
    <w:pPr>
      <w:spacing w:after="120" w:line="360" w:lineRule="auto"/>
    </w:pPr>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AB57BD"/>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406350"/>
    <w:pPr>
      <w:tabs>
        <w:tab w:val="center" w:pos="4536"/>
        <w:tab w:val="right" w:pos="9072"/>
      </w:tabs>
      <w:ind w:right="-1701"/>
      <w:jc w:val="right"/>
    </w:pPr>
  </w:style>
  <w:style w:type="character" w:customStyle="1" w:styleId="SidehovedTegn">
    <w:name w:val="Sidehoved Tegn"/>
    <w:basedOn w:val="Standardskrifttypeiafsnit"/>
    <w:link w:val="Sidehoved"/>
    <w:uiPriority w:val="99"/>
    <w:rsid w:val="00406350"/>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AB57BD"/>
    <w:pPr>
      <w:spacing w:after="840"/>
    </w:pPr>
    <w:rPr>
      <w:b/>
      <w:color w:val="A6A6A6" w:themeColor="background1" w:themeShade="A6"/>
      <w:spacing w:val="16"/>
      <w:sz w:val="28"/>
    </w:rPr>
  </w:style>
  <w:style w:type="paragraph" w:customStyle="1" w:styleId="Unterzeile">
    <w:name w:val="Unterzeile"/>
    <w:basedOn w:val="Normal"/>
    <w:next w:val="berschrift"/>
    <w:uiPriority w:val="1"/>
    <w:qFormat/>
    <w:rsid w:val="009D01CD"/>
    <w:pPr>
      <w:spacing w:after="480" w:line="360" w:lineRule="auto"/>
      <w:jc w:val="both"/>
    </w:pPr>
  </w:style>
  <w:style w:type="paragraph" w:customStyle="1" w:styleId="berschrift">
    <w:name w:val="Überschrift"/>
    <w:basedOn w:val="Normal"/>
    <w:next w:val="Text"/>
    <w:uiPriority w:val="2"/>
    <w:qFormat/>
    <w:rsid w:val="009D01CD"/>
    <w:pPr>
      <w:spacing w:after="240" w:line="360" w:lineRule="auto"/>
    </w:pPr>
    <w:rPr>
      <w:b/>
      <w:sz w:val="28"/>
    </w:rPr>
  </w:style>
  <w:style w:type="paragraph" w:customStyle="1" w:styleId="Text">
    <w:name w:val="Text"/>
    <w:basedOn w:val="Normal"/>
    <w:uiPriority w:val="3"/>
    <w:qFormat/>
    <w:rsid w:val="001A70F7"/>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AD0372"/>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1A4D3A"/>
    <w:pPr>
      <w:spacing w:after="60"/>
      <w:jc w:val="both"/>
    </w:pPr>
    <w:rPr>
      <w:color w:val="808080" w:themeColor="background1" w:themeShade="80"/>
      <w:sz w:val="16"/>
    </w:rPr>
  </w:style>
  <w:style w:type="paragraph" w:customStyle="1" w:styleId="Bildunterschrift">
    <w:name w:val="Bildunterschrift"/>
    <w:basedOn w:val="Normal"/>
    <w:uiPriority w:val="12"/>
    <w:qFormat/>
    <w:rsid w:val="00AB57BD"/>
    <w:pPr>
      <w:spacing w:after="120"/>
      <w:jc w:val="both"/>
    </w:pPr>
    <w:rPr>
      <w:sz w:val="20"/>
    </w:rPr>
  </w:style>
  <w:style w:type="paragraph" w:customStyle="1" w:styleId="Copyright">
    <w:name w:val="Copyright"/>
    <w:basedOn w:val="Normal"/>
    <w:uiPriority w:val="13"/>
    <w:qFormat/>
    <w:rsid w:val="001A4D3A"/>
    <w:pPr>
      <w:spacing w:after="60"/>
      <w:jc w:val="both"/>
    </w:pPr>
    <w:rPr>
      <w:rFonts w:cs="Arial"/>
      <w:sz w:val="16"/>
      <w:szCs w:val="16"/>
    </w:rPr>
  </w:style>
  <w:style w:type="paragraph" w:customStyle="1" w:styleId="WasWannWo">
    <w:name w:val="Was/Wann/Wo"/>
    <w:basedOn w:val="Normal"/>
    <w:uiPriority w:val="6"/>
    <w:qFormat/>
    <w:rsid w:val="007D4A8C"/>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2401E6"/>
    <w:pPr>
      <w:spacing w:before="840"/>
      <w:jc w:val="center"/>
    </w:pPr>
    <w:rPr>
      <w:b/>
      <w:spacing w:val="60"/>
      <w:sz w:val="24"/>
    </w:rPr>
  </w:style>
  <w:style w:type="paragraph" w:customStyle="1" w:styleId="Seitenumbruch">
    <w:name w:val="Seitenumbruch"/>
    <w:uiPriority w:val="16"/>
    <w:qFormat/>
    <w:rsid w:val="002401E6"/>
    <w:rPr>
      <w:rFonts w:ascii="Arial" w:hAnsi="Arial"/>
      <w:spacing w:val="16"/>
      <w:sz w:val="22"/>
      <w:lang w:val="en-US" w:eastAsia="en-US"/>
    </w:rPr>
  </w:style>
  <w:style w:type="character" w:customStyle="1" w:styleId="fett">
    <w:name w:val="fett"/>
    <w:basedOn w:val="Standardskrifttypeiafsnit"/>
    <w:uiPriority w:val="14"/>
    <w:qFormat/>
    <w:rsid w:val="00AB57BD"/>
    <w:rPr>
      <w:b/>
    </w:rPr>
  </w:style>
  <w:style w:type="paragraph" w:customStyle="1" w:styleId="Bilderlink">
    <w:name w:val="Bilderlink"/>
    <w:basedOn w:val="Normal"/>
    <w:uiPriority w:val="15"/>
    <w:qFormat/>
    <w:rsid w:val="00AB57BD"/>
    <w:pPr>
      <w:spacing w:after="120" w:line="36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xor-design.com"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mynewsdesk.com/dk/hansgrohe" TargetMode="Externa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C08C6ED.dotm</Template>
  <TotalTime>0</TotalTime>
  <Pages>6</Pages>
  <Words>1007</Words>
  <Characters>6439</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Hansgrohe AG</Company>
  <LinksUpToDate>false</LinksUpToDate>
  <CharactersWithSpaces>7432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Blinzer</dc:creator>
  <cp:lastModifiedBy>Merete Lykke Jensen</cp:lastModifiedBy>
  <cp:revision>23</cp:revision>
  <cp:lastPrinted>2018-02-06T13:58:00Z</cp:lastPrinted>
  <dcterms:created xsi:type="dcterms:W3CDTF">2018-08-29T09:38:00Z</dcterms:created>
  <dcterms:modified xsi:type="dcterms:W3CDTF">2018-08-30T12:47:00Z</dcterms:modified>
</cp:coreProperties>
</file>