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25DFC23" w14:textId="77777777" w:rsidR="00083F54" w:rsidRDefault="00083F54">
      <w:pPr>
        <w:rPr>
          <w:b/>
          <w:bCs/>
        </w:rPr>
      </w:pPr>
      <w:r>
        <w:rPr>
          <w:b/>
          <w:bCs/>
          <w:noProof/>
        </w:rPr>
        <w:drawing>
          <wp:inline distT="0" distB="0" distL="0" distR="0" wp14:anchorId="491DD294" wp14:editId="75CA3900">
            <wp:extent cx="2506070" cy="495300"/>
            <wp:effectExtent l="0" t="0" r="8890" b="0"/>
            <wp:docPr id="658442530"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58442530" name="Grafik 658442530"/>
                    <pic:cNvPicPr/>
                  </pic:nvPicPr>
                  <pic:blipFill>
                    <a:blip r:embed="rId7" cstate="print">
                      <a:extLst>
                        <a:ext uri="{28A0092B-C50C-407E-A947-70E740481C1C}">
                          <a14:useLocalDpi xmlns:a14="http://schemas.microsoft.com/office/drawing/2010/main" val="0"/>
                        </a:ext>
                      </a:extLst>
                    </a:blip>
                    <a:stretch>
                      <a:fillRect/>
                    </a:stretch>
                  </pic:blipFill>
                  <pic:spPr>
                    <a:xfrm>
                      <a:off x="0" y="0"/>
                      <a:ext cx="2514236" cy="496914"/>
                    </a:xfrm>
                    <a:prstGeom prst="rect">
                      <a:avLst/>
                    </a:prstGeom>
                  </pic:spPr>
                </pic:pic>
              </a:graphicData>
            </a:graphic>
          </wp:inline>
        </w:drawing>
      </w:r>
    </w:p>
    <w:p w14:paraId="5B8A446D" w14:textId="77777777" w:rsidR="00083F54" w:rsidRDefault="00083F54">
      <w:pPr>
        <w:rPr>
          <w:rFonts w:ascii="Arial" w:hAnsi="Arial" w:cs="Arial"/>
          <w:b/>
          <w:bCs/>
          <w:sz w:val="22"/>
          <w:szCs w:val="22"/>
        </w:rPr>
      </w:pPr>
    </w:p>
    <w:p w14:paraId="21B9EBF9" w14:textId="44B855AC" w:rsidR="00ED32B8" w:rsidRPr="00BF677D" w:rsidRDefault="00ED32B8" w:rsidP="00ED32B8">
      <w:pPr>
        <w:jc w:val="right"/>
        <w:rPr>
          <w:rFonts w:ascii="Arial" w:hAnsi="Arial" w:cs="Arial"/>
          <w:b/>
          <w:bCs/>
          <w:sz w:val="22"/>
          <w:szCs w:val="22"/>
        </w:rPr>
      </w:pPr>
      <w:r>
        <w:rPr>
          <w:rFonts w:ascii="Arial" w:hAnsi="Arial" w:cs="Arial"/>
          <w:b/>
          <w:bCs/>
          <w:sz w:val="22"/>
          <w:szCs w:val="22"/>
        </w:rPr>
        <w:t>07. Mai 2026</w:t>
      </w:r>
    </w:p>
    <w:p w14:paraId="2C03F2C5" w14:textId="4982FCBB" w:rsidR="00BF677D" w:rsidRDefault="00BF677D" w:rsidP="000157D1">
      <w:pPr>
        <w:jc w:val="both"/>
        <w:rPr>
          <w:rFonts w:ascii="Arial" w:hAnsi="Arial" w:cs="Arial"/>
          <w:b/>
          <w:bCs/>
          <w:sz w:val="22"/>
          <w:szCs w:val="22"/>
        </w:rPr>
      </w:pPr>
      <w:r w:rsidRPr="00BF677D">
        <w:rPr>
          <w:rFonts w:ascii="Arial" w:hAnsi="Arial" w:cs="Arial"/>
          <w:b/>
          <w:bCs/>
          <w:sz w:val="22"/>
          <w:szCs w:val="22"/>
        </w:rPr>
        <w:t xml:space="preserve">Ältester Kühlschrank </w:t>
      </w:r>
      <w:r>
        <w:rPr>
          <w:rFonts w:ascii="Arial" w:hAnsi="Arial" w:cs="Arial"/>
          <w:b/>
          <w:bCs/>
          <w:sz w:val="22"/>
          <w:szCs w:val="22"/>
        </w:rPr>
        <w:t>Metzingens</w:t>
      </w:r>
      <w:r w:rsidRPr="00BF677D">
        <w:rPr>
          <w:rFonts w:ascii="Arial" w:hAnsi="Arial" w:cs="Arial"/>
          <w:b/>
          <w:bCs/>
          <w:sz w:val="22"/>
          <w:szCs w:val="22"/>
        </w:rPr>
        <w:t xml:space="preserve"> gesucht! </w:t>
      </w:r>
    </w:p>
    <w:p w14:paraId="62A36912" w14:textId="03CB7254" w:rsidR="00B77835" w:rsidRPr="00BF677D" w:rsidRDefault="00B77835" w:rsidP="000157D1">
      <w:pPr>
        <w:jc w:val="both"/>
        <w:rPr>
          <w:rFonts w:ascii="Arial" w:hAnsi="Arial" w:cs="Arial"/>
          <w:b/>
          <w:bCs/>
          <w:sz w:val="22"/>
          <w:szCs w:val="22"/>
        </w:rPr>
      </w:pPr>
      <w:r>
        <w:rPr>
          <w:rFonts w:ascii="Arial" w:hAnsi="Arial" w:cs="Arial"/>
          <w:b/>
          <w:bCs/>
          <w:sz w:val="22"/>
          <w:szCs w:val="22"/>
        </w:rPr>
        <w:t xml:space="preserve">Wer den ältesten </w:t>
      </w:r>
      <w:r w:rsidRPr="00ED32B8">
        <w:rPr>
          <w:rFonts w:ascii="Arial" w:hAnsi="Arial" w:cs="Arial"/>
          <w:b/>
          <w:bCs/>
          <w:sz w:val="22"/>
          <w:szCs w:val="22"/>
        </w:rPr>
        <w:t>Kühlschrank be</w:t>
      </w:r>
      <w:r w:rsidR="00AF4E0D" w:rsidRPr="00ED32B8">
        <w:rPr>
          <w:rFonts w:ascii="Arial" w:hAnsi="Arial" w:cs="Arial"/>
          <w:b/>
          <w:bCs/>
          <w:sz w:val="22"/>
          <w:szCs w:val="22"/>
        </w:rPr>
        <w:t>treibt</w:t>
      </w:r>
      <w:r w:rsidRPr="00ED32B8">
        <w:rPr>
          <w:rFonts w:ascii="Arial" w:hAnsi="Arial" w:cs="Arial"/>
          <w:b/>
          <w:bCs/>
          <w:sz w:val="22"/>
          <w:szCs w:val="22"/>
        </w:rPr>
        <w:t>,</w:t>
      </w:r>
      <w:r>
        <w:rPr>
          <w:rFonts w:ascii="Arial" w:hAnsi="Arial" w:cs="Arial"/>
          <w:b/>
          <w:bCs/>
          <w:sz w:val="22"/>
          <w:szCs w:val="22"/>
        </w:rPr>
        <w:t xml:space="preserve"> gewinnt ein</w:t>
      </w:r>
      <w:r w:rsidR="007014F3">
        <w:rPr>
          <w:rFonts w:ascii="Arial" w:hAnsi="Arial" w:cs="Arial"/>
          <w:b/>
          <w:bCs/>
          <w:sz w:val="22"/>
          <w:szCs w:val="22"/>
        </w:rPr>
        <w:t xml:space="preserve"> hochwertiges Neugerät</w:t>
      </w:r>
    </w:p>
    <w:p w14:paraId="28C098CC" w14:textId="4AD1B4A0" w:rsidR="00BF677D" w:rsidRPr="00BF677D" w:rsidRDefault="00BF677D" w:rsidP="000157D1">
      <w:pPr>
        <w:jc w:val="both"/>
        <w:rPr>
          <w:rFonts w:ascii="Arial" w:hAnsi="Arial" w:cs="Arial"/>
          <w:sz w:val="22"/>
          <w:szCs w:val="22"/>
        </w:rPr>
      </w:pPr>
      <w:r w:rsidRPr="00B77835">
        <w:rPr>
          <w:rFonts w:ascii="Arial" w:hAnsi="Arial" w:cs="Arial"/>
          <w:sz w:val="22"/>
          <w:szCs w:val="22"/>
        </w:rPr>
        <w:t>Metzingen, 0</w:t>
      </w:r>
      <w:r w:rsidR="00ED32B8">
        <w:rPr>
          <w:rFonts w:ascii="Arial" w:hAnsi="Arial" w:cs="Arial"/>
          <w:sz w:val="22"/>
          <w:szCs w:val="22"/>
        </w:rPr>
        <w:t>7</w:t>
      </w:r>
      <w:r w:rsidRPr="00B77835">
        <w:rPr>
          <w:rFonts w:ascii="Arial" w:hAnsi="Arial" w:cs="Arial"/>
          <w:sz w:val="22"/>
          <w:szCs w:val="22"/>
        </w:rPr>
        <w:t xml:space="preserve">. Mai 2026: </w:t>
      </w:r>
      <w:r w:rsidR="000157D1" w:rsidRPr="00B77835">
        <w:rPr>
          <w:rFonts w:ascii="Arial" w:hAnsi="Arial" w:cs="Arial"/>
          <w:sz w:val="22"/>
          <w:szCs w:val="22"/>
        </w:rPr>
        <w:t>Im</w:t>
      </w:r>
      <w:r w:rsidR="000157D1" w:rsidRPr="00BF677D">
        <w:rPr>
          <w:rFonts w:ascii="Arial" w:hAnsi="Arial" w:cs="Arial"/>
          <w:sz w:val="22"/>
          <w:szCs w:val="22"/>
        </w:rPr>
        <w:t xml:space="preserve"> Rahmen </w:t>
      </w:r>
      <w:r w:rsidRPr="00BF677D">
        <w:rPr>
          <w:rFonts w:ascii="Arial" w:hAnsi="Arial" w:cs="Arial"/>
          <w:sz w:val="22"/>
          <w:szCs w:val="22"/>
        </w:rPr>
        <w:t>des städtischen Klimaschutz</w:t>
      </w:r>
      <w:r w:rsidR="00ED32B8">
        <w:rPr>
          <w:rFonts w:ascii="Arial" w:hAnsi="Arial" w:cs="Arial"/>
          <w:sz w:val="22"/>
          <w:szCs w:val="22"/>
        </w:rPr>
        <w:t>es</w:t>
      </w:r>
      <w:r w:rsidRPr="00BF677D">
        <w:rPr>
          <w:rFonts w:ascii="Arial" w:hAnsi="Arial" w:cs="Arial"/>
          <w:sz w:val="22"/>
          <w:szCs w:val="22"/>
        </w:rPr>
        <w:t xml:space="preserve"> „Metzingen bleibt cool“ sucht die </w:t>
      </w:r>
      <w:proofErr w:type="spellStart"/>
      <w:r w:rsidR="00ED32B8">
        <w:rPr>
          <w:rFonts w:ascii="Arial" w:hAnsi="Arial" w:cs="Arial"/>
          <w:sz w:val="22"/>
          <w:szCs w:val="22"/>
        </w:rPr>
        <w:t>Kelternstadt</w:t>
      </w:r>
      <w:proofErr w:type="spellEnd"/>
      <w:r w:rsidRPr="00BF677D">
        <w:rPr>
          <w:rFonts w:ascii="Arial" w:hAnsi="Arial" w:cs="Arial"/>
          <w:sz w:val="22"/>
          <w:szCs w:val="22"/>
        </w:rPr>
        <w:t xml:space="preserve"> zusammen mit der </w:t>
      </w:r>
      <w:proofErr w:type="spellStart"/>
      <w:r w:rsidRPr="00BF677D">
        <w:rPr>
          <w:rFonts w:ascii="Arial" w:hAnsi="Arial" w:cs="Arial"/>
          <w:sz w:val="22"/>
          <w:szCs w:val="22"/>
        </w:rPr>
        <w:t>KlimaschutzAgentur</w:t>
      </w:r>
      <w:proofErr w:type="spellEnd"/>
      <w:r w:rsidRPr="00BF677D">
        <w:rPr>
          <w:rFonts w:ascii="Arial" w:hAnsi="Arial" w:cs="Arial"/>
          <w:sz w:val="22"/>
          <w:szCs w:val="22"/>
        </w:rPr>
        <w:t xml:space="preserve"> den ältesten Kühlschrank Metzingens.</w:t>
      </w:r>
    </w:p>
    <w:p w14:paraId="6E0F3D9E" w14:textId="0E1E572E" w:rsidR="00025BA1" w:rsidRDefault="000157D1" w:rsidP="000157D1">
      <w:pPr>
        <w:jc w:val="both"/>
        <w:rPr>
          <w:rFonts w:ascii="Arial" w:hAnsi="Arial" w:cs="Arial"/>
          <w:sz w:val="22"/>
          <w:szCs w:val="22"/>
        </w:rPr>
      </w:pPr>
      <w:r w:rsidRPr="00BF677D">
        <w:rPr>
          <w:rFonts w:ascii="Arial" w:hAnsi="Arial" w:cs="Arial"/>
          <w:sz w:val="22"/>
          <w:szCs w:val="22"/>
        </w:rPr>
        <w:t>Die Initiatoren der Aktion „</w:t>
      </w:r>
      <w:r w:rsidR="00BF677D">
        <w:rPr>
          <w:rFonts w:ascii="Arial" w:hAnsi="Arial" w:cs="Arial"/>
          <w:sz w:val="22"/>
          <w:szCs w:val="22"/>
        </w:rPr>
        <w:t>Ältester Kühlschrank gesucht</w:t>
      </w:r>
      <w:r w:rsidRPr="00BF677D">
        <w:rPr>
          <w:rFonts w:ascii="Arial" w:hAnsi="Arial" w:cs="Arial"/>
          <w:sz w:val="22"/>
          <w:szCs w:val="22"/>
        </w:rPr>
        <w:t xml:space="preserve">“ interessiert, welche alten und stromfressenden Schätze sich in den </w:t>
      </w:r>
      <w:r w:rsidR="00BF677D">
        <w:rPr>
          <w:rFonts w:ascii="Arial" w:hAnsi="Arial" w:cs="Arial"/>
          <w:sz w:val="22"/>
          <w:szCs w:val="22"/>
        </w:rPr>
        <w:t>Metzinger</w:t>
      </w:r>
      <w:r w:rsidRPr="00BF677D">
        <w:rPr>
          <w:rFonts w:ascii="Arial" w:hAnsi="Arial" w:cs="Arial"/>
          <w:sz w:val="22"/>
          <w:szCs w:val="22"/>
        </w:rPr>
        <w:t xml:space="preserve"> Küchen oder Kellern verbergen. </w:t>
      </w:r>
      <w:r w:rsidR="00025BA1">
        <w:rPr>
          <w:rFonts w:ascii="Arial" w:hAnsi="Arial" w:cs="Arial"/>
          <w:sz w:val="22"/>
          <w:szCs w:val="22"/>
        </w:rPr>
        <w:t xml:space="preserve">Wer den ältesten Kühlschrank zu Hause </w:t>
      </w:r>
      <w:r w:rsidR="00ED32B8">
        <w:rPr>
          <w:rFonts w:ascii="Arial" w:hAnsi="Arial" w:cs="Arial"/>
          <w:sz w:val="22"/>
          <w:szCs w:val="22"/>
        </w:rPr>
        <w:t>hat</w:t>
      </w:r>
      <w:r w:rsidR="00025BA1">
        <w:rPr>
          <w:rFonts w:ascii="Arial" w:hAnsi="Arial" w:cs="Arial"/>
          <w:sz w:val="22"/>
          <w:szCs w:val="22"/>
        </w:rPr>
        <w:t>, gewinnt einen Gutschein im Wert von 500-Euro zum Tausch gegen ein Neugerät der Energieeffizienzklasse A+++.</w:t>
      </w:r>
    </w:p>
    <w:p w14:paraId="7FF7773C" w14:textId="08DE2826" w:rsidR="00BF677D" w:rsidRDefault="00025BA1" w:rsidP="000157D1">
      <w:pPr>
        <w:jc w:val="both"/>
        <w:rPr>
          <w:rFonts w:ascii="Arial" w:hAnsi="Arial" w:cs="Arial"/>
          <w:sz w:val="22"/>
          <w:szCs w:val="22"/>
        </w:rPr>
      </w:pPr>
      <w:r w:rsidRPr="00025BA1">
        <w:rPr>
          <w:rFonts w:ascii="Arial" w:hAnsi="Arial" w:cs="Arial"/>
          <w:sz w:val="22"/>
          <w:szCs w:val="22"/>
        </w:rPr>
        <w:t>Kühlschränke, die älter als 10 Jahre sind</w:t>
      </w:r>
      <w:r w:rsidR="007014F3">
        <w:rPr>
          <w:rFonts w:ascii="Arial" w:hAnsi="Arial" w:cs="Arial"/>
          <w:sz w:val="22"/>
          <w:szCs w:val="22"/>
        </w:rPr>
        <w:t>,</w:t>
      </w:r>
      <w:r w:rsidRPr="00025BA1">
        <w:rPr>
          <w:rFonts w:ascii="Arial" w:hAnsi="Arial" w:cs="Arial"/>
          <w:sz w:val="22"/>
          <w:szCs w:val="22"/>
        </w:rPr>
        <w:t xml:space="preserve"> verbrauchen meist so viel Strom, dass </w:t>
      </w:r>
      <w:r w:rsidRPr="00BF677D">
        <w:rPr>
          <w:rFonts w:ascii="Arial" w:hAnsi="Arial" w:cs="Arial"/>
          <w:sz w:val="22"/>
          <w:szCs w:val="22"/>
        </w:rPr>
        <w:t xml:space="preserve">sich ein Neukauf eines energieeffizienten Modells innerhalb kürzester Zeit durch die Stromkosteneinsparung refinanzieren würde, weiß </w:t>
      </w:r>
      <w:r>
        <w:rPr>
          <w:rFonts w:ascii="Arial" w:hAnsi="Arial" w:cs="Arial"/>
          <w:sz w:val="22"/>
          <w:szCs w:val="22"/>
        </w:rPr>
        <w:t xml:space="preserve">Matthias Korb, Energieberater der </w:t>
      </w:r>
      <w:proofErr w:type="spellStart"/>
      <w:r>
        <w:rPr>
          <w:rFonts w:ascii="Arial" w:hAnsi="Arial" w:cs="Arial"/>
          <w:sz w:val="22"/>
          <w:szCs w:val="22"/>
        </w:rPr>
        <w:t>KlimaschutzAgentur</w:t>
      </w:r>
      <w:proofErr w:type="spellEnd"/>
      <w:r>
        <w:rPr>
          <w:rFonts w:ascii="Arial" w:hAnsi="Arial" w:cs="Arial"/>
          <w:sz w:val="22"/>
          <w:szCs w:val="22"/>
        </w:rPr>
        <w:t>.</w:t>
      </w:r>
      <w:r w:rsidR="000157D1" w:rsidRPr="00BF677D">
        <w:rPr>
          <w:rFonts w:ascii="Arial" w:hAnsi="Arial" w:cs="Arial"/>
          <w:color w:val="EE0000"/>
          <w:sz w:val="22"/>
          <w:szCs w:val="22"/>
        </w:rPr>
        <w:t xml:space="preserve"> </w:t>
      </w:r>
      <w:r w:rsidR="000157D1" w:rsidRPr="00BF677D">
        <w:rPr>
          <w:rFonts w:ascii="Arial" w:hAnsi="Arial" w:cs="Arial"/>
          <w:sz w:val="22"/>
          <w:szCs w:val="22"/>
        </w:rPr>
        <w:t xml:space="preserve">Viele alte Kühlschränke stehen im Keller und sind eigentlich nur für das Kühlen von Geburtstagstorten oder Getränken während der Sommermonate gedacht. Doch zusätzlich zum Kühlschrank in der Küche hängen die stromintensiven </w:t>
      </w:r>
      <w:r w:rsidR="000157D1" w:rsidRPr="00ED32B8">
        <w:rPr>
          <w:rFonts w:ascii="Arial" w:hAnsi="Arial" w:cs="Arial"/>
          <w:sz w:val="22"/>
          <w:szCs w:val="22"/>
        </w:rPr>
        <w:t xml:space="preserve">Geräte </w:t>
      </w:r>
      <w:r w:rsidR="00842093" w:rsidRPr="00ED32B8">
        <w:rPr>
          <w:rFonts w:ascii="Arial" w:hAnsi="Arial" w:cs="Arial"/>
          <w:sz w:val="22"/>
          <w:szCs w:val="22"/>
        </w:rPr>
        <w:t xml:space="preserve">häufig nochmal </w:t>
      </w:r>
      <w:r w:rsidR="000157D1" w:rsidRPr="00ED32B8">
        <w:rPr>
          <w:rFonts w:ascii="Arial" w:hAnsi="Arial" w:cs="Arial"/>
          <w:sz w:val="22"/>
          <w:szCs w:val="22"/>
        </w:rPr>
        <w:t xml:space="preserve">im Keller das ganze Jahr über am Stromnetz. Deshalb </w:t>
      </w:r>
      <w:r w:rsidR="00842093" w:rsidRPr="00ED32B8">
        <w:rPr>
          <w:rFonts w:ascii="Arial" w:hAnsi="Arial" w:cs="Arial"/>
          <w:sz w:val="22"/>
          <w:szCs w:val="22"/>
        </w:rPr>
        <w:t>möchten wir</w:t>
      </w:r>
      <w:r w:rsidR="000157D1" w:rsidRPr="00ED32B8">
        <w:rPr>
          <w:rFonts w:ascii="Arial" w:hAnsi="Arial" w:cs="Arial"/>
          <w:sz w:val="22"/>
          <w:szCs w:val="22"/>
        </w:rPr>
        <w:t xml:space="preserve"> durch die Aktion „</w:t>
      </w:r>
      <w:r w:rsidR="00BF677D" w:rsidRPr="00ED32B8">
        <w:rPr>
          <w:rFonts w:ascii="Arial" w:hAnsi="Arial" w:cs="Arial"/>
          <w:sz w:val="22"/>
          <w:szCs w:val="22"/>
        </w:rPr>
        <w:t>Ältester Kühlschrank gesucht</w:t>
      </w:r>
      <w:r w:rsidR="000157D1" w:rsidRPr="00ED32B8">
        <w:rPr>
          <w:rFonts w:ascii="Arial" w:hAnsi="Arial" w:cs="Arial"/>
          <w:sz w:val="22"/>
          <w:szCs w:val="22"/>
        </w:rPr>
        <w:t xml:space="preserve">“ alle </w:t>
      </w:r>
      <w:r w:rsidR="00BF677D" w:rsidRPr="00ED32B8">
        <w:rPr>
          <w:rFonts w:ascii="Arial" w:hAnsi="Arial" w:cs="Arial"/>
          <w:sz w:val="22"/>
          <w:szCs w:val="22"/>
        </w:rPr>
        <w:t xml:space="preserve">Metzinger Bürgerinnen und Bürger </w:t>
      </w:r>
      <w:r w:rsidR="000157D1" w:rsidRPr="00ED32B8">
        <w:rPr>
          <w:rFonts w:ascii="Arial" w:hAnsi="Arial" w:cs="Arial"/>
          <w:sz w:val="22"/>
          <w:szCs w:val="22"/>
        </w:rPr>
        <w:t xml:space="preserve">dazu </w:t>
      </w:r>
      <w:r w:rsidR="00842093" w:rsidRPr="00ED32B8">
        <w:rPr>
          <w:rFonts w:ascii="Arial" w:hAnsi="Arial" w:cs="Arial"/>
          <w:sz w:val="22"/>
          <w:szCs w:val="22"/>
        </w:rPr>
        <w:t>anregen</w:t>
      </w:r>
      <w:r w:rsidR="000157D1" w:rsidRPr="00ED32B8">
        <w:rPr>
          <w:rFonts w:ascii="Arial" w:hAnsi="Arial" w:cs="Arial"/>
          <w:sz w:val="22"/>
          <w:szCs w:val="22"/>
        </w:rPr>
        <w:t>, den eigenen Kühlschrank genauer unter die Lupe zu nehmen und mitzumachen, sollte der eigene</w:t>
      </w:r>
      <w:r w:rsidR="000157D1" w:rsidRPr="00BF677D">
        <w:rPr>
          <w:rFonts w:ascii="Arial" w:hAnsi="Arial" w:cs="Arial"/>
          <w:sz w:val="22"/>
          <w:szCs w:val="22"/>
        </w:rPr>
        <w:t xml:space="preserve"> Kühlschrank älter als 10 Jahre sein. </w:t>
      </w:r>
    </w:p>
    <w:p w14:paraId="4B6FBD49" w14:textId="715C383C" w:rsidR="00BF677D" w:rsidRPr="00B77835" w:rsidRDefault="000157D1" w:rsidP="000157D1">
      <w:pPr>
        <w:jc w:val="both"/>
        <w:rPr>
          <w:rFonts w:ascii="Arial" w:hAnsi="Arial" w:cs="Arial"/>
          <w:b/>
          <w:bCs/>
          <w:sz w:val="22"/>
          <w:szCs w:val="22"/>
        </w:rPr>
      </w:pPr>
      <w:r w:rsidRPr="00B77835">
        <w:rPr>
          <w:rFonts w:ascii="Arial" w:hAnsi="Arial" w:cs="Arial"/>
          <w:b/>
          <w:bCs/>
          <w:sz w:val="22"/>
          <w:szCs w:val="22"/>
        </w:rPr>
        <w:t xml:space="preserve">Zu gewinnen gibt es einen </w:t>
      </w:r>
      <w:r w:rsidR="00D32D30" w:rsidRPr="00B77835">
        <w:rPr>
          <w:rFonts w:ascii="Arial" w:hAnsi="Arial" w:cs="Arial"/>
          <w:b/>
          <w:bCs/>
          <w:sz w:val="22"/>
          <w:szCs w:val="22"/>
        </w:rPr>
        <w:t xml:space="preserve">Gutschein über 500 Euro für einen </w:t>
      </w:r>
      <w:r w:rsidRPr="00B77835">
        <w:rPr>
          <w:rFonts w:ascii="Arial" w:hAnsi="Arial" w:cs="Arial"/>
          <w:b/>
          <w:bCs/>
          <w:sz w:val="22"/>
          <w:szCs w:val="22"/>
        </w:rPr>
        <w:t xml:space="preserve">neuen Kühlschrank der höchsten Energieeffizienzklasse A+++ sowie </w:t>
      </w:r>
      <w:r w:rsidR="00ED32B8">
        <w:rPr>
          <w:rFonts w:ascii="Arial" w:hAnsi="Arial" w:cs="Arial"/>
          <w:b/>
          <w:bCs/>
          <w:sz w:val="22"/>
          <w:szCs w:val="22"/>
        </w:rPr>
        <w:t xml:space="preserve">kostenfreie </w:t>
      </w:r>
      <w:r w:rsidRPr="00B77835">
        <w:rPr>
          <w:rFonts w:ascii="Arial" w:hAnsi="Arial" w:cs="Arial"/>
          <w:b/>
          <w:bCs/>
          <w:sz w:val="22"/>
          <w:szCs w:val="22"/>
        </w:rPr>
        <w:t>Energieberatung</w:t>
      </w:r>
      <w:r w:rsidR="00ED32B8">
        <w:rPr>
          <w:rFonts w:ascii="Arial" w:hAnsi="Arial" w:cs="Arial"/>
          <w:b/>
          <w:bCs/>
          <w:sz w:val="22"/>
          <w:szCs w:val="22"/>
        </w:rPr>
        <w:t>en</w:t>
      </w:r>
      <w:r w:rsidRPr="00B77835">
        <w:rPr>
          <w:rFonts w:ascii="Arial" w:hAnsi="Arial" w:cs="Arial"/>
          <w:b/>
          <w:bCs/>
          <w:sz w:val="22"/>
          <w:szCs w:val="22"/>
        </w:rPr>
        <w:t xml:space="preserve"> durch </w:t>
      </w:r>
      <w:r w:rsidR="00D32D30" w:rsidRPr="00B77835">
        <w:rPr>
          <w:rFonts w:ascii="Arial" w:hAnsi="Arial" w:cs="Arial"/>
          <w:b/>
          <w:bCs/>
          <w:sz w:val="22"/>
          <w:szCs w:val="22"/>
        </w:rPr>
        <w:t xml:space="preserve">einen </w:t>
      </w:r>
      <w:r w:rsidR="00BF677D" w:rsidRPr="00B77835">
        <w:rPr>
          <w:rFonts w:ascii="Arial" w:hAnsi="Arial" w:cs="Arial"/>
          <w:b/>
          <w:bCs/>
          <w:sz w:val="22"/>
          <w:szCs w:val="22"/>
        </w:rPr>
        <w:t xml:space="preserve">Energieberater der </w:t>
      </w:r>
      <w:proofErr w:type="spellStart"/>
      <w:r w:rsidR="00BF677D" w:rsidRPr="00B77835">
        <w:rPr>
          <w:rFonts w:ascii="Arial" w:hAnsi="Arial" w:cs="Arial"/>
          <w:b/>
          <w:bCs/>
          <w:sz w:val="22"/>
          <w:szCs w:val="22"/>
        </w:rPr>
        <w:t>KlimaschutzAgentur</w:t>
      </w:r>
      <w:proofErr w:type="spellEnd"/>
      <w:r w:rsidRPr="00B77835">
        <w:rPr>
          <w:rFonts w:ascii="Arial" w:hAnsi="Arial" w:cs="Arial"/>
          <w:b/>
          <w:bCs/>
          <w:sz w:val="22"/>
          <w:szCs w:val="22"/>
        </w:rPr>
        <w:t>.</w:t>
      </w:r>
    </w:p>
    <w:p w14:paraId="4E87D4D9" w14:textId="6933C215" w:rsidR="00BF677D" w:rsidRDefault="000157D1" w:rsidP="000157D1">
      <w:pPr>
        <w:jc w:val="both"/>
        <w:rPr>
          <w:rFonts w:ascii="Arial" w:hAnsi="Arial" w:cs="Arial"/>
          <w:sz w:val="22"/>
          <w:szCs w:val="22"/>
        </w:rPr>
      </w:pPr>
      <w:r w:rsidRPr="00BF677D">
        <w:rPr>
          <w:rFonts w:ascii="Arial" w:hAnsi="Arial" w:cs="Arial"/>
          <w:sz w:val="22"/>
          <w:szCs w:val="22"/>
        </w:rPr>
        <w:t>Mitmachen kann jeder, der ein Serienmodell besitzt, das mindestens 10 Jahre alt und noch in Betrieb ist. Das Alter des Kühlschranks kann dabei z. B. durch eine Kopie der Kaufquittung</w:t>
      </w:r>
      <w:r w:rsidR="00D32D30">
        <w:rPr>
          <w:rFonts w:ascii="Arial" w:hAnsi="Arial" w:cs="Arial"/>
          <w:sz w:val="22"/>
          <w:szCs w:val="22"/>
        </w:rPr>
        <w:t>, der Bedienungsanleitung</w:t>
      </w:r>
      <w:r w:rsidRPr="00BF677D">
        <w:rPr>
          <w:rFonts w:ascii="Arial" w:hAnsi="Arial" w:cs="Arial"/>
          <w:sz w:val="22"/>
          <w:szCs w:val="22"/>
        </w:rPr>
        <w:t xml:space="preserve"> oder durch ein Foto des Kühlschranks mit den Daten des Typenschildes (Hersteller, Baujahr, Typ) nachgewiesen werden.</w:t>
      </w:r>
      <w:r w:rsidR="00D32D30">
        <w:rPr>
          <w:rFonts w:ascii="Arial" w:hAnsi="Arial" w:cs="Arial"/>
          <w:sz w:val="22"/>
          <w:szCs w:val="22"/>
        </w:rPr>
        <w:t xml:space="preserve"> Zusätzlich muss ein Foto </w:t>
      </w:r>
      <w:r w:rsidR="00D32D30" w:rsidRPr="00D32D30">
        <w:rPr>
          <w:rFonts w:ascii="Arial" w:hAnsi="Arial" w:cs="Arial"/>
          <w:sz w:val="22"/>
          <w:szCs w:val="22"/>
        </w:rPr>
        <w:t xml:space="preserve">vom Ausstellungsort </w:t>
      </w:r>
      <w:r w:rsidR="00D32D30">
        <w:rPr>
          <w:rFonts w:ascii="Arial" w:hAnsi="Arial" w:cs="Arial"/>
          <w:sz w:val="22"/>
          <w:szCs w:val="22"/>
        </w:rPr>
        <w:t xml:space="preserve">mitgeschickt werden.  </w:t>
      </w:r>
      <w:r w:rsidRPr="00BF677D">
        <w:rPr>
          <w:rFonts w:ascii="Arial" w:hAnsi="Arial" w:cs="Arial"/>
          <w:sz w:val="22"/>
          <w:szCs w:val="22"/>
        </w:rPr>
        <w:t xml:space="preserve">Bei mehreren Einsendungen aus </w:t>
      </w:r>
      <w:r w:rsidR="00BF677D" w:rsidRPr="00BF677D">
        <w:rPr>
          <w:rFonts w:ascii="Arial" w:hAnsi="Arial" w:cs="Arial"/>
          <w:sz w:val="22"/>
          <w:szCs w:val="22"/>
        </w:rPr>
        <w:t>demselben</w:t>
      </w:r>
      <w:r w:rsidRPr="00BF677D">
        <w:rPr>
          <w:rFonts w:ascii="Arial" w:hAnsi="Arial" w:cs="Arial"/>
          <w:sz w:val="22"/>
          <w:szCs w:val="22"/>
        </w:rPr>
        <w:t xml:space="preserve"> Jahr entscheidet das Los.</w:t>
      </w:r>
    </w:p>
    <w:p w14:paraId="358B2935" w14:textId="236C987C" w:rsidR="00BF677D" w:rsidRDefault="00BF677D" w:rsidP="000157D1">
      <w:pPr>
        <w:jc w:val="both"/>
        <w:rPr>
          <w:rFonts w:ascii="Arial" w:hAnsi="Arial" w:cs="Arial"/>
          <w:sz w:val="22"/>
          <w:szCs w:val="22"/>
        </w:rPr>
      </w:pPr>
      <w:r>
        <w:rPr>
          <w:rFonts w:ascii="Arial" w:hAnsi="Arial" w:cs="Arial"/>
          <w:sz w:val="22"/>
          <w:szCs w:val="22"/>
        </w:rPr>
        <w:t xml:space="preserve">Energieberater Matthias Korb weist bei Stromspar-Beratungsgesprächen gerne darauf hin, </w:t>
      </w:r>
      <w:r w:rsidR="000157D1" w:rsidRPr="00BF677D">
        <w:rPr>
          <w:rFonts w:ascii="Arial" w:hAnsi="Arial" w:cs="Arial"/>
          <w:sz w:val="22"/>
          <w:szCs w:val="22"/>
        </w:rPr>
        <w:t>dass dank einer durchdachten Betriebsweise unabhängig vom Alter des Kühlschranks so manche Kilowattstunde eingespart werden kann. Eine Kühlschranktemperatur von 7 °C reicht völlig aus, um die Lebensmittel frisch zu halten. Warme Speisen sollten außerhalb des Kühlschranks abkühlen</w:t>
      </w:r>
      <w:r w:rsidR="00B77835">
        <w:rPr>
          <w:rFonts w:ascii="Arial" w:hAnsi="Arial" w:cs="Arial"/>
          <w:sz w:val="22"/>
          <w:szCs w:val="22"/>
        </w:rPr>
        <w:t xml:space="preserve">. </w:t>
      </w:r>
      <w:r w:rsidR="000157D1" w:rsidRPr="00BF677D">
        <w:rPr>
          <w:rFonts w:ascii="Arial" w:hAnsi="Arial" w:cs="Arial"/>
          <w:sz w:val="22"/>
          <w:szCs w:val="22"/>
        </w:rPr>
        <w:t xml:space="preserve">Für das Gefrierfach sind -18 °C optimal. Nach Möglichkeit sollten Kühl- und Gefriergeräte an einem kühlen Ort aufgestellt werden. Die Belüftungsschlitze sollten frei zugänglich sein und ab und zu gereinigt werden. </w:t>
      </w:r>
    </w:p>
    <w:p w14:paraId="4C030D5B" w14:textId="6EBB8DD5" w:rsidR="00D32D30" w:rsidRPr="00ED32B8" w:rsidRDefault="000157D1" w:rsidP="000157D1">
      <w:pPr>
        <w:jc w:val="both"/>
        <w:rPr>
          <w:rFonts w:ascii="Arial" w:hAnsi="Arial" w:cs="Arial"/>
          <w:b/>
          <w:bCs/>
          <w:sz w:val="22"/>
          <w:szCs w:val="22"/>
        </w:rPr>
      </w:pPr>
      <w:r w:rsidRPr="00ED32B8">
        <w:rPr>
          <w:rFonts w:ascii="Arial" w:hAnsi="Arial" w:cs="Arial"/>
          <w:b/>
          <w:bCs/>
          <w:sz w:val="22"/>
          <w:szCs w:val="22"/>
        </w:rPr>
        <w:t xml:space="preserve">Bewerbungen mit </w:t>
      </w:r>
      <w:r w:rsidR="00B77835" w:rsidRPr="00ED32B8">
        <w:rPr>
          <w:rFonts w:ascii="Arial" w:hAnsi="Arial" w:cs="Arial"/>
          <w:b/>
          <w:bCs/>
          <w:sz w:val="22"/>
          <w:szCs w:val="22"/>
        </w:rPr>
        <w:t xml:space="preserve">Nachweis über das Alter des Kühlschranks </w:t>
      </w:r>
      <w:r w:rsidRPr="00ED32B8">
        <w:rPr>
          <w:rFonts w:ascii="Arial" w:hAnsi="Arial" w:cs="Arial"/>
          <w:b/>
          <w:bCs/>
          <w:sz w:val="22"/>
          <w:szCs w:val="22"/>
        </w:rPr>
        <w:t xml:space="preserve">können bis </w:t>
      </w:r>
      <w:r w:rsidR="00D32D30" w:rsidRPr="00ED32B8">
        <w:rPr>
          <w:rFonts w:ascii="Arial" w:hAnsi="Arial" w:cs="Arial"/>
          <w:b/>
          <w:bCs/>
          <w:sz w:val="22"/>
          <w:szCs w:val="22"/>
        </w:rPr>
        <w:t>Freitag, 31. Juli 2026</w:t>
      </w:r>
      <w:r w:rsidRPr="00ED32B8">
        <w:rPr>
          <w:rFonts w:ascii="Arial" w:hAnsi="Arial" w:cs="Arial"/>
          <w:b/>
          <w:bCs/>
          <w:sz w:val="22"/>
          <w:szCs w:val="22"/>
        </w:rPr>
        <w:t xml:space="preserve"> per E-Mail mit dem Betreff „Kühlschrank“ an</w:t>
      </w:r>
      <w:r w:rsidR="00ED32B8">
        <w:rPr>
          <w:rFonts w:ascii="Arial" w:hAnsi="Arial" w:cs="Arial"/>
          <w:b/>
          <w:bCs/>
          <w:sz w:val="22"/>
          <w:szCs w:val="22"/>
        </w:rPr>
        <w:t xml:space="preserve">: </w:t>
      </w:r>
      <w:hyperlink r:id="rId8" w:history="1">
        <w:r w:rsidR="00ED32B8" w:rsidRPr="00857EF8">
          <w:rPr>
            <w:rStyle w:val="Hyperlink"/>
            <w:rFonts w:ascii="Arial" w:hAnsi="Arial" w:cs="Arial"/>
            <w:b/>
            <w:bCs/>
            <w:sz w:val="22"/>
            <w:szCs w:val="22"/>
          </w:rPr>
          <w:t>info@klimaschutzagentur-reutlingen.de</w:t>
        </w:r>
      </w:hyperlink>
      <w:r w:rsidR="008F0FC7" w:rsidRPr="00ED32B8">
        <w:rPr>
          <w:rFonts w:ascii="Arial" w:hAnsi="Arial" w:cs="Arial"/>
          <w:b/>
          <w:bCs/>
          <w:sz w:val="22"/>
          <w:szCs w:val="22"/>
        </w:rPr>
        <w:t xml:space="preserve"> </w:t>
      </w:r>
      <w:r w:rsidR="00B77835" w:rsidRPr="00ED32B8">
        <w:rPr>
          <w:rFonts w:ascii="Arial" w:hAnsi="Arial" w:cs="Arial"/>
          <w:b/>
          <w:bCs/>
          <w:sz w:val="22"/>
          <w:szCs w:val="22"/>
        </w:rPr>
        <w:t>eingereicht werden.</w:t>
      </w:r>
    </w:p>
    <w:p w14:paraId="327AA70C" w14:textId="77777777" w:rsidR="00D32D30" w:rsidRDefault="00D32D30" w:rsidP="000157D1">
      <w:pPr>
        <w:jc w:val="both"/>
        <w:rPr>
          <w:rFonts w:ascii="Arial" w:hAnsi="Arial" w:cs="Arial"/>
          <w:sz w:val="22"/>
          <w:szCs w:val="22"/>
        </w:rPr>
      </w:pPr>
    </w:p>
    <w:p w14:paraId="6BC92438" w14:textId="77777777" w:rsidR="00D32D30" w:rsidRPr="00B77835" w:rsidRDefault="000157D1" w:rsidP="000157D1">
      <w:pPr>
        <w:jc w:val="both"/>
        <w:rPr>
          <w:rFonts w:ascii="Arial" w:hAnsi="Arial" w:cs="Arial"/>
          <w:b/>
          <w:bCs/>
          <w:sz w:val="22"/>
          <w:szCs w:val="22"/>
        </w:rPr>
      </w:pPr>
      <w:r w:rsidRPr="00B77835">
        <w:rPr>
          <w:rFonts w:ascii="Arial" w:hAnsi="Arial" w:cs="Arial"/>
          <w:b/>
          <w:bCs/>
          <w:sz w:val="22"/>
          <w:szCs w:val="22"/>
        </w:rPr>
        <w:t>Die Teilnahmebedingungen sind:</w:t>
      </w:r>
    </w:p>
    <w:p w14:paraId="20907809" w14:textId="7639E053" w:rsidR="00D32D30" w:rsidRPr="00B77835" w:rsidRDefault="000157D1" w:rsidP="00B77835">
      <w:pPr>
        <w:pStyle w:val="Listenabsatz"/>
        <w:numPr>
          <w:ilvl w:val="0"/>
          <w:numId w:val="3"/>
        </w:numPr>
        <w:jc w:val="both"/>
        <w:rPr>
          <w:rFonts w:ascii="Arial" w:hAnsi="Arial" w:cs="Arial"/>
          <w:sz w:val="22"/>
          <w:szCs w:val="22"/>
        </w:rPr>
      </w:pPr>
      <w:r w:rsidRPr="00B77835">
        <w:rPr>
          <w:rFonts w:ascii="Arial" w:hAnsi="Arial" w:cs="Arial"/>
          <w:sz w:val="22"/>
          <w:szCs w:val="22"/>
        </w:rPr>
        <w:t xml:space="preserve">Teilnehmen können alle Haushalte </w:t>
      </w:r>
      <w:r w:rsidR="008F0FC7" w:rsidRPr="00B77835">
        <w:rPr>
          <w:rFonts w:ascii="Arial" w:hAnsi="Arial" w:cs="Arial"/>
          <w:sz w:val="22"/>
          <w:szCs w:val="22"/>
        </w:rPr>
        <w:t xml:space="preserve">der Stadt Metzingen </w:t>
      </w:r>
      <w:r w:rsidR="00B77835" w:rsidRPr="00B77835">
        <w:rPr>
          <w:rFonts w:ascii="Arial" w:hAnsi="Arial" w:cs="Arial"/>
          <w:sz w:val="22"/>
          <w:szCs w:val="22"/>
        </w:rPr>
        <w:t>und deren</w:t>
      </w:r>
      <w:r w:rsidR="008F0FC7" w:rsidRPr="00B77835">
        <w:rPr>
          <w:rFonts w:ascii="Arial" w:hAnsi="Arial" w:cs="Arial"/>
          <w:sz w:val="22"/>
          <w:szCs w:val="22"/>
        </w:rPr>
        <w:t xml:space="preserve"> Teilorte</w:t>
      </w:r>
    </w:p>
    <w:p w14:paraId="1B0193B1" w14:textId="06A1AF1F" w:rsidR="00D32D30" w:rsidRPr="00B77835" w:rsidRDefault="000157D1" w:rsidP="00B77835">
      <w:pPr>
        <w:pStyle w:val="Listenabsatz"/>
        <w:numPr>
          <w:ilvl w:val="0"/>
          <w:numId w:val="3"/>
        </w:numPr>
        <w:jc w:val="both"/>
        <w:rPr>
          <w:rFonts w:ascii="Arial" w:hAnsi="Arial" w:cs="Arial"/>
          <w:sz w:val="22"/>
          <w:szCs w:val="22"/>
        </w:rPr>
      </w:pPr>
      <w:r w:rsidRPr="00B77835">
        <w:rPr>
          <w:rFonts w:ascii="Arial" w:hAnsi="Arial" w:cs="Arial"/>
          <w:sz w:val="22"/>
          <w:szCs w:val="22"/>
        </w:rPr>
        <w:t>Das Gerät muss mindestens 10 Jahre alt sein.</w:t>
      </w:r>
    </w:p>
    <w:p w14:paraId="3D77204C" w14:textId="422C290D" w:rsidR="00D32D30" w:rsidRPr="00B77835" w:rsidRDefault="000157D1" w:rsidP="00B77835">
      <w:pPr>
        <w:pStyle w:val="Listenabsatz"/>
        <w:numPr>
          <w:ilvl w:val="0"/>
          <w:numId w:val="3"/>
        </w:numPr>
        <w:jc w:val="both"/>
        <w:rPr>
          <w:rFonts w:ascii="Arial" w:hAnsi="Arial" w:cs="Arial"/>
          <w:sz w:val="22"/>
          <w:szCs w:val="22"/>
        </w:rPr>
      </w:pPr>
      <w:r w:rsidRPr="00B77835">
        <w:rPr>
          <w:rFonts w:ascii="Arial" w:hAnsi="Arial" w:cs="Arial"/>
          <w:sz w:val="22"/>
          <w:szCs w:val="22"/>
        </w:rPr>
        <w:t>Zugelassen sind nur funktionstüchtige, in Betrieb befindliche Serienmodelle, also keine Selbstbauten o. ä.</w:t>
      </w:r>
    </w:p>
    <w:p w14:paraId="0A9A0526" w14:textId="0AF82AA4" w:rsidR="008F0FC7" w:rsidRPr="00B77835" w:rsidRDefault="008F0FC7" w:rsidP="00B77835">
      <w:pPr>
        <w:pStyle w:val="Listenabsatz"/>
        <w:numPr>
          <w:ilvl w:val="0"/>
          <w:numId w:val="3"/>
        </w:numPr>
        <w:jc w:val="both"/>
        <w:rPr>
          <w:rFonts w:ascii="Arial" w:hAnsi="Arial" w:cs="Arial"/>
          <w:sz w:val="22"/>
          <w:szCs w:val="22"/>
        </w:rPr>
      </w:pPr>
      <w:r w:rsidRPr="00B77835">
        <w:rPr>
          <w:rFonts w:ascii="Arial" w:hAnsi="Arial" w:cs="Arial"/>
          <w:sz w:val="22"/>
          <w:szCs w:val="22"/>
        </w:rPr>
        <w:t>Altersnachweis möglich über: Kaufquittung, Bedienungsanleitung, Foto der Angaben auf dem Typenschild (Hersteller, Baujahr, Typ) sowie ein Foto vom Aufstellungsort des Kühlschranks</w:t>
      </w:r>
    </w:p>
    <w:p w14:paraId="7E108AFB" w14:textId="5D4471C4" w:rsidR="00D32D30" w:rsidRPr="00B77835" w:rsidRDefault="000157D1" w:rsidP="00B77835">
      <w:pPr>
        <w:pStyle w:val="Listenabsatz"/>
        <w:numPr>
          <w:ilvl w:val="0"/>
          <w:numId w:val="3"/>
        </w:numPr>
        <w:jc w:val="both"/>
        <w:rPr>
          <w:rFonts w:ascii="Arial" w:hAnsi="Arial" w:cs="Arial"/>
          <w:sz w:val="22"/>
          <w:szCs w:val="22"/>
        </w:rPr>
      </w:pPr>
      <w:r w:rsidRPr="00B77835">
        <w:rPr>
          <w:rFonts w:ascii="Arial" w:hAnsi="Arial" w:cs="Arial"/>
          <w:sz w:val="22"/>
          <w:szCs w:val="22"/>
        </w:rPr>
        <w:t>Entscheidend für die Bewertung des Alters ist das Herstellungsjahr.</w:t>
      </w:r>
    </w:p>
    <w:p w14:paraId="09822F57" w14:textId="7D1D1AF5" w:rsidR="00D32D30" w:rsidRPr="00B77835" w:rsidRDefault="000157D1" w:rsidP="00B77835">
      <w:pPr>
        <w:pStyle w:val="Listenabsatz"/>
        <w:numPr>
          <w:ilvl w:val="0"/>
          <w:numId w:val="3"/>
        </w:numPr>
        <w:jc w:val="both"/>
        <w:rPr>
          <w:rFonts w:ascii="Arial" w:hAnsi="Arial" w:cs="Arial"/>
          <w:sz w:val="22"/>
          <w:szCs w:val="22"/>
        </w:rPr>
      </w:pPr>
      <w:r w:rsidRPr="00B77835">
        <w:rPr>
          <w:rFonts w:ascii="Arial" w:hAnsi="Arial" w:cs="Arial"/>
          <w:sz w:val="22"/>
          <w:szCs w:val="22"/>
        </w:rPr>
        <w:t>Werden mehrere Kühlschränke mit dem gleichen Alter eingereicht, entscheidet das Los über den Gewinner.</w:t>
      </w:r>
    </w:p>
    <w:p w14:paraId="23313F13" w14:textId="2E288BAD" w:rsidR="008F0FC7" w:rsidRPr="00B77835" w:rsidRDefault="000157D1" w:rsidP="00B77835">
      <w:pPr>
        <w:pStyle w:val="Listenabsatz"/>
        <w:numPr>
          <w:ilvl w:val="0"/>
          <w:numId w:val="3"/>
        </w:numPr>
        <w:jc w:val="both"/>
        <w:rPr>
          <w:rFonts w:ascii="Arial" w:hAnsi="Arial" w:cs="Arial"/>
          <w:sz w:val="22"/>
          <w:szCs w:val="22"/>
        </w:rPr>
      </w:pPr>
      <w:r w:rsidRPr="00B77835">
        <w:rPr>
          <w:rFonts w:ascii="Arial" w:hAnsi="Arial" w:cs="Arial"/>
          <w:sz w:val="22"/>
          <w:szCs w:val="22"/>
        </w:rPr>
        <w:t>Der Gewinner des neuen Kühlschranks muss sein Altgerät ordnungsgemäß entsorgen.</w:t>
      </w:r>
      <w:r w:rsidR="008F0FC7" w:rsidRPr="00B77835">
        <w:rPr>
          <w:rFonts w:ascii="Arial" w:hAnsi="Arial" w:cs="Arial"/>
          <w:sz w:val="22"/>
          <w:szCs w:val="22"/>
        </w:rPr>
        <w:t xml:space="preserve"> Die Kosten übernimmt der/die Gewinner/in</w:t>
      </w:r>
    </w:p>
    <w:p w14:paraId="2A45B6EF" w14:textId="4F23399B" w:rsidR="008F0FC7" w:rsidRPr="00B77835" w:rsidRDefault="008F0FC7" w:rsidP="00B77835">
      <w:pPr>
        <w:pStyle w:val="Listenabsatz"/>
        <w:numPr>
          <w:ilvl w:val="0"/>
          <w:numId w:val="3"/>
        </w:numPr>
        <w:jc w:val="both"/>
        <w:rPr>
          <w:rFonts w:ascii="Arial" w:hAnsi="Arial" w:cs="Arial"/>
          <w:sz w:val="22"/>
          <w:szCs w:val="22"/>
        </w:rPr>
      </w:pPr>
      <w:r w:rsidRPr="00B77835">
        <w:rPr>
          <w:rFonts w:ascii="Arial" w:hAnsi="Arial" w:cs="Arial"/>
          <w:sz w:val="22"/>
          <w:szCs w:val="22"/>
        </w:rPr>
        <w:t>D</w:t>
      </w:r>
      <w:r w:rsidR="00B77835" w:rsidRPr="00B77835">
        <w:rPr>
          <w:rFonts w:ascii="Arial" w:hAnsi="Arial" w:cs="Arial"/>
          <w:sz w:val="22"/>
          <w:szCs w:val="22"/>
        </w:rPr>
        <w:t>er / die</w:t>
      </w:r>
      <w:r w:rsidRPr="00B77835">
        <w:rPr>
          <w:rFonts w:ascii="Arial" w:hAnsi="Arial" w:cs="Arial"/>
          <w:sz w:val="22"/>
          <w:szCs w:val="22"/>
        </w:rPr>
        <w:t xml:space="preserve"> ausgewählte Teilnehmer</w:t>
      </w:r>
      <w:r w:rsidR="00B77835" w:rsidRPr="00B77835">
        <w:rPr>
          <w:rFonts w:ascii="Arial" w:hAnsi="Arial" w:cs="Arial"/>
          <w:sz w:val="22"/>
          <w:szCs w:val="22"/>
        </w:rPr>
        <w:t>/in wird</w:t>
      </w:r>
      <w:r w:rsidRPr="00B77835">
        <w:rPr>
          <w:rFonts w:ascii="Arial" w:hAnsi="Arial" w:cs="Arial"/>
          <w:sz w:val="22"/>
          <w:szCs w:val="22"/>
        </w:rPr>
        <w:t xml:space="preserve"> von der </w:t>
      </w:r>
      <w:proofErr w:type="spellStart"/>
      <w:r w:rsidRPr="00B77835">
        <w:rPr>
          <w:rFonts w:ascii="Arial" w:hAnsi="Arial" w:cs="Arial"/>
          <w:sz w:val="22"/>
          <w:szCs w:val="22"/>
        </w:rPr>
        <w:t>KlimaschutzAgentur</w:t>
      </w:r>
      <w:proofErr w:type="spellEnd"/>
      <w:r w:rsidRPr="00B77835">
        <w:rPr>
          <w:rFonts w:ascii="Arial" w:hAnsi="Arial" w:cs="Arial"/>
          <w:sz w:val="22"/>
          <w:szCs w:val="22"/>
        </w:rPr>
        <w:t xml:space="preserve"> Reutlingen über </w:t>
      </w:r>
      <w:r w:rsidR="00B77835" w:rsidRPr="00B77835">
        <w:rPr>
          <w:rFonts w:ascii="Arial" w:hAnsi="Arial" w:cs="Arial"/>
          <w:sz w:val="22"/>
          <w:szCs w:val="22"/>
        </w:rPr>
        <w:t>den</w:t>
      </w:r>
      <w:r w:rsidRPr="00B77835">
        <w:rPr>
          <w:rFonts w:ascii="Arial" w:hAnsi="Arial" w:cs="Arial"/>
          <w:sz w:val="22"/>
          <w:szCs w:val="22"/>
        </w:rPr>
        <w:t xml:space="preserve"> Gewinn informiert. Anschließend </w:t>
      </w:r>
      <w:r w:rsidR="00B77835" w:rsidRPr="00B77835">
        <w:rPr>
          <w:rFonts w:ascii="Arial" w:hAnsi="Arial" w:cs="Arial"/>
          <w:sz w:val="22"/>
          <w:szCs w:val="22"/>
        </w:rPr>
        <w:t xml:space="preserve">kann sich die Gewinnerin oder der Gewinner </w:t>
      </w:r>
      <w:r w:rsidRPr="00B77835">
        <w:rPr>
          <w:rFonts w:ascii="Arial" w:hAnsi="Arial" w:cs="Arial"/>
          <w:sz w:val="22"/>
          <w:szCs w:val="22"/>
        </w:rPr>
        <w:t>einen neuen Kühlschrank oder eine neue Kühl-Gefrier-Kombi mit der höchsten Energieeffizienzklasse A kaufen. Bei Vorlage des Kaufnachweises eines Neugeräts, vorausgesetzt die Teilnahmebedingungen wurden erfüllt, bekomm</w:t>
      </w:r>
      <w:r w:rsidR="00B77835" w:rsidRPr="00B77835">
        <w:rPr>
          <w:rFonts w:ascii="Arial" w:hAnsi="Arial" w:cs="Arial"/>
          <w:sz w:val="22"/>
          <w:szCs w:val="22"/>
        </w:rPr>
        <w:t>t die Gewinnerin / der Gewinner</w:t>
      </w:r>
      <w:r w:rsidRPr="00B77835">
        <w:rPr>
          <w:rFonts w:ascii="Arial" w:hAnsi="Arial" w:cs="Arial"/>
          <w:sz w:val="22"/>
          <w:szCs w:val="22"/>
        </w:rPr>
        <w:t xml:space="preserve"> dann den vereinbarten Betrag als finanziellen Zuschuss für die Neuanschaffung zurückerstattet.</w:t>
      </w:r>
    </w:p>
    <w:p w14:paraId="7133D481" w14:textId="3C4EF23D" w:rsidR="00D32D30" w:rsidRPr="00B77835" w:rsidRDefault="000157D1" w:rsidP="00B77835">
      <w:pPr>
        <w:pStyle w:val="Listenabsatz"/>
        <w:numPr>
          <w:ilvl w:val="0"/>
          <w:numId w:val="3"/>
        </w:numPr>
        <w:jc w:val="both"/>
        <w:rPr>
          <w:rFonts w:ascii="Arial" w:hAnsi="Arial" w:cs="Arial"/>
          <w:sz w:val="22"/>
          <w:szCs w:val="22"/>
        </w:rPr>
      </w:pPr>
      <w:r w:rsidRPr="00B77835">
        <w:rPr>
          <w:rFonts w:ascii="Arial" w:hAnsi="Arial" w:cs="Arial"/>
          <w:sz w:val="22"/>
          <w:szCs w:val="22"/>
        </w:rPr>
        <w:t>Eine Barauszahlung des Gewinns ist nicht möglich.</w:t>
      </w:r>
    </w:p>
    <w:p w14:paraId="1485F597" w14:textId="616D1ADB" w:rsidR="008F0FC7" w:rsidRDefault="008F0FC7" w:rsidP="00B77835">
      <w:pPr>
        <w:pStyle w:val="Listenabsatz"/>
        <w:numPr>
          <w:ilvl w:val="0"/>
          <w:numId w:val="3"/>
        </w:numPr>
        <w:jc w:val="both"/>
        <w:rPr>
          <w:rFonts w:ascii="Arial" w:hAnsi="Arial" w:cs="Arial"/>
          <w:sz w:val="22"/>
          <w:szCs w:val="22"/>
        </w:rPr>
      </w:pPr>
      <w:r w:rsidRPr="00B77835">
        <w:rPr>
          <w:rFonts w:ascii="Arial" w:hAnsi="Arial" w:cs="Arial"/>
          <w:sz w:val="22"/>
          <w:szCs w:val="22"/>
        </w:rPr>
        <w:t xml:space="preserve">Die </w:t>
      </w:r>
      <w:proofErr w:type="spellStart"/>
      <w:r w:rsidRPr="00B77835">
        <w:rPr>
          <w:rFonts w:ascii="Arial" w:hAnsi="Arial" w:cs="Arial"/>
          <w:sz w:val="22"/>
          <w:szCs w:val="22"/>
        </w:rPr>
        <w:t>KlimaschutzAgentur</w:t>
      </w:r>
      <w:proofErr w:type="spellEnd"/>
      <w:r w:rsidRPr="00B77835">
        <w:rPr>
          <w:rFonts w:ascii="Arial" w:hAnsi="Arial" w:cs="Arial"/>
          <w:sz w:val="22"/>
          <w:szCs w:val="22"/>
        </w:rPr>
        <w:t xml:space="preserve"> behält sich etwaige Änderungen vor. Der Rechtsweg ist ausgeschlossen.</w:t>
      </w:r>
    </w:p>
    <w:p w14:paraId="2B7ACCEC" w14:textId="4065C2E4" w:rsidR="004C6870" w:rsidRPr="004C6870" w:rsidRDefault="004C6870" w:rsidP="004C6870">
      <w:pPr>
        <w:jc w:val="both"/>
        <w:rPr>
          <w:rFonts w:ascii="Arial" w:hAnsi="Arial" w:cs="Arial"/>
          <w:sz w:val="22"/>
          <w:szCs w:val="22"/>
        </w:rPr>
      </w:pPr>
      <w:r w:rsidRPr="004C6870">
        <w:rPr>
          <w:rFonts w:ascii="Arial" w:hAnsi="Arial" w:cs="Arial"/>
          <w:b/>
          <w:bCs/>
          <w:sz w:val="22"/>
          <w:szCs w:val="22"/>
        </w:rPr>
        <w:t xml:space="preserve">Weitere Infos, Teilnahmebedingungen und noch mehr Aktionen und Veranstaltungstipps stehen auf </w:t>
      </w:r>
      <w:hyperlink r:id="rId9" w:history="1">
        <w:r w:rsidR="004264A2" w:rsidRPr="004264A2">
          <w:rPr>
            <w:rStyle w:val="Hyperlink"/>
            <w:rFonts w:ascii="Arial" w:hAnsi="Arial" w:cs="Arial"/>
            <w:b/>
            <w:bCs/>
            <w:sz w:val="22"/>
            <w:szCs w:val="22"/>
          </w:rPr>
          <w:t>www.klimaschutz-metzingen.de</w:t>
        </w:r>
        <w:r w:rsidR="004264A2" w:rsidRPr="004264A2">
          <w:rPr>
            <w:rStyle w:val="Hyperlink"/>
            <w:b/>
            <w:bCs/>
          </w:rPr>
          <w:t>/altgeraete</w:t>
        </w:r>
      </w:hyperlink>
      <w:r w:rsidR="004264A2">
        <w:t xml:space="preserve"> </w:t>
      </w:r>
      <w:r w:rsidRPr="004C6870">
        <w:rPr>
          <w:rFonts w:ascii="Arial" w:hAnsi="Arial" w:cs="Arial"/>
          <w:b/>
          <w:bCs/>
          <w:sz w:val="22"/>
          <w:szCs w:val="22"/>
        </w:rPr>
        <w:t>bereit</w:t>
      </w:r>
      <w:r w:rsidRPr="004C6870">
        <w:rPr>
          <w:rFonts w:ascii="Arial" w:hAnsi="Arial" w:cs="Arial"/>
          <w:sz w:val="22"/>
          <w:szCs w:val="22"/>
        </w:rPr>
        <w:t xml:space="preserve">. </w:t>
      </w:r>
    </w:p>
    <w:p w14:paraId="31EBB85A" w14:textId="77777777" w:rsidR="000157D1" w:rsidRPr="00BF677D" w:rsidRDefault="000157D1" w:rsidP="000157D1">
      <w:pPr>
        <w:jc w:val="both"/>
        <w:rPr>
          <w:rFonts w:ascii="Arial" w:hAnsi="Arial" w:cs="Arial"/>
          <w:b/>
          <w:bCs/>
          <w:sz w:val="22"/>
          <w:szCs w:val="22"/>
        </w:rPr>
      </w:pPr>
    </w:p>
    <w:p w14:paraId="41634F3C" w14:textId="77777777" w:rsidR="000157D1" w:rsidRPr="00BF677D" w:rsidRDefault="000157D1" w:rsidP="000157D1">
      <w:pPr>
        <w:spacing w:line="240" w:lineRule="auto"/>
        <w:jc w:val="both"/>
        <w:rPr>
          <w:rFonts w:ascii="Arial" w:hAnsi="Arial" w:cs="Arial"/>
          <w:sz w:val="22"/>
          <w:szCs w:val="22"/>
          <w:u w:val="single"/>
        </w:rPr>
      </w:pPr>
      <w:r w:rsidRPr="00BF677D">
        <w:rPr>
          <w:rFonts w:ascii="Arial" w:hAnsi="Arial" w:cs="Arial"/>
          <w:sz w:val="22"/>
          <w:szCs w:val="22"/>
          <w:u w:val="single"/>
        </w:rPr>
        <w:t>Pressekontakt:</w:t>
      </w:r>
    </w:p>
    <w:p w14:paraId="19E39188" w14:textId="77777777" w:rsidR="000157D1" w:rsidRPr="00BF677D" w:rsidRDefault="000157D1" w:rsidP="000157D1">
      <w:pPr>
        <w:spacing w:line="240" w:lineRule="auto"/>
        <w:jc w:val="both"/>
        <w:rPr>
          <w:rFonts w:ascii="Arial" w:hAnsi="Arial" w:cs="Arial"/>
          <w:sz w:val="22"/>
          <w:szCs w:val="22"/>
        </w:rPr>
      </w:pPr>
      <w:r w:rsidRPr="00BF677D">
        <w:rPr>
          <w:rFonts w:ascii="Arial" w:hAnsi="Arial" w:cs="Arial"/>
          <w:sz w:val="22"/>
          <w:szCs w:val="22"/>
        </w:rPr>
        <w:t>Presse- und Öffentlichkeitsarbeit</w:t>
      </w:r>
    </w:p>
    <w:p w14:paraId="4A52D4FD" w14:textId="77777777" w:rsidR="000157D1" w:rsidRPr="00BF677D" w:rsidRDefault="000157D1" w:rsidP="000157D1">
      <w:pPr>
        <w:spacing w:line="240" w:lineRule="auto"/>
        <w:jc w:val="both"/>
        <w:rPr>
          <w:rFonts w:ascii="Arial" w:hAnsi="Arial" w:cs="Arial"/>
          <w:sz w:val="22"/>
          <w:szCs w:val="22"/>
        </w:rPr>
      </w:pPr>
      <w:r w:rsidRPr="00BF677D">
        <w:rPr>
          <w:rFonts w:ascii="Arial" w:hAnsi="Arial" w:cs="Arial"/>
          <w:sz w:val="22"/>
          <w:szCs w:val="22"/>
        </w:rPr>
        <w:t>Anna-Maria Schleinitz</w:t>
      </w:r>
    </w:p>
    <w:p w14:paraId="66C1CBCB" w14:textId="77777777" w:rsidR="000157D1" w:rsidRPr="00BF677D" w:rsidRDefault="000157D1" w:rsidP="000157D1">
      <w:pPr>
        <w:spacing w:line="240" w:lineRule="auto"/>
        <w:jc w:val="both"/>
        <w:rPr>
          <w:rFonts w:ascii="Arial" w:hAnsi="Arial" w:cs="Arial"/>
          <w:sz w:val="22"/>
          <w:szCs w:val="22"/>
        </w:rPr>
      </w:pPr>
      <w:r w:rsidRPr="00BF677D">
        <w:rPr>
          <w:rFonts w:ascii="Arial" w:hAnsi="Arial" w:cs="Arial"/>
          <w:sz w:val="22"/>
          <w:szCs w:val="22"/>
        </w:rPr>
        <w:t>presse@klimaschutzagentur-reutlingen.de</w:t>
      </w:r>
    </w:p>
    <w:p w14:paraId="33B41B70" w14:textId="77777777" w:rsidR="000157D1" w:rsidRPr="00BF677D" w:rsidRDefault="000157D1" w:rsidP="000157D1">
      <w:pPr>
        <w:spacing w:line="240" w:lineRule="auto"/>
        <w:jc w:val="both"/>
        <w:rPr>
          <w:rFonts w:ascii="Arial" w:hAnsi="Arial" w:cs="Arial"/>
          <w:sz w:val="22"/>
          <w:szCs w:val="22"/>
        </w:rPr>
      </w:pPr>
      <w:r w:rsidRPr="00BF677D">
        <w:rPr>
          <w:rFonts w:ascii="Arial" w:hAnsi="Arial" w:cs="Arial"/>
          <w:sz w:val="22"/>
          <w:szCs w:val="22"/>
        </w:rPr>
        <w:t>Telefon 07121 14 32 571</w:t>
      </w:r>
    </w:p>
    <w:p w14:paraId="5CC9B64B" w14:textId="77777777" w:rsidR="000157D1" w:rsidRPr="00083F54" w:rsidRDefault="000157D1" w:rsidP="000157D1">
      <w:pPr>
        <w:jc w:val="both"/>
        <w:rPr>
          <w:rFonts w:ascii="Arial" w:hAnsi="Arial" w:cs="Arial"/>
        </w:rPr>
      </w:pPr>
    </w:p>
    <w:sectPr w:rsidR="000157D1" w:rsidRPr="00083F54">
      <w:headerReference w:type="default" r:id="rId10"/>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7C23E6B" w14:textId="77777777" w:rsidR="001367CE" w:rsidRDefault="001367CE" w:rsidP="00083F54">
      <w:pPr>
        <w:spacing w:after="0" w:line="240" w:lineRule="auto"/>
      </w:pPr>
      <w:r>
        <w:separator/>
      </w:r>
    </w:p>
  </w:endnote>
  <w:endnote w:type="continuationSeparator" w:id="0">
    <w:p w14:paraId="1CC05F38" w14:textId="77777777" w:rsidR="001367CE" w:rsidRDefault="001367CE" w:rsidP="00083F5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Display">
    <w:charset w:val="00"/>
    <w:family w:val="swiss"/>
    <w:pitch w:val="variable"/>
    <w:sig w:usb0="20000287" w:usb1="00000003"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6EEBA06" w14:textId="77777777" w:rsidR="001367CE" w:rsidRDefault="001367CE" w:rsidP="00083F54">
      <w:pPr>
        <w:spacing w:after="0" w:line="240" w:lineRule="auto"/>
      </w:pPr>
      <w:r>
        <w:separator/>
      </w:r>
    </w:p>
  </w:footnote>
  <w:footnote w:type="continuationSeparator" w:id="0">
    <w:p w14:paraId="0BEA6E0F" w14:textId="77777777" w:rsidR="001367CE" w:rsidRDefault="001367CE" w:rsidP="00083F5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67C084" w14:textId="7D9EBA61" w:rsidR="00ED32B8" w:rsidRDefault="00FB04F0" w:rsidP="00ED32B8">
    <w:pPr>
      <w:pStyle w:val="Kopfzeile"/>
      <w:jc w:val="center"/>
    </w:pPr>
    <w:r>
      <w:t>Pressemitteilung</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C07AD"/>
    <w:multiLevelType w:val="hybridMultilevel"/>
    <w:tmpl w:val="0816748A"/>
    <w:lvl w:ilvl="0" w:tplc="5FF46CB6">
      <w:numFmt w:val="bullet"/>
      <w:lvlText w:val="•"/>
      <w:lvlJc w:val="left"/>
      <w:pPr>
        <w:ind w:left="720" w:hanging="360"/>
      </w:pPr>
      <w:rPr>
        <w:rFonts w:ascii="Arial" w:eastAsiaTheme="minorHAnsi" w:hAnsi="Arial"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 w15:restartNumberingAfterBreak="0">
    <w:nsid w:val="37F74E34"/>
    <w:multiLevelType w:val="hybridMultilevel"/>
    <w:tmpl w:val="AEA0B4CC"/>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 w15:restartNumberingAfterBreak="0">
    <w:nsid w:val="78EC5565"/>
    <w:multiLevelType w:val="multilevel"/>
    <w:tmpl w:val="8A543B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812597017">
    <w:abstractNumId w:val="2"/>
  </w:num>
  <w:num w:numId="2" w16cid:durableId="1319773752">
    <w:abstractNumId w:val="1"/>
  </w:num>
  <w:num w:numId="3" w16cid:durableId="198727122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6197B"/>
    <w:rsid w:val="00011111"/>
    <w:rsid w:val="000157D1"/>
    <w:rsid w:val="00025BA1"/>
    <w:rsid w:val="00025FF1"/>
    <w:rsid w:val="00083F54"/>
    <w:rsid w:val="000E6BA2"/>
    <w:rsid w:val="00103C60"/>
    <w:rsid w:val="001367CE"/>
    <w:rsid w:val="001C7480"/>
    <w:rsid w:val="001F4ADC"/>
    <w:rsid w:val="00225180"/>
    <w:rsid w:val="002A2311"/>
    <w:rsid w:val="002B532E"/>
    <w:rsid w:val="00325B5F"/>
    <w:rsid w:val="003323EB"/>
    <w:rsid w:val="003774C8"/>
    <w:rsid w:val="003B498E"/>
    <w:rsid w:val="004048CA"/>
    <w:rsid w:val="004259F4"/>
    <w:rsid w:val="004264A2"/>
    <w:rsid w:val="004C6870"/>
    <w:rsid w:val="0050322A"/>
    <w:rsid w:val="005053B8"/>
    <w:rsid w:val="00581812"/>
    <w:rsid w:val="00597E9D"/>
    <w:rsid w:val="006209B5"/>
    <w:rsid w:val="00656FE0"/>
    <w:rsid w:val="00685EEB"/>
    <w:rsid w:val="006A6783"/>
    <w:rsid w:val="007014F3"/>
    <w:rsid w:val="00711164"/>
    <w:rsid w:val="0076197B"/>
    <w:rsid w:val="007B1762"/>
    <w:rsid w:val="007B3C0B"/>
    <w:rsid w:val="007E4BFC"/>
    <w:rsid w:val="00842093"/>
    <w:rsid w:val="008477FE"/>
    <w:rsid w:val="0087410C"/>
    <w:rsid w:val="008A1975"/>
    <w:rsid w:val="008C6EFE"/>
    <w:rsid w:val="008F0FC7"/>
    <w:rsid w:val="009075DC"/>
    <w:rsid w:val="0094052F"/>
    <w:rsid w:val="00944DEE"/>
    <w:rsid w:val="00956510"/>
    <w:rsid w:val="00965EC7"/>
    <w:rsid w:val="009A50F1"/>
    <w:rsid w:val="00A45559"/>
    <w:rsid w:val="00AF1D8E"/>
    <w:rsid w:val="00AF4E0D"/>
    <w:rsid w:val="00B16511"/>
    <w:rsid w:val="00B27B45"/>
    <w:rsid w:val="00B77835"/>
    <w:rsid w:val="00B83F92"/>
    <w:rsid w:val="00B84B84"/>
    <w:rsid w:val="00BB4A2F"/>
    <w:rsid w:val="00BD66A1"/>
    <w:rsid w:val="00BF677D"/>
    <w:rsid w:val="00C04AC4"/>
    <w:rsid w:val="00C429A3"/>
    <w:rsid w:val="00C54D7A"/>
    <w:rsid w:val="00C553AC"/>
    <w:rsid w:val="00CC236E"/>
    <w:rsid w:val="00CC27D3"/>
    <w:rsid w:val="00D2394E"/>
    <w:rsid w:val="00D3201E"/>
    <w:rsid w:val="00D32D30"/>
    <w:rsid w:val="00DB2DDF"/>
    <w:rsid w:val="00E03C56"/>
    <w:rsid w:val="00E603D6"/>
    <w:rsid w:val="00E807D8"/>
    <w:rsid w:val="00ED32B8"/>
    <w:rsid w:val="00ED49AD"/>
    <w:rsid w:val="00FB04F0"/>
    <w:rsid w:val="00FB489A"/>
    <w:rsid w:val="00FD24CF"/>
    <w:rsid w:val="00FE148C"/>
    <w:rsid w:val="00FF0B02"/>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887D6DF"/>
  <w15:chartTrackingRefBased/>
  <w15:docId w15:val="{52362BDC-CBD2-4969-9A25-40CA5276C8E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de-DE"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paragraph" w:styleId="berschrift1">
    <w:name w:val="heading 1"/>
    <w:basedOn w:val="Standard"/>
    <w:next w:val="Standard"/>
    <w:link w:val="berschrift1Zchn"/>
    <w:uiPriority w:val="9"/>
    <w:qFormat/>
    <w:rsid w:val="0076197B"/>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berschrift2">
    <w:name w:val="heading 2"/>
    <w:basedOn w:val="Standard"/>
    <w:next w:val="Standard"/>
    <w:link w:val="berschrift2Zchn"/>
    <w:uiPriority w:val="9"/>
    <w:semiHidden/>
    <w:unhideWhenUsed/>
    <w:qFormat/>
    <w:rsid w:val="0076197B"/>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berschrift3">
    <w:name w:val="heading 3"/>
    <w:basedOn w:val="Standard"/>
    <w:next w:val="Standard"/>
    <w:link w:val="berschrift3Zchn"/>
    <w:uiPriority w:val="9"/>
    <w:unhideWhenUsed/>
    <w:qFormat/>
    <w:rsid w:val="0076197B"/>
    <w:pPr>
      <w:keepNext/>
      <w:keepLines/>
      <w:spacing w:before="160" w:after="80"/>
      <w:outlineLvl w:val="2"/>
    </w:pPr>
    <w:rPr>
      <w:rFonts w:eastAsiaTheme="majorEastAsia" w:cstheme="majorBidi"/>
      <w:color w:val="0F4761" w:themeColor="accent1" w:themeShade="BF"/>
      <w:sz w:val="28"/>
      <w:szCs w:val="28"/>
    </w:rPr>
  </w:style>
  <w:style w:type="paragraph" w:styleId="berschrift4">
    <w:name w:val="heading 4"/>
    <w:basedOn w:val="Standard"/>
    <w:next w:val="Standard"/>
    <w:link w:val="berschrift4Zchn"/>
    <w:uiPriority w:val="9"/>
    <w:semiHidden/>
    <w:unhideWhenUsed/>
    <w:qFormat/>
    <w:rsid w:val="0076197B"/>
    <w:pPr>
      <w:keepNext/>
      <w:keepLines/>
      <w:spacing w:before="80" w:after="40"/>
      <w:outlineLvl w:val="3"/>
    </w:pPr>
    <w:rPr>
      <w:rFonts w:eastAsiaTheme="majorEastAsia" w:cstheme="majorBidi"/>
      <w:i/>
      <w:iCs/>
      <w:color w:val="0F4761" w:themeColor="accent1" w:themeShade="BF"/>
    </w:rPr>
  </w:style>
  <w:style w:type="paragraph" w:styleId="berschrift5">
    <w:name w:val="heading 5"/>
    <w:basedOn w:val="Standard"/>
    <w:next w:val="Standard"/>
    <w:link w:val="berschrift5Zchn"/>
    <w:uiPriority w:val="9"/>
    <w:semiHidden/>
    <w:unhideWhenUsed/>
    <w:qFormat/>
    <w:rsid w:val="0076197B"/>
    <w:pPr>
      <w:keepNext/>
      <w:keepLines/>
      <w:spacing w:before="80" w:after="40"/>
      <w:outlineLvl w:val="4"/>
    </w:pPr>
    <w:rPr>
      <w:rFonts w:eastAsiaTheme="majorEastAsia" w:cstheme="majorBidi"/>
      <w:color w:val="0F4761" w:themeColor="accent1" w:themeShade="BF"/>
    </w:rPr>
  </w:style>
  <w:style w:type="paragraph" w:styleId="berschrift6">
    <w:name w:val="heading 6"/>
    <w:basedOn w:val="Standard"/>
    <w:next w:val="Standard"/>
    <w:link w:val="berschrift6Zchn"/>
    <w:uiPriority w:val="9"/>
    <w:semiHidden/>
    <w:unhideWhenUsed/>
    <w:qFormat/>
    <w:rsid w:val="0076197B"/>
    <w:pPr>
      <w:keepNext/>
      <w:keepLines/>
      <w:spacing w:before="40" w:after="0"/>
      <w:outlineLvl w:val="5"/>
    </w:pPr>
    <w:rPr>
      <w:rFonts w:eastAsiaTheme="majorEastAsia" w:cstheme="majorBidi"/>
      <w:i/>
      <w:iCs/>
      <w:color w:val="595959" w:themeColor="text1" w:themeTint="A6"/>
    </w:rPr>
  </w:style>
  <w:style w:type="paragraph" w:styleId="berschrift7">
    <w:name w:val="heading 7"/>
    <w:basedOn w:val="Standard"/>
    <w:next w:val="Standard"/>
    <w:link w:val="berschrift7Zchn"/>
    <w:uiPriority w:val="9"/>
    <w:semiHidden/>
    <w:unhideWhenUsed/>
    <w:qFormat/>
    <w:rsid w:val="0076197B"/>
    <w:pPr>
      <w:keepNext/>
      <w:keepLines/>
      <w:spacing w:before="40" w:after="0"/>
      <w:outlineLvl w:val="6"/>
    </w:pPr>
    <w:rPr>
      <w:rFonts w:eastAsiaTheme="majorEastAsia" w:cstheme="majorBidi"/>
      <w:color w:val="595959" w:themeColor="text1" w:themeTint="A6"/>
    </w:rPr>
  </w:style>
  <w:style w:type="paragraph" w:styleId="berschrift8">
    <w:name w:val="heading 8"/>
    <w:basedOn w:val="Standard"/>
    <w:next w:val="Standard"/>
    <w:link w:val="berschrift8Zchn"/>
    <w:uiPriority w:val="9"/>
    <w:semiHidden/>
    <w:unhideWhenUsed/>
    <w:qFormat/>
    <w:rsid w:val="0076197B"/>
    <w:pPr>
      <w:keepNext/>
      <w:keepLines/>
      <w:spacing w:after="0"/>
      <w:outlineLvl w:val="7"/>
    </w:pPr>
    <w:rPr>
      <w:rFonts w:eastAsiaTheme="majorEastAsia" w:cstheme="majorBidi"/>
      <w:i/>
      <w:iCs/>
      <w:color w:val="272727" w:themeColor="text1" w:themeTint="D8"/>
    </w:rPr>
  </w:style>
  <w:style w:type="paragraph" w:styleId="berschrift9">
    <w:name w:val="heading 9"/>
    <w:basedOn w:val="Standard"/>
    <w:next w:val="Standard"/>
    <w:link w:val="berschrift9Zchn"/>
    <w:uiPriority w:val="9"/>
    <w:semiHidden/>
    <w:unhideWhenUsed/>
    <w:qFormat/>
    <w:rsid w:val="0076197B"/>
    <w:pPr>
      <w:keepNext/>
      <w:keepLines/>
      <w:spacing w:after="0"/>
      <w:outlineLvl w:val="8"/>
    </w:pPr>
    <w:rPr>
      <w:rFonts w:eastAsiaTheme="majorEastAsia" w:cstheme="majorBidi"/>
      <w:color w:val="272727" w:themeColor="text1" w:themeTint="D8"/>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link w:val="berschrift1"/>
    <w:uiPriority w:val="9"/>
    <w:rsid w:val="0076197B"/>
    <w:rPr>
      <w:rFonts w:asciiTheme="majorHAnsi" w:eastAsiaTheme="majorEastAsia" w:hAnsiTheme="majorHAnsi" w:cstheme="majorBidi"/>
      <w:color w:val="0F4761" w:themeColor="accent1" w:themeShade="BF"/>
      <w:sz w:val="40"/>
      <w:szCs w:val="40"/>
    </w:rPr>
  </w:style>
  <w:style w:type="character" w:customStyle="1" w:styleId="berschrift2Zchn">
    <w:name w:val="Überschrift 2 Zchn"/>
    <w:basedOn w:val="Absatz-Standardschriftart"/>
    <w:link w:val="berschrift2"/>
    <w:uiPriority w:val="9"/>
    <w:semiHidden/>
    <w:rsid w:val="0076197B"/>
    <w:rPr>
      <w:rFonts w:asciiTheme="majorHAnsi" w:eastAsiaTheme="majorEastAsia" w:hAnsiTheme="majorHAnsi" w:cstheme="majorBidi"/>
      <w:color w:val="0F4761" w:themeColor="accent1" w:themeShade="BF"/>
      <w:sz w:val="32"/>
      <w:szCs w:val="32"/>
    </w:rPr>
  </w:style>
  <w:style w:type="character" w:customStyle="1" w:styleId="berschrift3Zchn">
    <w:name w:val="Überschrift 3 Zchn"/>
    <w:basedOn w:val="Absatz-Standardschriftart"/>
    <w:link w:val="berschrift3"/>
    <w:uiPriority w:val="9"/>
    <w:rsid w:val="0076197B"/>
    <w:rPr>
      <w:rFonts w:eastAsiaTheme="majorEastAsia" w:cstheme="majorBidi"/>
      <w:color w:val="0F4761" w:themeColor="accent1" w:themeShade="BF"/>
      <w:sz w:val="28"/>
      <w:szCs w:val="28"/>
    </w:rPr>
  </w:style>
  <w:style w:type="character" w:customStyle="1" w:styleId="berschrift4Zchn">
    <w:name w:val="Überschrift 4 Zchn"/>
    <w:basedOn w:val="Absatz-Standardschriftart"/>
    <w:link w:val="berschrift4"/>
    <w:uiPriority w:val="9"/>
    <w:semiHidden/>
    <w:rsid w:val="0076197B"/>
    <w:rPr>
      <w:rFonts w:eastAsiaTheme="majorEastAsia" w:cstheme="majorBidi"/>
      <w:i/>
      <w:iCs/>
      <w:color w:val="0F4761" w:themeColor="accent1" w:themeShade="BF"/>
    </w:rPr>
  </w:style>
  <w:style w:type="character" w:customStyle="1" w:styleId="berschrift5Zchn">
    <w:name w:val="Überschrift 5 Zchn"/>
    <w:basedOn w:val="Absatz-Standardschriftart"/>
    <w:link w:val="berschrift5"/>
    <w:uiPriority w:val="9"/>
    <w:semiHidden/>
    <w:rsid w:val="0076197B"/>
    <w:rPr>
      <w:rFonts w:eastAsiaTheme="majorEastAsia" w:cstheme="majorBidi"/>
      <w:color w:val="0F4761" w:themeColor="accent1" w:themeShade="BF"/>
    </w:rPr>
  </w:style>
  <w:style w:type="character" w:customStyle="1" w:styleId="berschrift6Zchn">
    <w:name w:val="Überschrift 6 Zchn"/>
    <w:basedOn w:val="Absatz-Standardschriftart"/>
    <w:link w:val="berschrift6"/>
    <w:uiPriority w:val="9"/>
    <w:semiHidden/>
    <w:rsid w:val="0076197B"/>
    <w:rPr>
      <w:rFonts w:eastAsiaTheme="majorEastAsia" w:cstheme="majorBidi"/>
      <w:i/>
      <w:iCs/>
      <w:color w:val="595959" w:themeColor="text1" w:themeTint="A6"/>
    </w:rPr>
  </w:style>
  <w:style w:type="character" w:customStyle="1" w:styleId="berschrift7Zchn">
    <w:name w:val="Überschrift 7 Zchn"/>
    <w:basedOn w:val="Absatz-Standardschriftart"/>
    <w:link w:val="berschrift7"/>
    <w:uiPriority w:val="9"/>
    <w:semiHidden/>
    <w:rsid w:val="0076197B"/>
    <w:rPr>
      <w:rFonts w:eastAsiaTheme="majorEastAsia" w:cstheme="majorBidi"/>
      <w:color w:val="595959" w:themeColor="text1" w:themeTint="A6"/>
    </w:rPr>
  </w:style>
  <w:style w:type="character" w:customStyle="1" w:styleId="berschrift8Zchn">
    <w:name w:val="Überschrift 8 Zchn"/>
    <w:basedOn w:val="Absatz-Standardschriftart"/>
    <w:link w:val="berschrift8"/>
    <w:uiPriority w:val="9"/>
    <w:semiHidden/>
    <w:rsid w:val="0076197B"/>
    <w:rPr>
      <w:rFonts w:eastAsiaTheme="majorEastAsia" w:cstheme="majorBidi"/>
      <w:i/>
      <w:iCs/>
      <w:color w:val="272727" w:themeColor="text1" w:themeTint="D8"/>
    </w:rPr>
  </w:style>
  <w:style w:type="character" w:customStyle="1" w:styleId="berschrift9Zchn">
    <w:name w:val="Überschrift 9 Zchn"/>
    <w:basedOn w:val="Absatz-Standardschriftart"/>
    <w:link w:val="berschrift9"/>
    <w:uiPriority w:val="9"/>
    <w:semiHidden/>
    <w:rsid w:val="0076197B"/>
    <w:rPr>
      <w:rFonts w:eastAsiaTheme="majorEastAsia" w:cstheme="majorBidi"/>
      <w:color w:val="272727" w:themeColor="text1" w:themeTint="D8"/>
    </w:rPr>
  </w:style>
  <w:style w:type="paragraph" w:styleId="Titel">
    <w:name w:val="Title"/>
    <w:basedOn w:val="Standard"/>
    <w:next w:val="Standard"/>
    <w:link w:val="TitelZchn"/>
    <w:uiPriority w:val="10"/>
    <w:qFormat/>
    <w:rsid w:val="0076197B"/>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Zchn">
    <w:name w:val="Titel Zchn"/>
    <w:basedOn w:val="Absatz-Standardschriftart"/>
    <w:link w:val="Titel"/>
    <w:uiPriority w:val="10"/>
    <w:rsid w:val="0076197B"/>
    <w:rPr>
      <w:rFonts w:asciiTheme="majorHAnsi" w:eastAsiaTheme="majorEastAsia" w:hAnsiTheme="majorHAnsi" w:cstheme="majorBidi"/>
      <w:spacing w:val="-10"/>
      <w:kern w:val="28"/>
      <w:sz w:val="56"/>
      <w:szCs w:val="56"/>
    </w:rPr>
  </w:style>
  <w:style w:type="paragraph" w:styleId="Untertitel">
    <w:name w:val="Subtitle"/>
    <w:basedOn w:val="Standard"/>
    <w:next w:val="Standard"/>
    <w:link w:val="UntertitelZchn"/>
    <w:uiPriority w:val="11"/>
    <w:qFormat/>
    <w:rsid w:val="0076197B"/>
    <w:pPr>
      <w:numPr>
        <w:ilvl w:val="1"/>
      </w:numPr>
    </w:pPr>
    <w:rPr>
      <w:rFonts w:eastAsiaTheme="majorEastAsia" w:cstheme="majorBidi"/>
      <w:color w:val="595959" w:themeColor="text1" w:themeTint="A6"/>
      <w:spacing w:val="15"/>
      <w:sz w:val="28"/>
      <w:szCs w:val="28"/>
    </w:rPr>
  </w:style>
  <w:style w:type="character" w:customStyle="1" w:styleId="UntertitelZchn">
    <w:name w:val="Untertitel Zchn"/>
    <w:basedOn w:val="Absatz-Standardschriftart"/>
    <w:link w:val="Untertitel"/>
    <w:uiPriority w:val="11"/>
    <w:rsid w:val="0076197B"/>
    <w:rPr>
      <w:rFonts w:eastAsiaTheme="majorEastAsia" w:cstheme="majorBidi"/>
      <w:color w:val="595959" w:themeColor="text1" w:themeTint="A6"/>
      <w:spacing w:val="15"/>
      <w:sz w:val="28"/>
      <w:szCs w:val="28"/>
    </w:rPr>
  </w:style>
  <w:style w:type="paragraph" w:styleId="Zitat">
    <w:name w:val="Quote"/>
    <w:basedOn w:val="Standard"/>
    <w:next w:val="Standard"/>
    <w:link w:val="ZitatZchn"/>
    <w:uiPriority w:val="29"/>
    <w:qFormat/>
    <w:rsid w:val="0076197B"/>
    <w:pPr>
      <w:spacing w:before="160"/>
      <w:jc w:val="center"/>
    </w:pPr>
    <w:rPr>
      <w:i/>
      <w:iCs/>
      <w:color w:val="404040" w:themeColor="text1" w:themeTint="BF"/>
    </w:rPr>
  </w:style>
  <w:style w:type="character" w:customStyle="1" w:styleId="ZitatZchn">
    <w:name w:val="Zitat Zchn"/>
    <w:basedOn w:val="Absatz-Standardschriftart"/>
    <w:link w:val="Zitat"/>
    <w:uiPriority w:val="29"/>
    <w:rsid w:val="0076197B"/>
    <w:rPr>
      <w:i/>
      <w:iCs/>
      <w:color w:val="404040" w:themeColor="text1" w:themeTint="BF"/>
    </w:rPr>
  </w:style>
  <w:style w:type="paragraph" w:styleId="Listenabsatz">
    <w:name w:val="List Paragraph"/>
    <w:basedOn w:val="Standard"/>
    <w:uiPriority w:val="34"/>
    <w:qFormat/>
    <w:rsid w:val="0076197B"/>
    <w:pPr>
      <w:ind w:left="720"/>
      <w:contextualSpacing/>
    </w:pPr>
  </w:style>
  <w:style w:type="character" w:styleId="IntensiveHervorhebung">
    <w:name w:val="Intense Emphasis"/>
    <w:basedOn w:val="Absatz-Standardschriftart"/>
    <w:uiPriority w:val="21"/>
    <w:qFormat/>
    <w:rsid w:val="0076197B"/>
    <w:rPr>
      <w:i/>
      <w:iCs/>
      <w:color w:val="0F4761" w:themeColor="accent1" w:themeShade="BF"/>
    </w:rPr>
  </w:style>
  <w:style w:type="paragraph" w:styleId="IntensivesZitat">
    <w:name w:val="Intense Quote"/>
    <w:basedOn w:val="Standard"/>
    <w:next w:val="Standard"/>
    <w:link w:val="IntensivesZitatZchn"/>
    <w:uiPriority w:val="30"/>
    <w:qFormat/>
    <w:rsid w:val="0076197B"/>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ivesZitatZchn">
    <w:name w:val="Intensives Zitat Zchn"/>
    <w:basedOn w:val="Absatz-Standardschriftart"/>
    <w:link w:val="IntensivesZitat"/>
    <w:uiPriority w:val="30"/>
    <w:rsid w:val="0076197B"/>
    <w:rPr>
      <w:i/>
      <w:iCs/>
      <w:color w:val="0F4761" w:themeColor="accent1" w:themeShade="BF"/>
    </w:rPr>
  </w:style>
  <w:style w:type="character" w:styleId="IntensiverVerweis">
    <w:name w:val="Intense Reference"/>
    <w:basedOn w:val="Absatz-Standardschriftart"/>
    <w:uiPriority w:val="32"/>
    <w:qFormat/>
    <w:rsid w:val="0076197B"/>
    <w:rPr>
      <w:b/>
      <w:bCs/>
      <w:smallCaps/>
      <w:color w:val="0F4761" w:themeColor="accent1" w:themeShade="BF"/>
      <w:spacing w:val="5"/>
    </w:rPr>
  </w:style>
  <w:style w:type="character" w:styleId="Hyperlink">
    <w:name w:val="Hyperlink"/>
    <w:basedOn w:val="Absatz-Standardschriftart"/>
    <w:uiPriority w:val="99"/>
    <w:unhideWhenUsed/>
    <w:rsid w:val="004259F4"/>
    <w:rPr>
      <w:color w:val="467886" w:themeColor="hyperlink"/>
      <w:u w:val="single"/>
    </w:rPr>
  </w:style>
  <w:style w:type="character" w:styleId="NichtaufgelsteErwhnung">
    <w:name w:val="Unresolved Mention"/>
    <w:basedOn w:val="Absatz-Standardschriftart"/>
    <w:uiPriority w:val="99"/>
    <w:semiHidden/>
    <w:unhideWhenUsed/>
    <w:rsid w:val="004259F4"/>
    <w:rPr>
      <w:color w:val="605E5C"/>
      <w:shd w:val="clear" w:color="auto" w:fill="E1DFDD"/>
    </w:rPr>
  </w:style>
  <w:style w:type="paragraph" w:styleId="Kopfzeile">
    <w:name w:val="header"/>
    <w:basedOn w:val="Standard"/>
    <w:link w:val="KopfzeileZchn"/>
    <w:uiPriority w:val="99"/>
    <w:unhideWhenUsed/>
    <w:rsid w:val="00083F54"/>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083F54"/>
  </w:style>
  <w:style w:type="paragraph" w:styleId="Fuzeile">
    <w:name w:val="footer"/>
    <w:basedOn w:val="Standard"/>
    <w:link w:val="FuzeileZchn"/>
    <w:uiPriority w:val="99"/>
    <w:unhideWhenUsed/>
    <w:rsid w:val="00083F54"/>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083F54"/>
  </w:style>
  <w:style w:type="paragraph" w:customStyle="1" w:styleId="Datum-1">
    <w:name w:val="Datum-1"/>
    <w:basedOn w:val="Standard"/>
    <w:uiPriority w:val="99"/>
    <w:rsid w:val="00325B5F"/>
    <w:pPr>
      <w:spacing w:after="120" w:line="264" w:lineRule="auto"/>
    </w:pPr>
    <w:rPr>
      <w:rFonts w:ascii="Arial" w:eastAsia="MS Mincho" w:hAnsi="Arial" w:cs="Times New Roman"/>
      <w:kern w:val="0"/>
      <w:sz w:val="18"/>
      <w:lang w:eastAsia="de-DE"/>
      <w14:ligatures w14:val="none"/>
    </w:rPr>
  </w:style>
  <w:style w:type="paragraph" w:styleId="berarbeitung">
    <w:name w:val="Revision"/>
    <w:hidden/>
    <w:uiPriority w:val="99"/>
    <w:semiHidden/>
    <w:rsid w:val="007B1762"/>
    <w:pPr>
      <w:spacing w:after="0" w:line="240" w:lineRule="auto"/>
    </w:pPr>
  </w:style>
  <w:style w:type="paragraph" w:styleId="StandardWeb">
    <w:name w:val="Normal (Web)"/>
    <w:basedOn w:val="Standard"/>
    <w:uiPriority w:val="99"/>
    <w:semiHidden/>
    <w:unhideWhenUsed/>
    <w:rsid w:val="00E807D8"/>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info@klimaschutzagentur-reutlingen.de" TargetMode="Externa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http://www.klimaschutz-metzingen.de/altgeraete" TargetMode="Externa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638</Words>
  <Characters>4023</Characters>
  <Application>Microsoft Office Word</Application>
  <DocSecurity>0</DocSecurity>
  <Lines>33</Lines>
  <Paragraphs>9</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4652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Anna Schleinitz</dc:creator>
  <cp:keywords/>
  <dc:description/>
  <cp:lastModifiedBy>Anna Schleinitz</cp:lastModifiedBy>
  <cp:revision>4</cp:revision>
  <dcterms:created xsi:type="dcterms:W3CDTF">2026-05-07T07:14:00Z</dcterms:created>
  <dcterms:modified xsi:type="dcterms:W3CDTF">2026-05-07T07:58:00Z</dcterms:modified>
</cp:coreProperties>
</file>