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B5" w:rsidRDefault="000C2C89" w:rsidP="000C2C89">
      <w:pPr>
        <w:spacing w:after="120" w:line="360" w:lineRule="auto"/>
        <w:rPr>
          <w:rFonts w:ascii="Arial" w:hAnsi="Arial" w:cs="Arial"/>
          <w:b/>
          <w:sz w:val="28"/>
        </w:rPr>
      </w:pPr>
      <w:r w:rsidRPr="000C2C89">
        <w:rPr>
          <w:rFonts w:ascii="Arial" w:hAnsi="Arial" w:cs="Arial"/>
          <w:b/>
          <w:sz w:val="28"/>
        </w:rPr>
        <w:t>Das Must-</w:t>
      </w:r>
      <w:proofErr w:type="spellStart"/>
      <w:r w:rsidRPr="000C2C89">
        <w:rPr>
          <w:rFonts w:ascii="Arial" w:hAnsi="Arial" w:cs="Arial"/>
          <w:b/>
          <w:sz w:val="28"/>
        </w:rPr>
        <w:t>have</w:t>
      </w:r>
      <w:proofErr w:type="spellEnd"/>
      <w:r w:rsidRPr="000C2C89">
        <w:rPr>
          <w:rFonts w:ascii="Arial" w:hAnsi="Arial" w:cs="Arial"/>
          <w:b/>
          <w:sz w:val="28"/>
        </w:rPr>
        <w:t xml:space="preserve"> für Expedienten: Jetzt die Travel Agent Cards </w:t>
      </w:r>
      <w:r w:rsidR="00323309">
        <w:rPr>
          <w:rFonts w:ascii="Arial" w:hAnsi="Arial" w:cs="Arial"/>
          <w:b/>
          <w:sz w:val="28"/>
        </w:rPr>
        <w:t xml:space="preserve">auf expedienten.de </w:t>
      </w:r>
      <w:r w:rsidRPr="000C2C89">
        <w:rPr>
          <w:rFonts w:ascii="Arial" w:hAnsi="Arial" w:cs="Arial"/>
          <w:b/>
          <w:sz w:val="28"/>
        </w:rPr>
        <w:t>sichern</w:t>
      </w:r>
      <w:r w:rsidR="00783CED">
        <w:rPr>
          <w:rFonts w:ascii="Arial" w:hAnsi="Arial" w:cs="Arial"/>
          <w:b/>
          <w:sz w:val="28"/>
        </w:rPr>
        <w:br/>
      </w:r>
    </w:p>
    <w:p w:rsidR="006337C6" w:rsidRDefault="000C2C89" w:rsidP="00D42B05">
      <w:pPr>
        <w:spacing w:after="240" w:line="360" w:lineRule="auto"/>
        <w:rPr>
          <w:rFonts w:ascii="Arial" w:hAnsi="Arial" w:cs="Arial"/>
        </w:rPr>
      </w:pPr>
      <w:proofErr w:type="spellStart"/>
      <w:r w:rsidRPr="00955A4B">
        <w:rPr>
          <w:rFonts w:ascii="Arial" w:hAnsi="Arial" w:cs="Arial"/>
        </w:rPr>
        <w:t>Geschwand</w:t>
      </w:r>
      <w:proofErr w:type="spellEnd"/>
      <w:r w:rsidRPr="00955A4B">
        <w:rPr>
          <w:rFonts w:ascii="Arial" w:hAnsi="Arial" w:cs="Arial"/>
        </w:rPr>
        <w:t>, 2</w:t>
      </w:r>
      <w:r w:rsidR="00A04601">
        <w:rPr>
          <w:rFonts w:ascii="Arial" w:hAnsi="Arial" w:cs="Arial"/>
        </w:rPr>
        <w:t>1</w:t>
      </w:r>
      <w:r w:rsidRPr="00955A4B">
        <w:rPr>
          <w:rFonts w:ascii="Arial" w:hAnsi="Arial" w:cs="Arial"/>
        </w:rPr>
        <w:t>.12.2018</w:t>
      </w:r>
      <w:r w:rsidR="00F8528C" w:rsidRPr="00955A4B">
        <w:rPr>
          <w:rFonts w:ascii="Arial" w:hAnsi="Arial" w:cs="Arial"/>
        </w:rPr>
        <w:t xml:space="preserve">. </w:t>
      </w:r>
      <w:r w:rsidR="006337C6">
        <w:rPr>
          <w:rFonts w:ascii="Arial" w:hAnsi="Arial" w:cs="Arial"/>
        </w:rPr>
        <w:t xml:space="preserve">Mit den Schmetterling Travel Agent Cards ziehen </w:t>
      </w:r>
      <w:proofErr w:type="spellStart"/>
      <w:r w:rsidR="006337C6">
        <w:rPr>
          <w:rFonts w:ascii="Arial" w:hAnsi="Arial" w:cs="Arial"/>
        </w:rPr>
        <w:t>Touristiker</w:t>
      </w:r>
      <w:proofErr w:type="spellEnd"/>
      <w:r w:rsidR="006337C6">
        <w:rPr>
          <w:rFonts w:ascii="Arial" w:hAnsi="Arial" w:cs="Arial"/>
        </w:rPr>
        <w:t xml:space="preserve"> in jeder Situation die richtige Karte. </w:t>
      </w:r>
      <w:r w:rsidR="00323309">
        <w:rPr>
          <w:rFonts w:ascii="Arial" w:hAnsi="Arial" w:cs="Arial"/>
        </w:rPr>
        <w:t xml:space="preserve">Die Karten werden </w:t>
      </w:r>
      <w:r w:rsidR="00323309" w:rsidRPr="00323309">
        <w:rPr>
          <w:rFonts w:ascii="Arial" w:hAnsi="Arial" w:cs="Arial"/>
          <w:b/>
        </w:rPr>
        <w:t>weltweit von allen Hotels akzeptiert</w:t>
      </w:r>
      <w:r w:rsidR="00323309">
        <w:rPr>
          <w:rFonts w:ascii="Arial" w:hAnsi="Arial" w:cs="Arial"/>
        </w:rPr>
        <w:t>. Zusätzlich bieten sie</w:t>
      </w:r>
      <w:r w:rsidR="00F1272E">
        <w:rPr>
          <w:rFonts w:ascii="Arial" w:hAnsi="Arial" w:cs="Arial"/>
        </w:rPr>
        <w:t xml:space="preserve"> aktuell</w:t>
      </w:r>
      <w:r w:rsidR="00323309">
        <w:rPr>
          <w:rFonts w:ascii="Arial" w:hAnsi="Arial" w:cs="Arial"/>
        </w:rPr>
        <w:t xml:space="preserve"> </w:t>
      </w:r>
      <w:r w:rsidR="00323309" w:rsidRPr="00323309">
        <w:rPr>
          <w:rFonts w:ascii="Arial" w:hAnsi="Arial" w:cs="Arial"/>
          <w:b/>
        </w:rPr>
        <w:t xml:space="preserve">215 weitere Vorteile </w:t>
      </w:r>
      <w:r w:rsidR="00323309">
        <w:rPr>
          <w:rFonts w:ascii="Arial" w:hAnsi="Arial" w:cs="Arial"/>
        </w:rPr>
        <w:t xml:space="preserve">– </w:t>
      </w:r>
      <w:r w:rsidR="00500C26">
        <w:rPr>
          <w:rFonts w:ascii="Arial" w:hAnsi="Arial" w:cs="Arial"/>
        </w:rPr>
        <w:t>beispielsweise</w:t>
      </w:r>
      <w:r w:rsidR="00323309">
        <w:rPr>
          <w:rFonts w:ascii="Arial" w:hAnsi="Arial" w:cs="Arial"/>
        </w:rPr>
        <w:t xml:space="preserve"> </w:t>
      </w:r>
      <w:r w:rsidR="00500C26">
        <w:rPr>
          <w:rFonts w:ascii="Arial" w:hAnsi="Arial" w:cs="Arial"/>
        </w:rPr>
        <w:t>vergünstigten</w:t>
      </w:r>
      <w:r w:rsidR="00323309">
        <w:rPr>
          <w:rFonts w:ascii="Arial" w:hAnsi="Arial" w:cs="Arial"/>
        </w:rPr>
        <w:t xml:space="preserve"> Eintritt in Madame </w:t>
      </w:r>
      <w:proofErr w:type="spellStart"/>
      <w:r w:rsidR="00323309">
        <w:rPr>
          <w:rFonts w:ascii="Arial" w:hAnsi="Arial" w:cs="Arial"/>
        </w:rPr>
        <w:t>Tussaud’s</w:t>
      </w:r>
      <w:proofErr w:type="spellEnd"/>
      <w:r w:rsidR="00323309">
        <w:rPr>
          <w:rFonts w:ascii="Arial" w:hAnsi="Arial" w:cs="Arial"/>
        </w:rPr>
        <w:t xml:space="preserve"> Wachsfigurenkabinett, Sonderkonditionen beim Parken an über 50 Flughäfen oder exklusive Reiseangebote. Über 10.500 Karteninhaber profitieren schon jetzt.</w:t>
      </w:r>
    </w:p>
    <w:p w:rsidR="00323309" w:rsidRDefault="00323309" w:rsidP="00D42B05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Damit </w:t>
      </w:r>
      <w:proofErr w:type="spellStart"/>
      <w:r>
        <w:rPr>
          <w:rFonts w:ascii="Arial" w:hAnsi="Arial" w:cs="Arial"/>
        </w:rPr>
        <w:t>Touristiker</w:t>
      </w:r>
      <w:proofErr w:type="spellEnd"/>
      <w:r>
        <w:rPr>
          <w:rFonts w:ascii="Arial" w:hAnsi="Arial" w:cs="Arial"/>
        </w:rPr>
        <w:t xml:space="preserve"> die Travel Agent Cards möglichst einfach bestellen können, hat Schmetterling mit </w:t>
      </w:r>
      <w:hyperlink r:id="rId5" w:history="1">
        <w:r w:rsidRPr="00323309">
          <w:rPr>
            <w:rStyle w:val="Hyperlink"/>
            <w:rFonts w:ascii="Arial" w:hAnsi="Arial" w:cs="Arial"/>
            <w:b/>
          </w:rPr>
          <w:t>www.expedienten.de</w:t>
        </w:r>
      </w:hyperlink>
      <w:r w:rsidRPr="0032330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eine neue Webseite </w:t>
      </w:r>
      <w:proofErr w:type="spellStart"/>
      <w:r>
        <w:rPr>
          <w:rFonts w:ascii="Arial" w:hAnsi="Arial" w:cs="Arial"/>
        </w:rPr>
        <w:t>ge</w:t>
      </w:r>
      <w:r w:rsidR="000B7CB2">
        <w:rPr>
          <w:rFonts w:ascii="Arial" w:hAnsi="Arial" w:cs="Arial"/>
        </w:rPr>
        <w:t>launcht</w:t>
      </w:r>
      <w:proofErr w:type="spellEnd"/>
      <w:r>
        <w:rPr>
          <w:rFonts w:ascii="Arial" w:hAnsi="Arial" w:cs="Arial"/>
        </w:rPr>
        <w:t xml:space="preserve">. Dort sind alle Fakten und Vorteile auf einen Blick zu finden. Das </w:t>
      </w:r>
      <w:r w:rsidRPr="00323309">
        <w:rPr>
          <w:rFonts w:ascii="Arial" w:hAnsi="Arial" w:cs="Arial"/>
          <w:b/>
        </w:rPr>
        <w:t>Schmetterling Travel Agent Package</w:t>
      </w:r>
      <w:r>
        <w:rPr>
          <w:rFonts w:ascii="Arial" w:hAnsi="Arial" w:cs="Arial"/>
        </w:rPr>
        <w:t xml:space="preserve"> </w:t>
      </w:r>
      <w:r w:rsidRPr="00500C26">
        <w:rPr>
          <w:rFonts w:ascii="Arial" w:hAnsi="Arial" w:cs="Arial"/>
          <w:b/>
        </w:rPr>
        <w:t>besteht aus zwei Karten</w:t>
      </w:r>
      <w:r>
        <w:rPr>
          <w:rFonts w:ascii="Arial" w:hAnsi="Arial" w:cs="Arial"/>
        </w:rPr>
        <w:t xml:space="preserve">: Mit der Travel Agent ID Card können sich Expedienten ausweisen, die Travel Agent </w:t>
      </w:r>
      <w:proofErr w:type="spellStart"/>
      <w:r>
        <w:rPr>
          <w:rFonts w:ascii="Arial" w:hAnsi="Arial" w:cs="Arial"/>
        </w:rPr>
        <w:t>GoldCard</w:t>
      </w:r>
      <w:proofErr w:type="spellEnd"/>
      <w:r>
        <w:rPr>
          <w:rFonts w:ascii="Arial" w:hAnsi="Arial" w:cs="Arial"/>
        </w:rPr>
        <w:t xml:space="preserve"> ist die perfekte Zahlungsfunktion – so sparen </w:t>
      </w:r>
      <w:r w:rsidR="00500C26">
        <w:rPr>
          <w:rFonts w:ascii="Arial" w:hAnsi="Arial" w:cs="Arial"/>
        </w:rPr>
        <w:t>Karteninhaber</w:t>
      </w:r>
      <w:r>
        <w:rPr>
          <w:rFonts w:ascii="Arial" w:hAnsi="Arial" w:cs="Arial"/>
        </w:rPr>
        <w:t xml:space="preserve"> bei der Buchung und beim Bezahlen.</w:t>
      </w:r>
      <w:r w:rsidRPr="00955A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Diese Kombination ist einmalig und gibt es exklusiv nur bei Schmetterling; ein echter Mehrwert ohne Extrakosten.</w:t>
      </w:r>
    </w:p>
    <w:p w:rsidR="00500C26" w:rsidRDefault="00323309" w:rsidP="00D42B05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Bei der neuen</w:t>
      </w:r>
      <w:r w:rsidR="00500C26">
        <w:rPr>
          <w:rFonts w:ascii="Arial" w:hAnsi="Arial" w:cs="Arial"/>
        </w:rPr>
        <w:t xml:space="preserve"> Webs</w:t>
      </w:r>
      <w:r>
        <w:rPr>
          <w:rFonts w:ascii="Arial" w:hAnsi="Arial" w:cs="Arial"/>
        </w:rPr>
        <w:t xml:space="preserve">eite </w:t>
      </w:r>
      <w:r w:rsidR="00500C26">
        <w:rPr>
          <w:rFonts w:ascii="Arial" w:hAnsi="Arial" w:cs="Arial"/>
        </w:rPr>
        <w:t xml:space="preserve">haben die Schmetterling Developer vor allem Wert auf Übersichtlichkeit gelegt: Durch das </w:t>
      </w:r>
      <w:r w:rsidR="00500C26" w:rsidRPr="00500C26">
        <w:rPr>
          <w:rFonts w:ascii="Arial" w:hAnsi="Arial" w:cs="Arial"/>
          <w:b/>
        </w:rPr>
        <w:t xml:space="preserve">neue, </w:t>
      </w:r>
      <w:proofErr w:type="spellStart"/>
      <w:r w:rsidR="00500C26" w:rsidRPr="00500C26">
        <w:rPr>
          <w:rFonts w:ascii="Arial" w:hAnsi="Arial" w:cs="Arial"/>
          <w:b/>
        </w:rPr>
        <w:t>responsive</w:t>
      </w:r>
      <w:proofErr w:type="spellEnd"/>
      <w:r w:rsidR="00500C26" w:rsidRPr="00500C26">
        <w:rPr>
          <w:rFonts w:ascii="Arial" w:hAnsi="Arial" w:cs="Arial"/>
          <w:b/>
        </w:rPr>
        <w:t xml:space="preserve"> Layout</w:t>
      </w:r>
      <w:r w:rsidR="00500C26">
        <w:rPr>
          <w:rFonts w:ascii="Arial" w:hAnsi="Arial" w:cs="Arial"/>
        </w:rPr>
        <w:t xml:space="preserve"> macht die Webseite auch auf mobilen Endgeräten eine gute Figur. Wer Fragen rund um die Schmetterling Travel Agent Cards hat, findet die Telefonnummer zur </w:t>
      </w:r>
      <w:r w:rsidR="00500C26" w:rsidRPr="00500C26">
        <w:rPr>
          <w:rFonts w:ascii="Arial" w:hAnsi="Arial" w:cs="Arial"/>
          <w:b/>
        </w:rPr>
        <w:t>Kontaktaufnahme gleich oben rechts eingebunden</w:t>
      </w:r>
      <w:r w:rsidR="00500C26">
        <w:rPr>
          <w:rFonts w:ascii="Arial" w:hAnsi="Arial" w:cs="Arial"/>
        </w:rPr>
        <w:t>. Auch über die blauen Buttons auf der rechten Seite können Interessierte oder Inhaber ganz einfach</w:t>
      </w:r>
      <w:r>
        <w:rPr>
          <w:rFonts w:ascii="Arial" w:hAnsi="Arial" w:cs="Arial"/>
        </w:rPr>
        <w:t xml:space="preserve"> Kontakt aufnehmen, Travel</w:t>
      </w:r>
      <w:r w:rsidR="00F1272E">
        <w:rPr>
          <w:rFonts w:ascii="Arial" w:hAnsi="Arial" w:cs="Arial"/>
        </w:rPr>
        <w:t xml:space="preserve"> Agent Cards bestellen oder ein</w:t>
      </w:r>
      <w:r>
        <w:rPr>
          <w:rFonts w:ascii="Arial" w:hAnsi="Arial" w:cs="Arial"/>
        </w:rPr>
        <w:t xml:space="preserve"> </w:t>
      </w:r>
      <w:bookmarkStart w:id="0" w:name="_GoBack"/>
      <w:r>
        <w:rPr>
          <w:rFonts w:ascii="Arial" w:hAnsi="Arial" w:cs="Arial"/>
        </w:rPr>
        <w:t>Kooperations</w:t>
      </w:r>
      <w:r w:rsidR="000B7CB2">
        <w:rPr>
          <w:rFonts w:ascii="Arial" w:hAnsi="Arial" w:cs="Arial"/>
        </w:rPr>
        <w:t>partner werden</w:t>
      </w:r>
      <w:r>
        <w:rPr>
          <w:rFonts w:ascii="Arial" w:hAnsi="Arial" w:cs="Arial"/>
        </w:rPr>
        <w:t xml:space="preserve">. </w:t>
      </w:r>
      <w:bookmarkEnd w:id="0"/>
    </w:p>
    <w:p w:rsidR="00500C26" w:rsidRDefault="00D96082" w:rsidP="00500C26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Mithilfe der </w:t>
      </w:r>
      <w:r w:rsidR="00500C26" w:rsidRPr="00500C26">
        <w:rPr>
          <w:rFonts w:ascii="Arial" w:hAnsi="Arial" w:cs="Arial"/>
          <w:b/>
        </w:rPr>
        <w:t>Vorteilss</w:t>
      </w:r>
      <w:r w:rsidRPr="00500C26">
        <w:rPr>
          <w:rFonts w:ascii="Arial" w:hAnsi="Arial" w:cs="Arial"/>
          <w:b/>
        </w:rPr>
        <w:t>uchfunktion</w:t>
      </w:r>
      <w:r>
        <w:rPr>
          <w:rFonts w:ascii="Arial" w:hAnsi="Arial" w:cs="Arial"/>
        </w:rPr>
        <w:t xml:space="preserve"> können Expedienten sofort nachschauen, ob bei</w:t>
      </w:r>
      <w:r w:rsidR="00500C26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großen Leistungsspektrum etwas Passendes für sie dabei ist.</w:t>
      </w:r>
      <w:r w:rsidR="00955A4B">
        <w:rPr>
          <w:rFonts w:ascii="Arial" w:hAnsi="Arial" w:cs="Arial"/>
        </w:rPr>
        <w:t xml:space="preserve"> </w:t>
      </w:r>
      <w:r w:rsidR="00500C26">
        <w:rPr>
          <w:rFonts w:ascii="Arial" w:hAnsi="Arial" w:cs="Arial"/>
        </w:rPr>
        <w:t xml:space="preserve">Ebenfalls neu ist die Möglichkeit, </w:t>
      </w:r>
      <w:r w:rsidR="00500C26" w:rsidRPr="00500C26">
        <w:rPr>
          <w:rFonts w:ascii="Arial" w:hAnsi="Arial" w:cs="Arial"/>
          <w:b/>
        </w:rPr>
        <w:t>Kundenbewertungen</w:t>
      </w:r>
      <w:r w:rsidR="00500C26">
        <w:rPr>
          <w:rFonts w:ascii="Arial" w:hAnsi="Arial" w:cs="Arial"/>
        </w:rPr>
        <w:t xml:space="preserve"> abzugeben. Dazu klicken Inhaber einfach auf den Button „Jetzt Feedback abgeben“. Wir freuen uns über Feedback!</w:t>
      </w:r>
    </w:p>
    <w:p w:rsidR="000C2C89" w:rsidRPr="000C2C89" w:rsidRDefault="000C2C89" w:rsidP="000C2C89">
      <w:pPr>
        <w:spacing w:after="120" w:line="360" w:lineRule="auto"/>
        <w:rPr>
          <w:rFonts w:ascii="Arial" w:hAnsi="Arial" w:cs="Arial"/>
        </w:rPr>
      </w:pPr>
    </w:p>
    <w:sectPr w:rsidR="000C2C89" w:rsidRPr="000C2C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89"/>
    <w:rsid w:val="000B7CB2"/>
    <w:rsid w:val="000C2C89"/>
    <w:rsid w:val="00174625"/>
    <w:rsid w:val="00323309"/>
    <w:rsid w:val="00500C26"/>
    <w:rsid w:val="006337C6"/>
    <w:rsid w:val="00783CED"/>
    <w:rsid w:val="00874F8E"/>
    <w:rsid w:val="00955A4B"/>
    <w:rsid w:val="00A04601"/>
    <w:rsid w:val="00C46FEA"/>
    <w:rsid w:val="00D16132"/>
    <w:rsid w:val="00D42B05"/>
    <w:rsid w:val="00D96082"/>
    <w:rsid w:val="00F1272E"/>
    <w:rsid w:val="00F8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960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96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xpedient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Schmetterling Reisen GmbH &amp; Co. KG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Tussetschläger</dc:creator>
  <cp:lastModifiedBy>Marc Tussetschläger</cp:lastModifiedBy>
  <cp:revision>10</cp:revision>
  <cp:lastPrinted>2018-12-21T08:12:00Z</cp:lastPrinted>
  <dcterms:created xsi:type="dcterms:W3CDTF">2018-12-19T14:47:00Z</dcterms:created>
  <dcterms:modified xsi:type="dcterms:W3CDTF">2018-12-21T08:12:00Z</dcterms:modified>
</cp:coreProperties>
</file>