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FEB" w:rsidRPr="00F01891" w:rsidRDefault="00901FEB" w:rsidP="00901FEB">
      <w:pPr>
        <w:spacing w:line="360" w:lineRule="auto"/>
        <w:rPr>
          <w:rFonts w:asciiTheme="minorHAnsi" w:hAnsiTheme="minorHAnsi" w:cs="Arial"/>
          <w:b/>
          <w:sz w:val="32"/>
          <w:szCs w:val="32"/>
        </w:rPr>
      </w:pPr>
      <w:r w:rsidRPr="00F01891">
        <w:rPr>
          <w:rFonts w:asciiTheme="minorHAnsi" w:hAnsiTheme="minorHAnsi" w:cs="Arial"/>
          <w:b/>
          <w:sz w:val="32"/>
          <w:szCs w:val="32"/>
        </w:rPr>
        <w:t>Pressemelding</w:t>
      </w:r>
    </w:p>
    <w:p w:rsidR="00901FEB" w:rsidRPr="000325B1" w:rsidRDefault="000325B1" w:rsidP="00901FEB">
      <w:pPr>
        <w:spacing w:line="360" w:lineRule="auto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0325B1">
        <w:rPr>
          <w:rFonts w:asciiTheme="minorHAnsi" w:hAnsiTheme="minorHAnsi" w:cs="Arial"/>
          <w:color w:val="000000" w:themeColor="text1"/>
          <w:sz w:val="20"/>
          <w:szCs w:val="20"/>
        </w:rPr>
        <w:t>13</w:t>
      </w:r>
      <w:r w:rsidR="00832B2E" w:rsidRPr="000325B1">
        <w:rPr>
          <w:rFonts w:asciiTheme="minorHAnsi" w:hAnsiTheme="minorHAnsi" w:cs="Arial"/>
          <w:color w:val="000000" w:themeColor="text1"/>
          <w:sz w:val="20"/>
          <w:szCs w:val="20"/>
        </w:rPr>
        <w:t>. juli</w:t>
      </w:r>
      <w:r w:rsidR="00AE41DC" w:rsidRPr="000325B1">
        <w:rPr>
          <w:rFonts w:asciiTheme="minorHAnsi" w:hAnsiTheme="minorHAnsi" w:cs="Arial"/>
          <w:color w:val="000000" w:themeColor="text1"/>
          <w:sz w:val="20"/>
          <w:szCs w:val="20"/>
        </w:rPr>
        <w:t xml:space="preserve"> 2016</w:t>
      </w:r>
    </w:p>
    <w:p w:rsidR="0096307B" w:rsidRPr="00F4202B" w:rsidRDefault="00D028B6" w:rsidP="0096307B">
      <w:pPr>
        <w:spacing w:line="360" w:lineRule="auto"/>
        <w:rPr>
          <w:rFonts w:asciiTheme="minorHAnsi" w:hAnsiTheme="minorHAnsi"/>
          <w:b/>
          <w:sz w:val="36"/>
          <w:szCs w:val="44"/>
        </w:rPr>
      </w:pPr>
      <w:r>
        <w:rPr>
          <w:rFonts w:asciiTheme="minorHAnsi" w:hAnsiTheme="minorHAnsi"/>
          <w:b/>
          <w:sz w:val="36"/>
          <w:szCs w:val="44"/>
        </w:rPr>
        <w:br/>
      </w:r>
      <w:r w:rsidR="0096307B" w:rsidRPr="00F4202B">
        <w:rPr>
          <w:rFonts w:asciiTheme="minorHAnsi" w:hAnsiTheme="minorHAnsi"/>
          <w:b/>
          <w:sz w:val="36"/>
          <w:szCs w:val="44"/>
        </w:rPr>
        <w:t>Sommerdingsen alle skal ha</w:t>
      </w:r>
    </w:p>
    <w:p w:rsidR="0096307B" w:rsidRPr="00F4202B" w:rsidRDefault="00D028B6" w:rsidP="0096307B">
      <w:pPr>
        <w:spacing w:line="360" w:lineRule="auto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 xml:space="preserve">Mobillader er </w:t>
      </w:r>
      <w:r w:rsidR="0096307B" w:rsidRPr="00F4202B">
        <w:rPr>
          <w:rFonts w:asciiTheme="minorHAnsi" w:hAnsiTheme="minorHAnsi" w:cs="Arial"/>
          <w:b/>
          <w:sz w:val="22"/>
        </w:rPr>
        <w:t xml:space="preserve">redningen når smarttelefonen går tom for strøm. </w:t>
      </w:r>
      <w:r>
        <w:rPr>
          <w:rFonts w:asciiTheme="minorHAnsi" w:hAnsiTheme="minorHAnsi" w:cs="Arial"/>
          <w:b/>
          <w:sz w:val="22"/>
        </w:rPr>
        <w:t>M</w:t>
      </w:r>
      <w:r w:rsidR="0096307B" w:rsidRPr="00F4202B">
        <w:rPr>
          <w:rFonts w:asciiTheme="minorHAnsi" w:hAnsiTheme="minorHAnsi" w:cs="Arial"/>
          <w:b/>
          <w:sz w:val="22"/>
        </w:rPr>
        <w:t xml:space="preserve">ange nordmenn har sikret seg </w:t>
      </w:r>
      <w:r>
        <w:rPr>
          <w:rFonts w:asciiTheme="minorHAnsi" w:hAnsiTheme="minorHAnsi" w:cs="Arial"/>
          <w:b/>
          <w:sz w:val="22"/>
        </w:rPr>
        <w:t>disse</w:t>
      </w:r>
      <w:r w:rsidR="0096307B" w:rsidRPr="00F4202B">
        <w:rPr>
          <w:rFonts w:asciiTheme="minorHAnsi" w:hAnsiTheme="minorHAnsi" w:cs="Arial"/>
          <w:b/>
          <w:sz w:val="22"/>
        </w:rPr>
        <w:t xml:space="preserve"> før sommerferien, og ifølge Norges største nettbutikk Komplett.no, er salget </w:t>
      </w:r>
      <w:r>
        <w:rPr>
          <w:rFonts w:asciiTheme="minorHAnsi" w:hAnsiTheme="minorHAnsi" w:cs="Arial"/>
          <w:b/>
          <w:sz w:val="22"/>
        </w:rPr>
        <w:t>i antall enheter økt med</w:t>
      </w:r>
      <w:r w:rsidR="0096307B" w:rsidRPr="00F4202B">
        <w:rPr>
          <w:rFonts w:asciiTheme="minorHAnsi" w:hAnsiTheme="minorHAnsi" w:cs="Arial"/>
          <w:b/>
          <w:sz w:val="22"/>
        </w:rPr>
        <w:t xml:space="preserve"> 75 prosent i andre kvartal sammenliknet med samme periode i fjor.</w:t>
      </w:r>
    </w:p>
    <w:p w:rsidR="0096307B" w:rsidRPr="00AF532B" w:rsidRDefault="0096307B" w:rsidP="0096307B">
      <w:pPr>
        <w:rPr>
          <w:rFonts w:asciiTheme="minorHAnsi" w:hAnsiTheme="minorHAnsi" w:cs="Arial"/>
          <w:b/>
        </w:rPr>
      </w:pPr>
    </w:p>
    <w:p w:rsidR="0096307B" w:rsidRPr="00D028B6" w:rsidRDefault="0096307B" w:rsidP="0096307B">
      <w:pPr>
        <w:rPr>
          <w:color w:val="000000" w:themeColor="text1"/>
        </w:rPr>
      </w:pPr>
      <w:r w:rsidRPr="00764CB8">
        <w:rPr>
          <w:rFonts w:asciiTheme="minorHAnsi" w:hAnsiTheme="minorHAnsi" w:cs="Arial"/>
          <w:sz w:val="22"/>
          <w:szCs w:val="22"/>
        </w:rPr>
        <w:t xml:space="preserve">- </w:t>
      </w:r>
      <w:r w:rsidRPr="00AC7933">
        <w:rPr>
          <w:rFonts w:asciiTheme="minorHAnsi" w:hAnsiTheme="minorHAnsi" w:cs="Arial"/>
          <w:sz w:val="22"/>
          <w:szCs w:val="22"/>
        </w:rPr>
        <w:t xml:space="preserve">Powerbank </w:t>
      </w:r>
      <w:r w:rsidR="00D028B6">
        <w:rPr>
          <w:rFonts w:asciiTheme="minorHAnsi" w:hAnsiTheme="minorHAnsi" w:cs="Arial"/>
          <w:sz w:val="22"/>
          <w:szCs w:val="22"/>
        </w:rPr>
        <w:t xml:space="preserve">eller mobillader </w:t>
      </w:r>
      <w:r w:rsidRPr="00AC7933">
        <w:rPr>
          <w:rFonts w:asciiTheme="minorHAnsi" w:hAnsiTheme="minorHAnsi" w:cs="Arial"/>
          <w:sz w:val="22"/>
          <w:szCs w:val="22"/>
        </w:rPr>
        <w:t xml:space="preserve">er blitt den naturlige </w:t>
      </w:r>
      <w:r w:rsidRPr="00D028B6">
        <w:rPr>
          <w:rFonts w:asciiTheme="minorHAnsi" w:hAnsiTheme="minorHAnsi" w:cs="Arial"/>
          <w:color w:val="000000" w:themeColor="text1"/>
          <w:sz w:val="22"/>
          <w:szCs w:val="22"/>
        </w:rPr>
        <w:t>feriepartner for mange nordmenn, og vi har merket en spesiell økning i salget nå like</w:t>
      </w:r>
      <w:r w:rsidR="000D42E0">
        <w:rPr>
          <w:rFonts w:asciiTheme="minorHAnsi" w:hAnsiTheme="minorHAnsi" w:cs="Arial"/>
          <w:color w:val="000000" w:themeColor="text1"/>
          <w:sz w:val="22"/>
          <w:szCs w:val="22"/>
        </w:rPr>
        <w:t xml:space="preserve"> før</w:t>
      </w:r>
      <w:r w:rsidRPr="00D028B6">
        <w:rPr>
          <w:rFonts w:asciiTheme="minorHAnsi" w:hAnsiTheme="minorHAnsi" w:cs="Arial"/>
          <w:color w:val="000000" w:themeColor="text1"/>
          <w:sz w:val="22"/>
          <w:szCs w:val="22"/>
        </w:rPr>
        <w:t xml:space="preserve"> feriesesongen har slått inn, sier </w:t>
      </w:r>
      <w:r w:rsidR="00D028B6" w:rsidRPr="00D028B6">
        <w:rPr>
          <w:rFonts w:asciiTheme="minorHAnsi" w:hAnsiTheme="minorHAnsi" w:cs="Arial"/>
          <w:color w:val="000000" w:themeColor="text1"/>
          <w:sz w:val="22"/>
          <w:szCs w:val="22"/>
        </w:rPr>
        <w:t>Anton Hagberg, direktør i Komplett</w:t>
      </w:r>
      <w:r w:rsidRPr="00D028B6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="001E4CC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96307B" w:rsidRPr="00D028B6" w:rsidRDefault="0096307B" w:rsidP="0096307B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96307B" w:rsidRPr="00E12485" w:rsidRDefault="0096307B" w:rsidP="0096307B">
      <w:pPr>
        <w:rPr>
          <w:rFonts w:asciiTheme="minorHAnsi" w:hAnsiTheme="minorHAnsi" w:cs="Arial"/>
          <w:color w:val="333333"/>
          <w:sz w:val="22"/>
          <w:szCs w:val="22"/>
        </w:rPr>
      </w:pPr>
      <w:r w:rsidRPr="00D028B6">
        <w:rPr>
          <w:rFonts w:asciiTheme="minorHAnsi" w:hAnsiTheme="minorHAnsi" w:cs="Arial"/>
          <w:color w:val="000000" w:themeColor="text1"/>
          <w:sz w:val="22"/>
          <w:szCs w:val="22"/>
        </w:rPr>
        <w:t xml:space="preserve">En powerbank klarer å lade din smarttelefon opptil seks ganger eller ditt nettbrett to ganger. Den </w:t>
      </w:r>
      <w:r w:rsidRPr="00E12485">
        <w:rPr>
          <w:rFonts w:asciiTheme="minorHAnsi" w:hAnsiTheme="minorHAnsi" w:cs="Arial"/>
          <w:color w:val="333333"/>
          <w:sz w:val="22"/>
          <w:szCs w:val="22"/>
        </w:rPr>
        <w:t xml:space="preserve">har også et </w:t>
      </w:r>
      <w:r w:rsidRPr="00AC7933">
        <w:rPr>
          <w:rFonts w:asciiTheme="minorHAnsi" w:hAnsiTheme="minorHAnsi" w:cs="Arial"/>
          <w:color w:val="333333"/>
          <w:sz w:val="22"/>
          <w:szCs w:val="22"/>
        </w:rPr>
        <w:t>beskyttende skyvbart lokk som gjør den vannavvisende og støvsikker</w:t>
      </w:r>
      <w:r w:rsidRPr="00E12485">
        <w:rPr>
          <w:rFonts w:asciiTheme="minorHAnsi" w:hAnsiTheme="minorHAnsi" w:cs="Arial"/>
          <w:color w:val="333333"/>
          <w:sz w:val="22"/>
          <w:szCs w:val="22"/>
        </w:rPr>
        <w:t>, slik at den tåler å bli tatt med på reise eller tur</w:t>
      </w:r>
      <w:r w:rsidRPr="00AC7933">
        <w:rPr>
          <w:rFonts w:asciiTheme="minorHAnsi" w:hAnsiTheme="minorHAnsi" w:cs="Arial"/>
          <w:color w:val="333333"/>
          <w:sz w:val="22"/>
          <w:szCs w:val="22"/>
        </w:rPr>
        <w:t xml:space="preserve">. </w:t>
      </w:r>
    </w:p>
    <w:p w:rsidR="0096307B" w:rsidRPr="00AC7933" w:rsidRDefault="0096307B" w:rsidP="0096307B">
      <w:pPr>
        <w:rPr>
          <w:rFonts w:asciiTheme="minorHAnsi" w:hAnsiTheme="minorHAnsi" w:cs="Arial"/>
          <w:color w:val="333333"/>
          <w:sz w:val="22"/>
          <w:szCs w:val="22"/>
        </w:rPr>
      </w:pPr>
    </w:p>
    <w:p w:rsidR="0096307B" w:rsidRPr="00764CB8" w:rsidRDefault="00EA0503" w:rsidP="0096307B">
      <w:pPr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- Powerbank</w:t>
      </w:r>
      <w:r w:rsidR="0096307B" w:rsidRPr="00AC7933">
        <w:rPr>
          <w:rFonts w:asciiTheme="minorHAnsi" w:hAnsiTheme="minorHAnsi" w:cs="Arial"/>
          <w:color w:val="333333"/>
          <w:sz w:val="22"/>
          <w:szCs w:val="22"/>
        </w:rPr>
        <w:t xml:space="preserve"> lades opp på vanlig måte, og kan gjerne ligge i veska di i mange uker uten at den er utladet. </w:t>
      </w:r>
      <w:r w:rsidR="0096307B" w:rsidRPr="00E12485">
        <w:rPr>
          <w:rFonts w:asciiTheme="minorHAnsi" w:hAnsiTheme="minorHAnsi" w:cs="Arial"/>
          <w:color w:val="333333"/>
          <w:sz w:val="22"/>
          <w:szCs w:val="22"/>
        </w:rPr>
        <w:t xml:space="preserve">Et eget LED-lys viser hvor mye strøm det er igjen og dermed er du sikret mot å gå tom, sier </w:t>
      </w:r>
      <w:r w:rsidR="001E4CCF">
        <w:rPr>
          <w:rFonts w:asciiTheme="minorHAnsi" w:hAnsiTheme="minorHAnsi" w:cs="Arial"/>
          <w:color w:val="333333"/>
          <w:sz w:val="22"/>
          <w:szCs w:val="22"/>
        </w:rPr>
        <w:t>Hagberg</w:t>
      </w:r>
      <w:r w:rsidR="0096307B" w:rsidRPr="00E12485">
        <w:rPr>
          <w:rFonts w:asciiTheme="minorHAnsi" w:hAnsiTheme="minorHAnsi" w:cs="Arial"/>
          <w:color w:val="333333"/>
          <w:sz w:val="22"/>
          <w:szCs w:val="22"/>
        </w:rPr>
        <w:t>.</w:t>
      </w:r>
    </w:p>
    <w:p w:rsidR="0096307B" w:rsidRPr="00AC7933" w:rsidRDefault="0096307B" w:rsidP="0096307B">
      <w:pPr>
        <w:rPr>
          <w:rFonts w:asciiTheme="minorHAnsi" w:hAnsiTheme="minorHAnsi" w:cs="Arial"/>
          <w:color w:val="333333"/>
          <w:sz w:val="22"/>
          <w:szCs w:val="22"/>
        </w:rPr>
      </w:pPr>
    </w:p>
    <w:p w:rsidR="0096307B" w:rsidRPr="00E12485" w:rsidRDefault="0096307B" w:rsidP="0096307B">
      <w:pPr>
        <w:rPr>
          <w:rFonts w:asciiTheme="minorHAnsi" w:hAnsiTheme="minorHAnsi" w:cs="Arial"/>
          <w:color w:val="333333"/>
          <w:sz w:val="22"/>
          <w:szCs w:val="22"/>
        </w:rPr>
      </w:pPr>
      <w:r w:rsidRPr="00E12485">
        <w:rPr>
          <w:rFonts w:asciiTheme="minorHAnsi" w:hAnsiTheme="minorHAnsi" w:cs="Arial"/>
          <w:color w:val="333333"/>
          <w:sz w:val="22"/>
          <w:szCs w:val="22"/>
        </w:rPr>
        <w:t xml:space="preserve">Bruken av </w:t>
      </w:r>
      <w:r w:rsidR="001E4CCF">
        <w:rPr>
          <w:rFonts w:asciiTheme="minorHAnsi" w:hAnsiTheme="minorHAnsi" w:cs="Arial"/>
          <w:color w:val="333333"/>
          <w:sz w:val="22"/>
          <w:szCs w:val="22"/>
        </w:rPr>
        <w:t>smarttelefoner</w:t>
      </w:r>
      <w:r w:rsidRPr="00E12485">
        <w:rPr>
          <w:rFonts w:asciiTheme="minorHAnsi" w:hAnsiTheme="minorHAnsi" w:cs="Arial"/>
          <w:color w:val="333333"/>
          <w:sz w:val="22"/>
          <w:szCs w:val="22"/>
        </w:rPr>
        <w:t xml:space="preserve"> og nettbrett øker, </w:t>
      </w:r>
      <w:r w:rsidRPr="00764CB8">
        <w:rPr>
          <w:rFonts w:asciiTheme="minorHAnsi" w:hAnsiTheme="minorHAnsi" w:cs="Arial"/>
          <w:color w:val="333333"/>
          <w:sz w:val="22"/>
          <w:szCs w:val="22"/>
        </w:rPr>
        <w:t>men det at batteriteknologien ikke klarer å holde følge gjør at mange etterspør løsninger på batterimangelen</w:t>
      </w:r>
      <w:r>
        <w:rPr>
          <w:rFonts w:asciiTheme="minorHAnsi" w:hAnsiTheme="minorHAnsi" w:cs="Arial"/>
          <w:color w:val="333333"/>
          <w:sz w:val="22"/>
          <w:szCs w:val="22"/>
        </w:rPr>
        <w:t>. Det spiller nok også inn at surfing på nett i EU nå er blitt billigere enn noen gang.</w:t>
      </w:r>
    </w:p>
    <w:p w:rsidR="0096307B" w:rsidRPr="00AC7933" w:rsidRDefault="0096307B" w:rsidP="0096307B">
      <w:pPr>
        <w:rPr>
          <w:rFonts w:asciiTheme="minorHAnsi" w:hAnsiTheme="minorHAnsi" w:cs="Arial"/>
          <w:color w:val="333333"/>
          <w:sz w:val="22"/>
          <w:szCs w:val="22"/>
        </w:rPr>
      </w:pPr>
    </w:p>
    <w:p w:rsidR="0096307B" w:rsidRPr="00764CB8" w:rsidRDefault="0096307B" w:rsidP="0096307B">
      <w:r w:rsidRPr="00AC7933">
        <w:rPr>
          <w:rFonts w:asciiTheme="minorHAnsi" w:hAnsiTheme="minorHAnsi" w:cs="Arial"/>
          <w:color w:val="333333"/>
          <w:sz w:val="22"/>
          <w:szCs w:val="22"/>
        </w:rPr>
        <w:t xml:space="preserve">- I år er det eksempelvis første gang med tilnærmet samme priser på roaming i EU, og mange planlegger nok en mobilaktiv ferie i Europa, sier </w:t>
      </w:r>
      <w:r w:rsidR="001E4CCF">
        <w:rPr>
          <w:rFonts w:asciiTheme="minorHAnsi" w:hAnsiTheme="minorHAnsi" w:cs="Arial"/>
          <w:color w:val="333333"/>
          <w:sz w:val="22"/>
          <w:szCs w:val="22"/>
        </w:rPr>
        <w:t>Anton Hagberg</w:t>
      </w:r>
      <w:r w:rsidRPr="00AC7933">
        <w:rPr>
          <w:rFonts w:asciiTheme="minorHAnsi" w:hAnsiTheme="minorHAnsi" w:cs="Arial"/>
          <w:color w:val="333333"/>
          <w:sz w:val="22"/>
          <w:szCs w:val="22"/>
        </w:rPr>
        <w:t>.</w:t>
      </w:r>
    </w:p>
    <w:p w:rsidR="0096307B" w:rsidRDefault="0096307B" w:rsidP="0096307B"/>
    <w:p w:rsidR="0096307B" w:rsidRPr="00D028B6" w:rsidRDefault="0096307B" w:rsidP="00F4202B">
      <w:pPr>
        <w:rPr>
          <w:rFonts w:asciiTheme="minorHAnsi" w:hAnsiTheme="minorHAnsi" w:cs="Arial"/>
          <w:color w:val="0000FF"/>
          <w:sz w:val="20"/>
          <w:szCs w:val="20"/>
          <w:u w:val="single"/>
        </w:rPr>
      </w:pPr>
      <w:r>
        <w:t> </w:t>
      </w:r>
      <w:r w:rsidR="00F4202B">
        <w:rPr>
          <w:rFonts w:asciiTheme="minorHAnsi" w:hAnsiTheme="minorHAnsi" w:cs="Arial"/>
          <w:color w:val="0000FF"/>
          <w:sz w:val="22"/>
          <w:szCs w:val="20"/>
          <w:u w:val="single"/>
        </w:rPr>
        <w:br/>
      </w:r>
      <w:r w:rsidR="000D42E0">
        <w:rPr>
          <w:rFonts w:asciiTheme="minorHAnsi" w:hAnsiTheme="minorHAnsi" w:cs="Arial"/>
          <w:b/>
          <w:sz w:val="22"/>
          <w:szCs w:val="22"/>
        </w:rPr>
        <w:t>Bestselgere</w:t>
      </w:r>
      <w:r w:rsidR="00D028B6" w:rsidRPr="00D028B6">
        <w:rPr>
          <w:rFonts w:asciiTheme="minorHAnsi" w:hAnsiTheme="minorHAnsi" w:cs="Arial"/>
          <w:b/>
          <w:sz w:val="22"/>
          <w:szCs w:val="22"/>
        </w:rPr>
        <w:t>:</w:t>
      </w:r>
      <w:bookmarkStart w:id="0" w:name="_GoBack"/>
      <w:bookmarkEnd w:id="0"/>
    </w:p>
    <w:p w:rsidR="0096307B" w:rsidRPr="00D028B6" w:rsidRDefault="0096307B" w:rsidP="0096307B">
      <w:pPr>
        <w:rPr>
          <w:sz w:val="22"/>
        </w:rPr>
      </w:pPr>
      <w:r w:rsidRPr="00D028B6">
        <w:rPr>
          <w:sz w:val="22"/>
        </w:rPr>
        <w:t> </w:t>
      </w:r>
    </w:p>
    <w:p w:rsidR="00F4202B" w:rsidRPr="00D028B6" w:rsidRDefault="000D42E0" w:rsidP="001E4CCF">
      <w:pPr>
        <w:pStyle w:val="Heading1"/>
        <w:numPr>
          <w:ilvl w:val="0"/>
          <w:numId w:val="21"/>
        </w:numPr>
        <w:shd w:val="clear" w:color="auto" w:fill="FFFFFF"/>
        <w:spacing w:before="0" w:after="150" w:line="192" w:lineRule="auto"/>
        <w:ind w:left="357" w:hanging="357"/>
        <w:rPr>
          <w:rFonts w:asciiTheme="minorHAnsi" w:eastAsia="Times New Roman" w:hAnsiTheme="minorHAnsi" w:cs="Arial"/>
          <w:color w:val="auto"/>
          <w:sz w:val="22"/>
          <w:szCs w:val="22"/>
        </w:rPr>
      </w:pPr>
      <w:hyperlink r:id="rId8" w:history="1">
        <w:r w:rsidR="0096307B" w:rsidRPr="00D028B6">
          <w:rPr>
            <w:rStyle w:val="Hyperlink"/>
            <w:rFonts w:asciiTheme="minorHAnsi" w:eastAsia="Times New Roman" w:hAnsiTheme="minorHAnsi"/>
            <w:sz w:val="22"/>
            <w:szCs w:val="22"/>
          </w:rPr>
          <w:t>iiglo Tablet Powerbank 12000mAh</w:t>
        </w:r>
      </w:hyperlink>
    </w:p>
    <w:p w:rsidR="0096307B" w:rsidRPr="00D028B6" w:rsidRDefault="000D42E0" w:rsidP="001E4CCF">
      <w:pPr>
        <w:pStyle w:val="Heading1"/>
        <w:numPr>
          <w:ilvl w:val="0"/>
          <w:numId w:val="21"/>
        </w:numPr>
        <w:shd w:val="clear" w:color="auto" w:fill="FFFFFF"/>
        <w:spacing w:before="0" w:after="150" w:line="192" w:lineRule="auto"/>
        <w:ind w:left="357" w:hanging="357"/>
        <w:rPr>
          <w:rFonts w:asciiTheme="minorHAnsi" w:eastAsia="Times New Roman" w:hAnsiTheme="minorHAnsi" w:cs="Arial"/>
          <w:color w:val="auto"/>
          <w:sz w:val="22"/>
          <w:szCs w:val="22"/>
        </w:rPr>
      </w:pPr>
      <w:hyperlink r:id="rId9" w:history="1">
        <w:r w:rsidR="0096307B" w:rsidRPr="00D028B6">
          <w:rPr>
            <w:rStyle w:val="Hyperlink"/>
            <w:rFonts w:asciiTheme="minorHAnsi" w:eastAsia="Times New Roman" w:hAnsiTheme="minorHAnsi"/>
            <w:sz w:val="22"/>
            <w:szCs w:val="22"/>
          </w:rPr>
          <w:t>TP-LINK Powerbank 10400mAh</w:t>
        </w:r>
      </w:hyperlink>
    </w:p>
    <w:p w:rsidR="0096307B" w:rsidRPr="00D028B6" w:rsidRDefault="000D42E0" w:rsidP="001E4CCF">
      <w:pPr>
        <w:pStyle w:val="Heading1"/>
        <w:numPr>
          <w:ilvl w:val="0"/>
          <w:numId w:val="21"/>
        </w:numPr>
        <w:shd w:val="clear" w:color="auto" w:fill="FFFFFF"/>
        <w:spacing w:before="0" w:after="150" w:line="192" w:lineRule="auto"/>
        <w:ind w:left="357" w:hanging="357"/>
        <w:rPr>
          <w:rFonts w:asciiTheme="minorHAnsi" w:eastAsia="Times New Roman" w:hAnsiTheme="minorHAnsi" w:cs="Arial"/>
          <w:b/>
          <w:color w:val="auto"/>
          <w:sz w:val="22"/>
          <w:szCs w:val="22"/>
        </w:rPr>
      </w:pPr>
      <w:hyperlink r:id="rId10" w:history="1">
        <w:r w:rsidR="0096307B" w:rsidRPr="00D028B6">
          <w:rPr>
            <w:rStyle w:val="Hyperlink"/>
            <w:rFonts w:asciiTheme="minorHAnsi" w:eastAsia="Times New Roman" w:hAnsiTheme="minorHAnsi"/>
            <w:sz w:val="22"/>
            <w:szCs w:val="22"/>
          </w:rPr>
          <w:t>iiglo Pocket Powerbank 3000mAh</w:t>
        </w:r>
      </w:hyperlink>
    </w:p>
    <w:p w:rsidR="003815AF" w:rsidRPr="001E4CCF" w:rsidRDefault="001E4CCF" w:rsidP="001E4CCF">
      <w:pPr>
        <w:shd w:val="clear" w:color="auto" w:fill="FFFFFF"/>
        <w:spacing w:before="240" w:after="240" w:line="288" w:lineRule="auto"/>
        <w:rPr>
          <w:rFonts w:asciiTheme="minorHAnsi" w:hAnsiTheme="minorHAnsi"/>
          <w:sz w:val="28"/>
        </w:rPr>
      </w:pPr>
      <w:r>
        <w:rPr>
          <w:rFonts w:asciiTheme="minorHAnsi" w:hAnsiTheme="minorHAnsi" w:cs="Arial"/>
          <w:b/>
          <w:sz w:val="22"/>
          <w:szCs w:val="20"/>
        </w:rPr>
        <w:br/>
      </w:r>
      <w:r w:rsidR="003815AF" w:rsidRPr="003815AF">
        <w:rPr>
          <w:rFonts w:asciiTheme="minorHAnsi" w:hAnsiTheme="minorHAnsi" w:cs="Arial"/>
          <w:b/>
          <w:sz w:val="22"/>
          <w:szCs w:val="20"/>
        </w:rPr>
        <w:t>For mer informasjon kontakt:</w:t>
      </w:r>
      <w:r>
        <w:rPr>
          <w:rFonts w:asciiTheme="minorHAnsi" w:hAnsiTheme="minorHAnsi"/>
          <w:sz w:val="28"/>
        </w:rPr>
        <w:br/>
      </w:r>
      <w:r w:rsidR="003815AF" w:rsidRPr="001C7925">
        <w:rPr>
          <w:rFonts w:asciiTheme="minorHAnsi" w:hAnsiTheme="minorHAnsi" w:cs="Arial"/>
          <w:color w:val="000000" w:themeColor="text1"/>
          <w:sz w:val="22"/>
          <w:szCs w:val="20"/>
        </w:rPr>
        <w:t xml:space="preserve">Anton Hagberg, </w:t>
      </w:r>
      <w:r w:rsidR="009B18DB">
        <w:rPr>
          <w:rFonts w:asciiTheme="minorHAnsi" w:hAnsiTheme="minorHAnsi" w:cs="Arial"/>
          <w:color w:val="000000" w:themeColor="text1"/>
          <w:sz w:val="22"/>
          <w:szCs w:val="20"/>
        </w:rPr>
        <w:t>d</w:t>
      </w:r>
      <w:r w:rsidR="003815AF" w:rsidRPr="001C7925">
        <w:rPr>
          <w:rFonts w:asciiTheme="minorHAnsi" w:hAnsiTheme="minorHAnsi" w:cs="Arial"/>
          <w:color w:val="000000" w:themeColor="text1"/>
          <w:sz w:val="22"/>
          <w:szCs w:val="20"/>
        </w:rPr>
        <w:t>irektør, Komplett – mobil 90 95 01 48</w:t>
      </w:r>
    </w:p>
    <w:p w:rsidR="000F23A2" w:rsidRPr="00F4202B" w:rsidRDefault="001E4CCF" w:rsidP="00F4202B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/>
      </w:r>
      <w:r w:rsidR="009B18DB" w:rsidRPr="009B18DB">
        <w:rPr>
          <w:rFonts w:asciiTheme="minorHAnsi" w:hAnsiTheme="minorHAnsi" w:cs="Arial"/>
          <w:b/>
          <w:sz w:val="22"/>
          <w:szCs w:val="22"/>
        </w:rPr>
        <w:t>Om Komplett Group:</w:t>
      </w:r>
      <w:r w:rsidR="00F4202B">
        <w:rPr>
          <w:rFonts w:asciiTheme="minorHAnsi" w:hAnsiTheme="minorHAnsi" w:cs="Arial"/>
          <w:b/>
          <w:sz w:val="22"/>
          <w:szCs w:val="22"/>
        </w:rPr>
        <w:br/>
      </w:r>
      <w:r w:rsidR="009B18DB" w:rsidRPr="009B18DB">
        <w:rPr>
          <w:rFonts w:asciiTheme="minorHAnsi" w:hAnsiTheme="minorHAnsi" w:cs="Arial"/>
          <w:color w:val="000000" w:themeColor="text1"/>
          <w:sz w:val="22"/>
          <w:szCs w:val="22"/>
        </w:rPr>
        <w:t xml:space="preserve">Komplett.no er Norges største nettbutikk og er en del av Komplett Group – Nordens største netthandelsaktør. Komplett Group har 800 ansatte og hovedkontor i Sandefjord. Les mer på </w:t>
      </w:r>
      <w:hyperlink r:id="rId11" w:history="1">
        <w:r w:rsidR="009B18DB" w:rsidRPr="009B18DB">
          <w:rPr>
            <w:rStyle w:val="Hyperlink"/>
            <w:rFonts w:asciiTheme="minorHAnsi" w:hAnsiTheme="minorHAnsi" w:cs="Arial"/>
            <w:sz w:val="22"/>
            <w:szCs w:val="22"/>
          </w:rPr>
          <w:t>www.komplett.no</w:t>
        </w:r>
      </w:hyperlink>
      <w:r w:rsidR="009B18DB" w:rsidRPr="009B18DB">
        <w:rPr>
          <w:rFonts w:asciiTheme="minorHAnsi" w:hAnsiTheme="minorHAnsi" w:cs="Arial"/>
          <w:color w:val="000000" w:themeColor="text1"/>
          <w:sz w:val="22"/>
          <w:szCs w:val="22"/>
        </w:rPr>
        <w:t xml:space="preserve"> og </w:t>
      </w:r>
      <w:hyperlink r:id="rId12" w:history="1">
        <w:r w:rsidR="009B18DB" w:rsidRPr="009B18DB">
          <w:rPr>
            <w:rStyle w:val="Hyperlink"/>
            <w:rFonts w:asciiTheme="minorHAnsi" w:hAnsiTheme="minorHAnsi" w:cs="Arial"/>
            <w:sz w:val="22"/>
            <w:szCs w:val="22"/>
          </w:rPr>
          <w:t>www.komplettgroup.com</w:t>
        </w:r>
      </w:hyperlink>
    </w:p>
    <w:sectPr w:rsidR="000F23A2" w:rsidRPr="00F4202B" w:rsidSect="0041558E">
      <w:headerReference w:type="default" r:id="rId13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312" w:rsidRDefault="00A61312">
      <w:r>
        <w:separator/>
      </w:r>
    </w:p>
  </w:endnote>
  <w:endnote w:type="continuationSeparator" w:id="0">
    <w:p w:rsidR="00A61312" w:rsidRDefault="00A6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312" w:rsidRDefault="00A61312">
      <w:r>
        <w:separator/>
      </w:r>
    </w:p>
  </w:footnote>
  <w:footnote w:type="continuationSeparator" w:id="0">
    <w:p w:rsidR="00A61312" w:rsidRDefault="00A61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60" w:rsidRDefault="0027449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E0CC00" wp14:editId="55FEDBEA">
          <wp:simplePos x="0" y="0"/>
          <wp:positionH relativeFrom="column">
            <wp:posOffset>4585970</wp:posOffset>
          </wp:positionH>
          <wp:positionV relativeFrom="paragraph">
            <wp:posOffset>-142875</wp:posOffset>
          </wp:positionV>
          <wp:extent cx="1835785" cy="359410"/>
          <wp:effectExtent l="0" t="0" r="0" b="2540"/>
          <wp:wrapTopAndBottom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t_NO_2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E60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1E7"/>
    <w:multiLevelType w:val="hybridMultilevel"/>
    <w:tmpl w:val="0868F0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C71"/>
    <w:multiLevelType w:val="hybridMultilevel"/>
    <w:tmpl w:val="1944946E"/>
    <w:lvl w:ilvl="0" w:tplc="8218478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451D9"/>
    <w:multiLevelType w:val="hybridMultilevel"/>
    <w:tmpl w:val="12D26BAA"/>
    <w:lvl w:ilvl="0" w:tplc="5A805568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56225"/>
    <w:multiLevelType w:val="hybridMultilevel"/>
    <w:tmpl w:val="986008CE"/>
    <w:lvl w:ilvl="0" w:tplc="594C23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813407"/>
    <w:multiLevelType w:val="hybridMultilevel"/>
    <w:tmpl w:val="6DC8F98E"/>
    <w:lvl w:ilvl="0" w:tplc="5F6AE70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03DFB"/>
    <w:multiLevelType w:val="hybridMultilevel"/>
    <w:tmpl w:val="D2E2E702"/>
    <w:lvl w:ilvl="0" w:tplc="E27C2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9AD8BA">
      <w:start w:val="9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9BA54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2CE50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BE1A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A5029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EC97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000B5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1E6C6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7990871"/>
    <w:multiLevelType w:val="hybridMultilevel"/>
    <w:tmpl w:val="262AA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56567"/>
    <w:multiLevelType w:val="hybridMultilevel"/>
    <w:tmpl w:val="EA9AD10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DF2877"/>
    <w:multiLevelType w:val="hybridMultilevel"/>
    <w:tmpl w:val="49C09A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33753"/>
    <w:multiLevelType w:val="hybridMultilevel"/>
    <w:tmpl w:val="3578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3D662A"/>
    <w:multiLevelType w:val="hybridMultilevel"/>
    <w:tmpl w:val="D47E6638"/>
    <w:lvl w:ilvl="0" w:tplc="F6CED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E08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FC7B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2FE82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4DC66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812F3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3EC59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3A2C5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5843F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8C95938"/>
    <w:multiLevelType w:val="singleLevel"/>
    <w:tmpl w:val="F52E66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A89117F"/>
    <w:multiLevelType w:val="hybridMultilevel"/>
    <w:tmpl w:val="D9648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3F2CE1"/>
    <w:multiLevelType w:val="hybridMultilevel"/>
    <w:tmpl w:val="02667D38"/>
    <w:lvl w:ilvl="0" w:tplc="A38EF50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648C0"/>
    <w:multiLevelType w:val="hybridMultilevel"/>
    <w:tmpl w:val="593E22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145C7"/>
    <w:multiLevelType w:val="hybridMultilevel"/>
    <w:tmpl w:val="2F448B7E"/>
    <w:lvl w:ilvl="0" w:tplc="C00ADD4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43015"/>
    <w:multiLevelType w:val="hybridMultilevel"/>
    <w:tmpl w:val="C702362E"/>
    <w:lvl w:ilvl="0" w:tplc="D7BE568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8F0AFF"/>
    <w:multiLevelType w:val="hybridMultilevel"/>
    <w:tmpl w:val="F08CEA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10B2D"/>
    <w:multiLevelType w:val="hybridMultilevel"/>
    <w:tmpl w:val="AAC029F4"/>
    <w:lvl w:ilvl="0" w:tplc="5444259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04474"/>
    <w:multiLevelType w:val="hybridMultilevel"/>
    <w:tmpl w:val="BACCC190"/>
    <w:lvl w:ilvl="0" w:tplc="3034C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40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0D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26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AA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E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4F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CD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00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68477B7"/>
    <w:multiLevelType w:val="hybridMultilevel"/>
    <w:tmpl w:val="02C6E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1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0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2"/>
  </w:num>
  <w:num w:numId="13">
    <w:abstractNumId w:val="17"/>
  </w:num>
  <w:num w:numId="14">
    <w:abstractNumId w:val="4"/>
  </w:num>
  <w:num w:numId="15">
    <w:abstractNumId w:val="0"/>
  </w:num>
  <w:num w:numId="16">
    <w:abstractNumId w:val="13"/>
  </w:num>
  <w:num w:numId="17">
    <w:abstractNumId w:val="18"/>
  </w:num>
  <w:num w:numId="18">
    <w:abstractNumId w:val="15"/>
  </w:num>
  <w:num w:numId="19">
    <w:abstractNumId w:val="8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17"/>
    <w:rsid w:val="00000AC2"/>
    <w:rsid w:val="00005B47"/>
    <w:rsid w:val="000157E8"/>
    <w:rsid w:val="0002438B"/>
    <w:rsid w:val="000325B1"/>
    <w:rsid w:val="000407EF"/>
    <w:rsid w:val="00043113"/>
    <w:rsid w:val="000456B2"/>
    <w:rsid w:val="00051B3F"/>
    <w:rsid w:val="000548C6"/>
    <w:rsid w:val="00057A14"/>
    <w:rsid w:val="00094263"/>
    <w:rsid w:val="000C0D67"/>
    <w:rsid w:val="000D42E0"/>
    <w:rsid w:val="000D4F18"/>
    <w:rsid w:val="000D6ECB"/>
    <w:rsid w:val="000E2083"/>
    <w:rsid w:val="000E7099"/>
    <w:rsid w:val="000F1DA2"/>
    <w:rsid w:val="000F23A2"/>
    <w:rsid w:val="000F6534"/>
    <w:rsid w:val="000F7EA5"/>
    <w:rsid w:val="00102EB6"/>
    <w:rsid w:val="00106C1F"/>
    <w:rsid w:val="00112FE6"/>
    <w:rsid w:val="001259E6"/>
    <w:rsid w:val="00126DEB"/>
    <w:rsid w:val="00130E7F"/>
    <w:rsid w:val="001370B2"/>
    <w:rsid w:val="001416A7"/>
    <w:rsid w:val="00143777"/>
    <w:rsid w:val="001467E8"/>
    <w:rsid w:val="00150B12"/>
    <w:rsid w:val="00154626"/>
    <w:rsid w:val="00157593"/>
    <w:rsid w:val="00161599"/>
    <w:rsid w:val="001641EF"/>
    <w:rsid w:val="00170AB3"/>
    <w:rsid w:val="00170C5F"/>
    <w:rsid w:val="00171DF7"/>
    <w:rsid w:val="00181E44"/>
    <w:rsid w:val="001929F4"/>
    <w:rsid w:val="001B224E"/>
    <w:rsid w:val="001C7925"/>
    <w:rsid w:val="001D16CD"/>
    <w:rsid w:val="001D1EC8"/>
    <w:rsid w:val="001E1658"/>
    <w:rsid w:val="001E4CCF"/>
    <w:rsid w:val="001E5A30"/>
    <w:rsid w:val="001E5FCD"/>
    <w:rsid w:val="002046B4"/>
    <w:rsid w:val="00212534"/>
    <w:rsid w:val="00245F5F"/>
    <w:rsid w:val="0024703D"/>
    <w:rsid w:val="00250E87"/>
    <w:rsid w:val="002530DE"/>
    <w:rsid w:val="0026008E"/>
    <w:rsid w:val="00270FB3"/>
    <w:rsid w:val="0027449F"/>
    <w:rsid w:val="00284232"/>
    <w:rsid w:val="00284A1E"/>
    <w:rsid w:val="0028508D"/>
    <w:rsid w:val="00287113"/>
    <w:rsid w:val="002969E8"/>
    <w:rsid w:val="00297B7E"/>
    <w:rsid w:val="002A27FB"/>
    <w:rsid w:val="002B0569"/>
    <w:rsid w:val="002B0C32"/>
    <w:rsid w:val="002B1F57"/>
    <w:rsid w:val="002B43EA"/>
    <w:rsid w:val="002B4EFD"/>
    <w:rsid w:val="002B52EF"/>
    <w:rsid w:val="002C2B7F"/>
    <w:rsid w:val="002C2E95"/>
    <w:rsid w:val="002C3110"/>
    <w:rsid w:val="002C3941"/>
    <w:rsid w:val="002D2B85"/>
    <w:rsid w:val="002D2FB6"/>
    <w:rsid w:val="002D5819"/>
    <w:rsid w:val="002F3D3A"/>
    <w:rsid w:val="002F4A67"/>
    <w:rsid w:val="002F6747"/>
    <w:rsid w:val="002F71D4"/>
    <w:rsid w:val="0030036E"/>
    <w:rsid w:val="00303EC8"/>
    <w:rsid w:val="00305A16"/>
    <w:rsid w:val="00306CEF"/>
    <w:rsid w:val="003374C9"/>
    <w:rsid w:val="00342CF3"/>
    <w:rsid w:val="00343777"/>
    <w:rsid w:val="0034662D"/>
    <w:rsid w:val="00353E46"/>
    <w:rsid w:val="00361D5E"/>
    <w:rsid w:val="00363A17"/>
    <w:rsid w:val="003720EB"/>
    <w:rsid w:val="00380427"/>
    <w:rsid w:val="003815AF"/>
    <w:rsid w:val="003865DA"/>
    <w:rsid w:val="00395B72"/>
    <w:rsid w:val="003A1D0E"/>
    <w:rsid w:val="003B05C6"/>
    <w:rsid w:val="003B1D8F"/>
    <w:rsid w:val="003C032D"/>
    <w:rsid w:val="003C4F71"/>
    <w:rsid w:val="003C5896"/>
    <w:rsid w:val="003D2296"/>
    <w:rsid w:val="003D29AD"/>
    <w:rsid w:val="003D3558"/>
    <w:rsid w:val="003E413F"/>
    <w:rsid w:val="003F7B5F"/>
    <w:rsid w:val="0041558E"/>
    <w:rsid w:val="00424084"/>
    <w:rsid w:val="0043159B"/>
    <w:rsid w:val="00432028"/>
    <w:rsid w:val="004775C2"/>
    <w:rsid w:val="0048743C"/>
    <w:rsid w:val="00497680"/>
    <w:rsid w:val="00497D24"/>
    <w:rsid w:val="004A3683"/>
    <w:rsid w:val="004A5B97"/>
    <w:rsid w:val="004A7836"/>
    <w:rsid w:val="004A7C67"/>
    <w:rsid w:val="004B4343"/>
    <w:rsid w:val="004B4707"/>
    <w:rsid w:val="004D1323"/>
    <w:rsid w:val="004D33CC"/>
    <w:rsid w:val="004D4E72"/>
    <w:rsid w:val="004D5E9C"/>
    <w:rsid w:val="004E4989"/>
    <w:rsid w:val="004F60ED"/>
    <w:rsid w:val="004F7591"/>
    <w:rsid w:val="00506167"/>
    <w:rsid w:val="00506DC5"/>
    <w:rsid w:val="00514C50"/>
    <w:rsid w:val="005275B5"/>
    <w:rsid w:val="005346F1"/>
    <w:rsid w:val="00537866"/>
    <w:rsid w:val="00545470"/>
    <w:rsid w:val="0055784A"/>
    <w:rsid w:val="00561B5E"/>
    <w:rsid w:val="00573C54"/>
    <w:rsid w:val="00574034"/>
    <w:rsid w:val="0057744F"/>
    <w:rsid w:val="00581821"/>
    <w:rsid w:val="0058210C"/>
    <w:rsid w:val="00585ED4"/>
    <w:rsid w:val="00590066"/>
    <w:rsid w:val="0059037B"/>
    <w:rsid w:val="00590776"/>
    <w:rsid w:val="00593400"/>
    <w:rsid w:val="00596099"/>
    <w:rsid w:val="005A748A"/>
    <w:rsid w:val="005B71EC"/>
    <w:rsid w:val="005C4581"/>
    <w:rsid w:val="005C66F1"/>
    <w:rsid w:val="005D7F9B"/>
    <w:rsid w:val="005E679F"/>
    <w:rsid w:val="005E7652"/>
    <w:rsid w:val="005F0198"/>
    <w:rsid w:val="005F3CD1"/>
    <w:rsid w:val="005F60F5"/>
    <w:rsid w:val="00602FED"/>
    <w:rsid w:val="0060519B"/>
    <w:rsid w:val="00627AED"/>
    <w:rsid w:val="00635625"/>
    <w:rsid w:val="00641B9C"/>
    <w:rsid w:val="00651CC5"/>
    <w:rsid w:val="00651CE5"/>
    <w:rsid w:val="006608B5"/>
    <w:rsid w:val="0066691D"/>
    <w:rsid w:val="00672D49"/>
    <w:rsid w:val="0068211D"/>
    <w:rsid w:val="006861F9"/>
    <w:rsid w:val="006A0028"/>
    <w:rsid w:val="006A468D"/>
    <w:rsid w:val="006B0763"/>
    <w:rsid w:val="006B2203"/>
    <w:rsid w:val="006B47EB"/>
    <w:rsid w:val="006C0D93"/>
    <w:rsid w:val="006C2568"/>
    <w:rsid w:val="006D41C4"/>
    <w:rsid w:val="006D43AC"/>
    <w:rsid w:val="006D6E6C"/>
    <w:rsid w:val="006E6C24"/>
    <w:rsid w:val="006F167F"/>
    <w:rsid w:val="006F3962"/>
    <w:rsid w:val="006F497E"/>
    <w:rsid w:val="00704A55"/>
    <w:rsid w:val="007107FB"/>
    <w:rsid w:val="00712810"/>
    <w:rsid w:val="00713EF4"/>
    <w:rsid w:val="00715372"/>
    <w:rsid w:val="00723C77"/>
    <w:rsid w:val="00725128"/>
    <w:rsid w:val="00732E9D"/>
    <w:rsid w:val="00734369"/>
    <w:rsid w:val="007418CA"/>
    <w:rsid w:val="007469E0"/>
    <w:rsid w:val="007472AB"/>
    <w:rsid w:val="007757A1"/>
    <w:rsid w:val="00780951"/>
    <w:rsid w:val="00780F5C"/>
    <w:rsid w:val="00786C83"/>
    <w:rsid w:val="007A39A9"/>
    <w:rsid w:val="007B002E"/>
    <w:rsid w:val="007C48B7"/>
    <w:rsid w:val="007D20A3"/>
    <w:rsid w:val="007E047F"/>
    <w:rsid w:val="007E22B6"/>
    <w:rsid w:val="007E2593"/>
    <w:rsid w:val="00803C1C"/>
    <w:rsid w:val="00812513"/>
    <w:rsid w:val="00812FC2"/>
    <w:rsid w:val="00832B2E"/>
    <w:rsid w:val="00835FDB"/>
    <w:rsid w:val="00844737"/>
    <w:rsid w:val="008611C2"/>
    <w:rsid w:val="00866182"/>
    <w:rsid w:val="00867C44"/>
    <w:rsid w:val="008718E1"/>
    <w:rsid w:val="00873DFB"/>
    <w:rsid w:val="008768E8"/>
    <w:rsid w:val="00887DFC"/>
    <w:rsid w:val="00890562"/>
    <w:rsid w:val="00892365"/>
    <w:rsid w:val="008A607B"/>
    <w:rsid w:val="008B5FE5"/>
    <w:rsid w:val="008C0553"/>
    <w:rsid w:val="008C0DD4"/>
    <w:rsid w:val="008F2EB7"/>
    <w:rsid w:val="00901FEB"/>
    <w:rsid w:val="009223E9"/>
    <w:rsid w:val="00925D80"/>
    <w:rsid w:val="00937DC7"/>
    <w:rsid w:val="00947900"/>
    <w:rsid w:val="00953156"/>
    <w:rsid w:val="009562A8"/>
    <w:rsid w:val="0096013E"/>
    <w:rsid w:val="0096307B"/>
    <w:rsid w:val="0097268A"/>
    <w:rsid w:val="009779D2"/>
    <w:rsid w:val="00977E49"/>
    <w:rsid w:val="00984F77"/>
    <w:rsid w:val="0098525A"/>
    <w:rsid w:val="009A18AE"/>
    <w:rsid w:val="009A31F5"/>
    <w:rsid w:val="009A771A"/>
    <w:rsid w:val="009B18DB"/>
    <w:rsid w:val="009D3688"/>
    <w:rsid w:val="009D7163"/>
    <w:rsid w:val="009F29EC"/>
    <w:rsid w:val="009F37C0"/>
    <w:rsid w:val="009F3A5F"/>
    <w:rsid w:val="009F3AE5"/>
    <w:rsid w:val="009F4509"/>
    <w:rsid w:val="009F5D72"/>
    <w:rsid w:val="00A10982"/>
    <w:rsid w:val="00A13786"/>
    <w:rsid w:val="00A16D48"/>
    <w:rsid w:val="00A31A31"/>
    <w:rsid w:val="00A352C3"/>
    <w:rsid w:val="00A514B1"/>
    <w:rsid w:val="00A55812"/>
    <w:rsid w:val="00A56EB8"/>
    <w:rsid w:val="00A61312"/>
    <w:rsid w:val="00A67779"/>
    <w:rsid w:val="00A75772"/>
    <w:rsid w:val="00A85857"/>
    <w:rsid w:val="00A86909"/>
    <w:rsid w:val="00A87EB6"/>
    <w:rsid w:val="00A90AF2"/>
    <w:rsid w:val="00AC2676"/>
    <w:rsid w:val="00AD1507"/>
    <w:rsid w:val="00AE0432"/>
    <w:rsid w:val="00AE41DC"/>
    <w:rsid w:val="00AF1E60"/>
    <w:rsid w:val="00AF50AC"/>
    <w:rsid w:val="00AF53A6"/>
    <w:rsid w:val="00AF6518"/>
    <w:rsid w:val="00AF7C1E"/>
    <w:rsid w:val="00B051E3"/>
    <w:rsid w:val="00B1149B"/>
    <w:rsid w:val="00B11F2B"/>
    <w:rsid w:val="00B13359"/>
    <w:rsid w:val="00B217EA"/>
    <w:rsid w:val="00B53E0E"/>
    <w:rsid w:val="00B6477B"/>
    <w:rsid w:val="00B66CCC"/>
    <w:rsid w:val="00B678B9"/>
    <w:rsid w:val="00B77E0B"/>
    <w:rsid w:val="00B8066B"/>
    <w:rsid w:val="00B84BE0"/>
    <w:rsid w:val="00B853A6"/>
    <w:rsid w:val="00B9013B"/>
    <w:rsid w:val="00BA373C"/>
    <w:rsid w:val="00BA7DFD"/>
    <w:rsid w:val="00BC3D39"/>
    <w:rsid w:val="00BF038E"/>
    <w:rsid w:val="00BF35FE"/>
    <w:rsid w:val="00BF41D3"/>
    <w:rsid w:val="00C02920"/>
    <w:rsid w:val="00C03333"/>
    <w:rsid w:val="00C044E7"/>
    <w:rsid w:val="00C12BD4"/>
    <w:rsid w:val="00C14D40"/>
    <w:rsid w:val="00C27B7B"/>
    <w:rsid w:val="00C30D2B"/>
    <w:rsid w:val="00C46325"/>
    <w:rsid w:val="00C47708"/>
    <w:rsid w:val="00C576CC"/>
    <w:rsid w:val="00C72B63"/>
    <w:rsid w:val="00C803C1"/>
    <w:rsid w:val="00C803D9"/>
    <w:rsid w:val="00C923BB"/>
    <w:rsid w:val="00C97ED1"/>
    <w:rsid w:val="00CA2DBC"/>
    <w:rsid w:val="00CC7F13"/>
    <w:rsid w:val="00CE578D"/>
    <w:rsid w:val="00CF0E03"/>
    <w:rsid w:val="00CF55D6"/>
    <w:rsid w:val="00D028B6"/>
    <w:rsid w:val="00D03F76"/>
    <w:rsid w:val="00D07119"/>
    <w:rsid w:val="00D10E88"/>
    <w:rsid w:val="00D5146E"/>
    <w:rsid w:val="00D54794"/>
    <w:rsid w:val="00D56039"/>
    <w:rsid w:val="00D634CA"/>
    <w:rsid w:val="00D63CA3"/>
    <w:rsid w:val="00D6770E"/>
    <w:rsid w:val="00D91404"/>
    <w:rsid w:val="00D92721"/>
    <w:rsid w:val="00DA01CB"/>
    <w:rsid w:val="00DB3177"/>
    <w:rsid w:val="00DC63AB"/>
    <w:rsid w:val="00DC6409"/>
    <w:rsid w:val="00DD0F89"/>
    <w:rsid w:val="00DD1677"/>
    <w:rsid w:val="00DD59CF"/>
    <w:rsid w:val="00DD75CB"/>
    <w:rsid w:val="00DE3D92"/>
    <w:rsid w:val="00DE5FD9"/>
    <w:rsid w:val="00DF33E0"/>
    <w:rsid w:val="00DF667A"/>
    <w:rsid w:val="00DF69AD"/>
    <w:rsid w:val="00E24DF7"/>
    <w:rsid w:val="00E43463"/>
    <w:rsid w:val="00E43D3C"/>
    <w:rsid w:val="00E57B87"/>
    <w:rsid w:val="00E6017C"/>
    <w:rsid w:val="00E64C3E"/>
    <w:rsid w:val="00E663BF"/>
    <w:rsid w:val="00E72605"/>
    <w:rsid w:val="00E804E7"/>
    <w:rsid w:val="00E97F38"/>
    <w:rsid w:val="00EA0503"/>
    <w:rsid w:val="00EA05B5"/>
    <w:rsid w:val="00EA4EC0"/>
    <w:rsid w:val="00EB4B5E"/>
    <w:rsid w:val="00EB4ED0"/>
    <w:rsid w:val="00EB68BF"/>
    <w:rsid w:val="00EC51AF"/>
    <w:rsid w:val="00EC64AC"/>
    <w:rsid w:val="00ED39FB"/>
    <w:rsid w:val="00EE76F6"/>
    <w:rsid w:val="00EF7072"/>
    <w:rsid w:val="00EF7BE4"/>
    <w:rsid w:val="00F01891"/>
    <w:rsid w:val="00F03CF7"/>
    <w:rsid w:val="00F04F54"/>
    <w:rsid w:val="00F244C8"/>
    <w:rsid w:val="00F362C3"/>
    <w:rsid w:val="00F4202B"/>
    <w:rsid w:val="00F42D94"/>
    <w:rsid w:val="00F6261B"/>
    <w:rsid w:val="00F64840"/>
    <w:rsid w:val="00F71A3F"/>
    <w:rsid w:val="00F76153"/>
    <w:rsid w:val="00F76B84"/>
    <w:rsid w:val="00F85F12"/>
    <w:rsid w:val="00FA368F"/>
    <w:rsid w:val="00FA5149"/>
    <w:rsid w:val="00FC436E"/>
    <w:rsid w:val="00FD28DF"/>
    <w:rsid w:val="00FD67EE"/>
    <w:rsid w:val="00FD6B9D"/>
    <w:rsid w:val="00FE0C1D"/>
    <w:rsid w:val="00FE5FCE"/>
    <w:rsid w:val="00FF356A"/>
    <w:rsid w:val="00FF7A74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docId w15:val="{05612D7E-19E3-4C2A-B007-6900AF56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5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30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C803D9"/>
    <w:pPr>
      <w:spacing w:before="100" w:beforeAutospacing="1" w:after="100" w:afterAutospacing="1"/>
      <w:outlineLvl w:val="2"/>
    </w:pPr>
    <w:rPr>
      <w:rFonts w:ascii="Arial" w:eastAsiaTheme="minorHAnsi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41558E"/>
    <w:rPr>
      <w:sz w:val="16"/>
      <w:szCs w:val="16"/>
    </w:rPr>
  </w:style>
  <w:style w:type="character" w:customStyle="1" w:styleId="BobletekstTegn">
    <w:name w:val="Bobletekst Tegn"/>
    <w:basedOn w:val="DefaultParagraphFont"/>
    <w:semiHidden/>
    <w:rsid w:val="0041558E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rsid w:val="0041558E"/>
    <w:pPr>
      <w:spacing w:line="360" w:lineRule="auto"/>
    </w:pPr>
    <w:rPr>
      <w:rFonts w:ascii="Arial" w:hAnsi="Arial" w:cs="Arial"/>
      <w:color w:val="FF0000"/>
      <w:sz w:val="20"/>
      <w:szCs w:val="20"/>
      <w:lang w:val="en-GB"/>
    </w:rPr>
  </w:style>
  <w:style w:type="paragraph" w:styleId="BodyText2">
    <w:name w:val="Body Text 2"/>
    <w:basedOn w:val="Normal"/>
    <w:rsid w:val="0041558E"/>
    <w:pPr>
      <w:spacing w:line="360" w:lineRule="auto"/>
    </w:pPr>
    <w:rPr>
      <w:rFonts w:ascii="Arial" w:hAnsi="Arial" w:cs="Arial"/>
      <w:b/>
      <w:bCs/>
      <w:color w:val="FF0000"/>
      <w:sz w:val="20"/>
      <w:szCs w:val="20"/>
      <w:lang w:val="en-GB"/>
    </w:rPr>
  </w:style>
  <w:style w:type="paragraph" w:styleId="PlainText">
    <w:name w:val="Plain Text"/>
    <w:basedOn w:val="Normal"/>
    <w:rsid w:val="0041558E"/>
    <w:rPr>
      <w:sz w:val="21"/>
      <w:szCs w:val="21"/>
    </w:rPr>
  </w:style>
  <w:style w:type="character" w:customStyle="1" w:styleId="TegnTegn1">
    <w:name w:val="Tegn Tegn1"/>
    <w:basedOn w:val="DefaultParagraphFont"/>
    <w:locked/>
    <w:rsid w:val="0041558E"/>
    <w:rPr>
      <w:rFonts w:ascii="Times New Roman" w:eastAsia="Times New Roman" w:hAnsi="Times New Roman" w:cs="Times New Roman"/>
      <w:sz w:val="21"/>
      <w:szCs w:val="21"/>
    </w:rPr>
  </w:style>
  <w:style w:type="character" w:customStyle="1" w:styleId="black1">
    <w:name w:val="black1"/>
    <w:basedOn w:val="DefaultParagraphFont"/>
    <w:rsid w:val="004155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rsid w:val="0041558E"/>
    <w:rPr>
      <w:color w:val="0000FF"/>
      <w:u w:val="single"/>
    </w:rPr>
  </w:style>
  <w:style w:type="paragraph" w:styleId="HTMLPreformatted">
    <w:name w:val="HTML Preformatted"/>
    <w:basedOn w:val="Normal"/>
    <w:rsid w:val="0041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gnTegn">
    <w:name w:val="Tegn Tegn"/>
    <w:basedOn w:val="DefaultParagraphFont"/>
    <w:locked/>
    <w:rsid w:val="0041558E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41558E"/>
    <w:pPr>
      <w:ind w:left="720"/>
    </w:pPr>
    <w:rPr>
      <w:rFonts w:ascii="Calibri" w:hAnsi="Calibri" w:cs="Calibri"/>
      <w:sz w:val="22"/>
      <w:szCs w:val="22"/>
    </w:rPr>
  </w:style>
  <w:style w:type="character" w:customStyle="1" w:styleId="tw4winMark">
    <w:name w:val="tw4winMark"/>
    <w:rsid w:val="0041558E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41558E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41558E"/>
    <w:rPr>
      <w:color w:val="0000FF"/>
    </w:rPr>
  </w:style>
  <w:style w:type="character" w:customStyle="1" w:styleId="tw4winPopup">
    <w:name w:val="tw4winPopup"/>
    <w:rsid w:val="0041558E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41558E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41558E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41558E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41558E"/>
    <w:rPr>
      <w:rFonts w:ascii="Courier New" w:hAnsi="Courier New" w:cs="Courier New"/>
      <w:noProof/>
      <w:color w:val="800000"/>
    </w:rPr>
  </w:style>
  <w:style w:type="character" w:styleId="CommentReference">
    <w:name w:val="annotation reference"/>
    <w:basedOn w:val="DefaultParagraphFont"/>
    <w:semiHidden/>
    <w:rsid w:val="0030036E"/>
    <w:rPr>
      <w:sz w:val="16"/>
      <w:szCs w:val="16"/>
    </w:rPr>
  </w:style>
  <w:style w:type="paragraph" w:styleId="CommentText">
    <w:name w:val="annotation text"/>
    <w:basedOn w:val="Normal"/>
    <w:semiHidden/>
    <w:rsid w:val="003003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036E"/>
    <w:rPr>
      <w:b/>
      <w:bCs/>
    </w:rPr>
  </w:style>
  <w:style w:type="character" w:styleId="Strong">
    <w:name w:val="Strong"/>
    <w:basedOn w:val="DefaultParagraphFont"/>
    <w:uiPriority w:val="22"/>
    <w:qFormat/>
    <w:rsid w:val="00641B9C"/>
    <w:rPr>
      <w:b/>
      <w:bCs/>
    </w:rPr>
  </w:style>
  <w:style w:type="character" w:customStyle="1" w:styleId="street-address">
    <w:name w:val="street-address"/>
    <w:basedOn w:val="DefaultParagraphFont"/>
    <w:rsid w:val="00641B9C"/>
  </w:style>
  <w:style w:type="character" w:customStyle="1" w:styleId="postal-code">
    <w:name w:val="postal-code"/>
    <w:basedOn w:val="DefaultParagraphFont"/>
    <w:rsid w:val="00641B9C"/>
  </w:style>
  <w:style w:type="character" w:customStyle="1" w:styleId="locality">
    <w:name w:val="locality"/>
    <w:basedOn w:val="DefaultParagraphFont"/>
    <w:rsid w:val="00641B9C"/>
  </w:style>
  <w:style w:type="paragraph" w:styleId="NormalWeb">
    <w:name w:val="Normal (Web)"/>
    <w:basedOn w:val="Normal"/>
    <w:uiPriority w:val="99"/>
    <w:unhideWhenUsed/>
    <w:rsid w:val="00AF1E60"/>
    <w:pPr>
      <w:spacing w:before="100" w:beforeAutospacing="1" w:after="100" w:afterAutospacing="1"/>
    </w:pPr>
    <w:rPr>
      <w:lang w:bidi="ne-NP"/>
    </w:rPr>
  </w:style>
  <w:style w:type="character" w:styleId="FollowedHyperlink">
    <w:name w:val="FollowedHyperlink"/>
    <w:basedOn w:val="DefaultParagraphFont"/>
    <w:semiHidden/>
    <w:unhideWhenUsed/>
    <w:rsid w:val="002F4A6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3D9"/>
    <w:rPr>
      <w:rFonts w:ascii="Arial" w:eastAsiaTheme="minorHAnsi" w:hAnsi="Arial" w:cs="Arial"/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rsid w:val="009630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single" w:sz="2" w:space="0" w:color="183163"/>
            <w:left w:val="single" w:sz="2" w:space="0" w:color="183163"/>
            <w:bottom w:val="single" w:sz="2" w:space="0" w:color="183163"/>
            <w:right w:val="single" w:sz="2" w:space="0" w:color="183163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5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8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56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X06\AppData\Local\Microsoft\Windows\INetCache\Content.Outlook\SE2SHYB1\1.%09https:\www.komplett.no\product\841618\mobil\mobiltelefon-tilbehoer\powerbank\iiglo-tablet-powerbank-12000ma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mplettgrou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mplett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IX06\AppData\Local\Microsoft\Windows\INetCache\Content.Outlook\SE2SHYB1\1.%09https:\www.komplett.no\product\841712\mobil\mobiltelefon-tilbehoer\powerbank\iiglo-pocket-powerbank-3000mah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IX06\AppData\Local\Microsoft\Windows\INetCache\Content.Outlook\SE2SHYB1\1.%09https:\www.komplett.no\product\823090\mobil\mobiltelefon-tilbehoer\powerbank\tp-link-powerbank-10400ma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A8A26-FC4A-4440-ABAD-DED07D8E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295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Intern informasjon 2</vt:lpstr>
      <vt:lpstr>Intern informasjon 2</vt:lpstr>
    </vt:vector>
  </TitlesOfParts>
  <Company>Torp Computing Group</Company>
  <LinksUpToDate>false</LinksUpToDate>
  <CharactersWithSpaces>2589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http://www.komplett.com/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informasjon 2</dc:title>
  <dc:creator>itollnes</dc:creator>
  <cp:lastModifiedBy>Ingebjørg Tollnes</cp:lastModifiedBy>
  <cp:revision>7</cp:revision>
  <cp:lastPrinted>2011-04-13T04:51:00Z</cp:lastPrinted>
  <dcterms:created xsi:type="dcterms:W3CDTF">2016-07-06T10:35:00Z</dcterms:created>
  <dcterms:modified xsi:type="dcterms:W3CDTF">2016-07-06T12:32:00Z</dcterms:modified>
</cp:coreProperties>
</file>