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09" w:rsidRDefault="00BD7109" w:rsidP="00AB3ECA">
      <w:pPr>
        <w:pStyle w:val="berschrift1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4. Fachtagung bfb barrierefrei bauen</w:t>
      </w:r>
      <w:r w:rsidR="00A02031">
        <w:rPr>
          <w:b/>
          <w:sz w:val="22"/>
          <w:szCs w:val="22"/>
          <w:u w:val="none"/>
        </w:rPr>
        <w:t xml:space="preserve"> in Köln und Regensburg</w:t>
      </w:r>
    </w:p>
    <w:p w:rsidR="00BD7109" w:rsidRDefault="00BD7109" w:rsidP="00AB3ECA">
      <w:pPr>
        <w:pStyle w:val="berschrift2"/>
        <w:rPr>
          <w:b w:val="0"/>
        </w:rPr>
      </w:pPr>
    </w:p>
    <w:p w:rsidR="00BD7109" w:rsidRPr="00BD7109" w:rsidRDefault="00BD7109" w:rsidP="00AB3ECA">
      <w:pPr>
        <w:rPr>
          <w:b/>
        </w:rPr>
      </w:pPr>
      <w:r>
        <w:t xml:space="preserve">Köln, 26. Juni 2019 – </w:t>
      </w:r>
      <w:r w:rsidR="00B54A7A">
        <w:t xml:space="preserve">Bereits zum vierten Mal findet 2019 die </w:t>
      </w:r>
      <w:r w:rsidR="00B54A7A" w:rsidRPr="00B54A7A">
        <w:rPr>
          <w:rStyle w:val="Fett"/>
          <w:b w:val="0"/>
        </w:rPr>
        <w:t xml:space="preserve">Fachtagung </w:t>
      </w:r>
      <w:r w:rsidR="00AB3ECA">
        <w:rPr>
          <w:rStyle w:val="Fett"/>
          <w:b w:val="0"/>
        </w:rPr>
        <w:br/>
      </w:r>
      <w:r w:rsidR="00B54A7A" w:rsidRPr="00B54A7A">
        <w:rPr>
          <w:rStyle w:val="Fett"/>
          <w:b w:val="0"/>
        </w:rPr>
        <w:t>„bfb barrierefrei bauen“</w:t>
      </w:r>
      <w:r w:rsidR="00B54A7A">
        <w:t xml:space="preserve"> statt – erstmals an zwei Standorten. </w:t>
      </w:r>
      <w:r>
        <w:t xml:space="preserve">Die Fachtagung </w:t>
      </w:r>
      <w:r w:rsidR="00B54A7A">
        <w:t>informiert am 25. September in Köln und am 10. Oktober Regensburg</w:t>
      </w:r>
      <w:r>
        <w:t xml:space="preserve"> </w:t>
      </w:r>
      <w:r w:rsidR="00B54A7A">
        <w:t xml:space="preserve">über </w:t>
      </w:r>
      <w:r>
        <w:t xml:space="preserve">aktuelle Herausforderungen, Konzepte und </w:t>
      </w:r>
      <w:r w:rsidR="00DF6A6E">
        <w:t>Trends</w:t>
      </w:r>
      <w:r>
        <w:t xml:space="preserve"> des barrierefreien und demografiefesten Bauens. E</w:t>
      </w:r>
      <w:r w:rsidR="00DF6A6E">
        <w:rPr>
          <w:rStyle w:val="Fett"/>
          <w:b w:val="0"/>
        </w:rPr>
        <w:t>rgänzt wird der jährliche Branchentreff</w:t>
      </w:r>
      <w:r w:rsidR="00DF6A6E">
        <w:t xml:space="preserve"> durch eine </w:t>
      </w:r>
      <w:r>
        <w:t>begleitende Fach</w:t>
      </w:r>
      <w:r w:rsidR="00DF6A6E">
        <w:t xml:space="preserve">ausstellung, die </w:t>
      </w:r>
      <w:r w:rsidRPr="00BD7109">
        <w:rPr>
          <w:rStyle w:val="Fett"/>
          <w:b w:val="0"/>
        </w:rPr>
        <w:t>innovative</w:t>
      </w:r>
      <w:r w:rsidR="00DF6A6E">
        <w:rPr>
          <w:rStyle w:val="Fett"/>
          <w:b w:val="0"/>
        </w:rPr>
        <w:t xml:space="preserve">, lebenslaufbeständige </w:t>
      </w:r>
      <w:r w:rsidRPr="00BD7109">
        <w:rPr>
          <w:rStyle w:val="Fett"/>
          <w:b w:val="0"/>
        </w:rPr>
        <w:t>Produkt</w:t>
      </w:r>
      <w:r w:rsidR="00DF6A6E">
        <w:rPr>
          <w:rStyle w:val="Fett"/>
          <w:b w:val="0"/>
        </w:rPr>
        <w:t>e</w:t>
      </w:r>
      <w:r w:rsidRPr="00BD7109">
        <w:rPr>
          <w:rStyle w:val="Fett"/>
          <w:b w:val="0"/>
        </w:rPr>
        <w:t xml:space="preserve"> und Designlösungen vor</w:t>
      </w:r>
      <w:r w:rsidR="00DF6A6E">
        <w:rPr>
          <w:rStyle w:val="Fett"/>
          <w:b w:val="0"/>
        </w:rPr>
        <w:t>stellt</w:t>
      </w:r>
      <w:r w:rsidRPr="00BD7109">
        <w:rPr>
          <w:b/>
        </w:rPr>
        <w:t xml:space="preserve">. </w:t>
      </w:r>
    </w:p>
    <w:p w:rsidR="00AB3ECA" w:rsidRDefault="00DF6A6E" w:rsidP="00AB3ECA">
      <w:pPr>
        <w:spacing w:before="100" w:beforeAutospacing="1" w:after="100" w:afterAutospacing="1"/>
      </w:pPr>
      <w:r>
        <w:t>In einzelnen Fachvorträgen erläutern n</w:t>
      </w:r>
      <w:r w:rsidR="00AB3ECA">
        <w:t>amhafte Experten</w:t>
      </w:r>
      <w:r w:rsidR="00BD7109">
        <w:t>, wie sich Barrierefreiheit</w:t>
      </w:r>
      <w:r w:rsidR="00BD7109">
        <w:rPr>
          <w:rStyle w:val="Fett"/>
        </w:rPr>
        <w:t xml:space="preserve"> </w:t>
      </w:r>
      <w:r w:rsidR="00BD7109" w:rsidRPr="00BD7109">
        <w:rPr>
          <w:rStyle w:val="Fett"/>
          <w:b w:val="0"/>
        </w:rPr>
        <w:t>bedarfsgerecht und wirtschaftlich realisieren</w:t>
      </w:r>
      <w:r w:rsidR="00BD7109">
        <w:t xml:space="preserve"> lässt. Außerdem liefern sie wertvolle Praxistipps z. B. zu typischen Fehlern</w:t>
      </w:r>
      <w:r>
        <w:t xml:space="preserve"> und Streitfällen</w:t>
      </w:r>
      <w:r w:rsidR="00BD7109">
        <w:t xml:space="preserve">, </w:t>
      </w:r>
      <w:r>
        <w:t xml:space="preserve">zur </w:t>
      </w:r>
      <w:r w:rsidR="00AB3ECA">
        <w:t xml:space="preserve">neuen </w:t>
      </w:r>
      <w:r>
        <w:t>europäischen N</w:t>
      </w:r>
      <w:r w:rsidR="00AB3ECA">
        <w:t>or</w:t>
      </w:r>
      <w:r>
        <w:t>mung und den Konsequenzen für das Bauen in Deutschland</w:t>
      </w:r>
      <w:r w:rsidR="006329B2">
        <w:t xml:space="preserve"> </w:t>
      </w:r>
      <w:r>
        <w:t>sowie zu</w:t>
      </w:r>
      <w:r w:rsidR="006329B2">
        <w:t xml:space="preserve"> </w:t>
      </w:r>
      <w:r w:rsidR="00AB3ECA">
        <w:t>Barrierefrei-Konzepten im Bestand.</w:t>
      </w:r>
      <w:r w:rsidR="00BD7109">
        <w:t> </w:t>
      </w:r>
      <w:r w:rsidR="00BD7109" w:rsidRPr="00B54A7A">
        <w:rPr>
          <w:rStyle w:val="Fett"/>
          <w:b w:val="0"/>
        </w:rPr>
        <w:t>Best Practice Beispiele</w:t>
      </w:r>
      <w:r w:rsidR="00AB3ECA">
        <w:rPr>
          <w:rStyle w:val="Fett"/>
          <w:b w:val="0"/>
        </w:rPr>
        <w:t xml:space="preserve"> aus Neubau und Bestand</w:t>
      </w:r>
      <w:r w:rsidR="00BD7109">
        <w:t xml:space="preserve"> zeigen, dass eine </w:t>
      </w:r>
      <w:r>
        <w:t>ausgewogene barrierefreie</w:t>
      </w:r>
      <w:r w:rsidR="00BD7109">
        <w:t xml:space="preserve"> Gestaltung Komfort und Sicherheit für alle bietet und nicht zu Lasten von Vielfalt und Design gehen muss. </w:t>
      </w:r>
    </w:p>
    <w:p w:rsidR="00BD7109" w:rsidRDefault="00BD7109" w:rsidP="00AB3ECA">
      <w:pPr>
        <w:spacing w:before="100" w:beforeAutospacing="1" w:after="100" w:afterAutospacing="1"/>
      </w:pPr>
      <w:r>
        <w:t xml:space="preserve">Die diesjährigen Themen im Überblick: </w:t>
      </w:r>
    </w:p>
    <w:p w:rsidR="00BD7109" w:rsidRPr="00AB3ECA" w:rsidRDefault="00697FAE" w:rsidP="00AB3ECA">
      <w:pPr>
        <w:pStyle w:val="Listenabsatz"/>
        <w:numPr>
          <w:ilvl w:val="0"/>
          <w:numId w:val="8"/>
        </w:numPr>
        <w:rPr>
          <w:rStyle w:val="Fett"/>
          <w:b w:val="0"/>
        </w:rPr>
      </w:pPr>
      <w:r w:rsidRPr="00AB3ECA">
        <w:rPr>
          <w:rStyle w:val="Fett"/>
          <w:b w:val="0"/>
        </w:rPr>
        <w:t>Flickenteppich Deutschland – Wie viel Barrierefreiheit darf es wo sein?</w:t>
      </w:r>
    </w:p>
    <w:p w:rsidR="00697FAE" w:rsidRPr="00AB3ECA" w:rsidRDefault="00697FAE" w:rsidP="00AB3ECA">
      <w:pPr>
        <w:pStyle w:val="Listenabsatz"/>
        <w:numPr>
          <w:ilvl w:val="0"/>
          <w:numId w:val="8"/>
        </w:numPr>
        <w:rPr>
          <w:rStyle w:val="Fett"/>
          <w:b w:val="0"/>
        </w:rPr>
      </w:pPr>
      <w:r w:rsidRPr="00AB3ECA">
        <w:rPr>
          <w:rStyle w:val="Fett"/>
          <w:b w:val="0"/>
        </w:rPr>
        <w:t>Barrierefreie Türen – Anforderungen, Praxiserfahrungen, Planungsempfehlungen</w:t>
      </w:r>
    </w:p>
    <w:p w:rsidR="00697FAE" w:rsidRPr="00AB3ECA" w:rsidRDefault="00AB3ECA" w:rsidP="00AB3ECA">
      <w:pPr>
        <w:pStyle w:val="Listenabsatz"/>
        <w:numPr>
          <w:ilvl w:val="0"/>
          <w:numId w:val="8"/>
        </w:numPr>
        <w:jc w:val="both"/>
        <w:rPr>
          <w:rStyle w:val="Fett"/>
          <w:b w:val="0"/>
        </w:rPr>
      </w:pPr>
      <w:r w:rsidRPr="00AB3ECA">
        <w:rPr>
          <w:rStyle w:val="Fett"/>
          <w:b w:val="0"/>
        </w:rPr>
        <w:t>Bauen &amp; Wohnen für ältere Menschen – Projekte und Erfahrungen aus Neubau und Bestand</w:t>
      </w:r>
    </w:p>
    <w:p w:rsidR="00AB3ECA" w:rsidRPr="00AB3ECA" w:rsidRDefault="00AB3ECA" w:rsidP="00AB3ECA">
      <w:pPr>
        <w:pStyle w:val="Listenabsatz"/>
        <w:numPr>
          <w:ilvl w:val="0"/>
          <w:numId w:val="8"/>
        </w:numPr>
        <w:rPr>
          <w:rStyle w:val="Fett"/>
          <w:b w:val="0"/>
        </w:rPr>
      </w:pPr>
      <w:r w:rsidRPr="00AB3ECA">
        <w:rPr>
          <w:rStyle w:val="Fett"/>
          <w:b w:val="0"/>
        </w:rPr>
        <w:t>Barrierefrei-Konzept im Bestand –</w:t>
      </w:r>
      <w:r w:rsidR="00BD6E8F">
        <w:rPr>
          <w:rStyle w:val="Fett"/>
          <w:b w:val="0"/>
        </w:rPr>
        <w:t xml:space="preserve"> </w:t>
      </w:r>
      <w:r w:rsidRPr="00AB3ECA">
        <w:rPr>
          <w:rStyle w:val="Fett"/>
          <w:b w:val="0"/>
        </w:rPr>
        <w:t>Von der Defizitanalyse zur bedarfsgerechten Lösung</w:t>
      </w:r>
    </w:p>
    <w:p w:rsidR="00AB3ECA" w:rsidRPr="00AB3ECA" w:rsidRDefault="00AB3ECA" w:rsidP="00AB3ECA">
      <w:pPr>
        <w:pStyle w:val="Listenabsatz"/>
        <w:numPr>
          <w:ilvl w:val="0"/>
          <w:numId w:val="8"/>
        </w:numPr>
        <w:rPr>
          <w:rStyle w:val="Fett"/>
          <w:b w:val="0"/>
        </w:rPr>
      </w:pPr>
      <w:r w:rsidRPr="00AB3ECA">
        <w:rPr>
          <w:rStyle w:val="Fett"/>
          <w:b w:val="0"/>
        </w:rPr>
        <w:t>Typische Fehler vermeiden – Beispiele und Streitfälle aus der Praxis </w:t>
      </w:r>
    </w:p>
    <w:p w:rsidR="00AB3ECA" w:rsidRPr="00AB3ECA" w:rsidRDefault="00AB3ECA" w:rsidP="00AB3ECA">
      <w:pPr>
        <w:pStyle w:val="Listenabsatz"/>
        <w:numPr>
          <w:ilvl w:val="0"/>
          <w:numId w:val="8"/>
        </w:numPr>
        <w:rPr>
          <w:rStyle w:val="Fett"/>
          <w:b w:val="0"/>
        </w:rPr>
      </w:pPr>
      <w:r w:rsidRPr="00AB3ECA">
        <w:rPr>
          <w:rStyle w:val="Fett"/>
          <w:b w:val="0"/>
        </w:rPr>
        <w:t>Was bringt Europa? Neue DIN EN 17210 + Konsequenzen für DIN 18040</w:t>
      </w:r>
    </w:p>
    <w:p w:rsidR="00AB3ECA" w:rsidRPr="00AB3ECA" w:rsidRDefault="00AB3ECA" w:rsidP="00AB3ECA">
      <w:pPr>
        <w:pStyle w:val="Listenabsatz"/>
        <w:numPr>
          <w:ilvl w:val="0"/>
          <w:numId w:val="8"/>
        </w:numPr>
        <w:rPr>
          <w:rStyle w:val="Fett"/>
          <w:b w:val="0"/>
        </w:rPr>
      </w:pPr>
      <w:r w:rsidRPr="00AB3ECA">
        <w:rPr>
          <w:rStyle w:val="Fett"/>
          <w:b w:val="0"/>
        </w:rPr>
        <w:t>Brandschutz &amp; Barrierefreiheit – Evakuierungskonzepte und Rettungswege für alle</w:t>
      </w:r>
    </w:p>
    <w:p w:rsidR="00AB3ECA" w:rsidRDefault="00AB3ECA" w:rsidP="00AB3ECA"/>
    <w:p w:rsidR="00BD7109" w:rsidRDefault="00BD7109" w:rsidP="00AB3ECA">
      <w:r>
        <w:t xml:space="preserve">Die Veranstaltung richtet sich an Architekten, Planer und Sachverständige, </w:t>
      </w:r>
      <w:bookmarkStart w:id="0" w:name="_GoBack"/>
      <w:bookmarkEnd w:id="0"/>
      <w:r>
        <w:t>Behindertenbeauftragte, Behörden und Verbände sowie Entscheider aus der Bau-, Wohn- und Immobilienwirtschaft. Sie ist als Fortbildungsveranstaltung von de</w:t>
      </w:r>
      <w:r w:rsidR="00DF6A6E">
        <w:t>n</w:t>
      </w:r>
      <w:r>
        <w:t xml:space="preserve"> Architektenkammer</w:t>
      </w:r>
      <w:r w:rsidR="00DF6A6E">
        <w:t xml:space="preserve">n und </w:t>
      </w:r>
      <w:r>
        <w:t>Ingenieurkammer</w:t>
      </w:r>
      <w:r w:rsidR="00DF6A6E">
        <w:t xml:space="preserve">n in </w:t>
      </w:r>
      <w:r>
        <w:t xml:space="preserve">NRW </w:t>
      </w:r>
      <w:r w:rsidR="00DF6A6E">
        <w:t xml:space="preserve">und Bayern </w:t>
      </w:r>
      <w:r>
        <w:t xml:space="preserve">anerkannt. </w:t>
      </w:r>
    </w:p>
    <w:p w:rsidR="00BD7109" w:rsidRDefault="00BD7109" w:rsidP="00AB3ECA"/>
    <w:p w:rsidR="00E31B28" w:rsidRPr="00C33728" w:rsidRDefault="00697FAE" w:rsidP="001A60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Style w:val="Fett"/>
          <w:b w:val="0"/>
        </w:rPr>
        <w:t xml:space="preserve">Die Fachtagung in Köln gastiert wieder im </w:t>
      </w:r>
      <w:r w:rsidR="00BD7109" w:rsidRPr="00BD7109">
        <w:rPr>
          <w:rStyle w:val="Fett"/>
          <w:b w:val="0"/>
        </w:rPr>
        <w:t>Maternushaus</w:t>
      </w:r>
      <w:r>
        <w:rPr>
          <w:rStyle w:val="Fett"/>
          <w:b w:val="0"/>
        </w:rPr>
        <w:t>. In Regensburg findet die Veranstaltung im Marinaforum statt.</w:t>
      </w:r>
      <w:r w:rsidR="00BD7109">
        <w:t xml:space="preserve"> </w:t>
      </w:r>
      <w:r>
        <w:t xml:space="preserve">Die </w:t>
      </w:r>
      <w:r w:rsidR="0039634F">
        <w:rPr>
          <w:rStyle w:val="Fett"/>
          <w:b w:val="0"/>
        </w:rPr>
        <w:t>Teilnahmegebühr beträgt Euro 219</w:t>
      </w:r>
      <w:r w:rsidR="00BD7109" w:rsidRPr="00BD7109">
        <w:rPr>
          <w:rStyle w:val="Fett"/>
          <w:b w:val="0"/>
        </w:rPr>
        <w:t>, – zzgl. MwSt. Weitere Informationen: Verlagsgesellschaft Rudolf Müller GmbH &amp; Co. KG, Telefon: 0221 5497-144, E-Mail:</w:t>
      </w:r>
      <w:r w:rsidR="00BD7109">
        <w:rPr>
          <w:rStyle w:val="Fett"/>
        </w:rPr>
        <w:t xml:space="preserve"> </w:t>
      </w:r>
      <w:hyperlink r:id="rId8" w:history="1">
        <w:r w:rsidR="00BD7109" w:rsidRPr="00A02031">
          <w:rPr>
            <w:rStyle w:val="Hyperlink"/>
            <w:color w:val="auto"/>
            <w:u w:val="none"/>
          </w:rPr>
          <w:t>m.zimmermann@rudolf-mueller.de</w:t>
        </w:r>
      </w:hyperlink>
      <w:r w:rsidR="00BD7109" w:rsidRPr="0039634F">
        <w:rPr>
          <w:rStyle w:val="Fett"/>
          <w:b w:val="0"/>
        </w:rPr>
        <w:t xml:space="preserve">. </w:t>
      </w:r>
      <w:r w:rsidR="00BD7109">
        <w:rPr>
          <w:b/>
          <w:bCs/>
        </w:rPr>
        <w:br/>
      </w:r>
      <w:r w:rsidR="00BD7109" w:rsidRPr="00BD7109">
        <w:rPr>
          <w:rStyle w:val="Fett"/>
          <w:b w:val="0"/>
        </w:rPr>
        <w:t>Anmeldung online unter</w:t>
      </w:r>
      <w:r w:rsidR="00BD7109">
        <w:rPr>
          <w:rStyle w:val="Fett"/>
        </w:rPr>
        <w:t xml:space="preserve"> </w:t>
      </w:r>
      <w:r w:rsidR="00BD7109">
        <w:t>www.bfb-barrierefrei.de/fachtagung</w:t>
      </w:r>
      <w:r w:rsidR="001A60DC">
        <w:t>.</w:t>
      </w:r>
    </w:p>
    <w:p w:rsidR="00D41BCE" w:rsidRPr="00527060" w:rsidRDefault="00D41BCE" w:rsidP="00AE1D27">
      <w:pPr>
        <w:rPr>
          <w:rFonts w:ascii="Arial" w:hAnsi="Arial" w:cs="Arial"/>
        </w:rPr>
      </w:pPr>
    </w:p>
    <w:sectPr w:rsidR="00D41BCE" w:rsidRPr="00527060" w:rsidSect="009116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826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AB3ECA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1A60DC">
      <w:rPr>
        <w:rStyle w:val="Seitenzahl"/>
        <w:noProof/>
      </w:rPr>
      <w:t>25. Juni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005D"/>
    <w:multiLevelType w:val="hybridMultilevel"/>
    <w:tmpl w:val="1D9A1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B2708"/>
    <w:multiLevelType w:val="multilevel"/>
    <w:tmpl w:val="2EF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A81"/>
    <w:rsid w:val="00002E96"/>
    <w:rsid w:val="00004D6A"/>
    <w:rsid w:val="000253C3"/>
    <w:rsid w:val="0002653A"/>
    <w:rsid w:val="000300D7"/>
    <w:rsid w:val="00030B26"/>
    <w:rsid w:val="00030E40"/>
    <w:rsid w:val="00036CF6"/>
    <w:rsid w:val="00043C76"/>
    <w:rsid w:val="00057623"/>
    <w:rsid w:val="00062A1D"/>
    <w:rsid w:val="00062F0D"/>
    <w:rsid w:val="00063805"/>
    <w:rsid w:val="00071DFA"/>
    <w:rsid w:val="0007324D"/>
    <w:rsid w:val="00086E24"/>
    <w:rsid w:val="00087E2C"/>
    <w:rsid w:val="00092ADE"/>
    <w:rsid w:val="00094B83"/>
    <w:rsid w:val="000967BB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0DC"/>
    <w:rsid w:val="001A6FB0"/>
    <w:rsid w:val="001C40A7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2168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645"/>
    <w:rsid w:val="002A57F1"/>
    <w:rsid w:val="002B07BB"/>
    <w:rsid w:val="002B6868"/>
    <w:rsid w:val="002B7B7E"/>
    <w:rsid w:val="002C3D30"/>
    <w:rsid w:val="002C6314"/>
    <w:rsid w:val="002E533C"/>
    <w:rsid w:val="002E6313"/>
    <w:rsid w:val="002F52C4"/>
    <w:rsid w:val="00306B8D"/>
    <w:rsid w:val="00310D5D"/>
    <w:rsid w:val="00310D69"/>
    <w:rsid w:val="00323383"/>
    <w:rsid w:val="00346DAC"/>
    <w:rsid w:val="00354AA1"/>
    <w:rsid w:val="003565A6"/>
    <w:rsid w:val="003640FE"/>
    <w:rsid w:val="00367D05"/>
    <w:rsid w:val="00367D33"/>
    <w:rsid w:val="00375158"/>
    <w:rsid w:val="0037524C"/>
    <w:rsid w:val="00376AC3"/>
    <w:rsid w:val="00393947"/>
    <w:rsid w:val="00395672"/>
    <w:rsid w:val="0039634F"/>
    <w:rsid w:val="003A5068"/>
    <w:rsid w:val="003A773F"/>
    <w:rsid w:val="003B06AE"/>
    <w:rsid w:val="003C1F13"/>
    <w:rsid w:val="003C374B"/>
    <w:rsid w:val="003C6890"/>
    <w:rsid w:val="003D17BE"/>
    <w:rsid w:val="003D7740"/>
    <w:rsid w:val="003F2F81"/>
    <w:rsid w:val="00412F17"/>
    <w:rsid w:val="0042793A"/>
    <w:rsid w:val="00431203"/>
    <w:rsid w:val="00443DAF"/>
    <w:rsid w:val="00450570"/>
    <w:rsid w:val="00460038"/>
    <w:rsid w:val="004B63F4"/>
    <w:rsid w:val="004C0EF8"/>
    <w:rsid w:val="004D0735"/>
    <w:rsid w:val="004D1764"/>
    <w:rsid w:val="004D6457"/>
    <w:rsid w:val="004E05E6"/>
    <w:rsid w:val="004E31E0"/>
    <w:rsid w:val="004E408A"/>
    <w:rsid w:val="00506FD3"/>
    <w:rsid w:val="005162B7"/>
    <w:rsid w:val="00517005"/>
    <w:rsid w:val="005232A1"/>
    <w:rsid w:val="0052706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5220"/>
    <w:rsid w:val="006061DA"/>
    <w:rsid w:val="006068D8"/>
    <w:rsid w:val="00621DEC"/>
    <w:rsid w:val="006278F4"/>
    <w:rsid w:val="006329B2"/>
    <w:rsid w:val="00634D18"/>
    <w:rsid w:val="00635601"/>
    <w:rsid w:val="00636972"/>
    <w:rsid w:val="0065651E"/>
    <w:rsid w:val="00670744"/>
    <w:rsid w:val="00672395"/>
    <w:rsid w:val="00675A96"/>
    <w:rsid w:val="0068297B"/>
    <w:rsid w:val="0068625E"/>
    <w:rsid w:val="00697FAE"/>
    <w:rsid w:val="006C05CE"/>
    <w:rsid w:val="006C22BC"/>
    <w:rsid w:val="006C503C"/>
    <w:rsid w:val="006D2467"/>
    <w:rsid w:val="006D263C"/>
    <w:rsid w:val="006F0280"/>
    <w:rsid w:val="006F37E8"/>
    <w:rsid w:val="0070114C"/>
    <w:rsid w:val="0070688F"/>
    <w:rsid w:val="007166F1"/>
    <w:rsid w:val="00723E82"/>
    <w:rsid w:val="00727819"/>
    <w:rsid w:val="00733EAE"/>
    <w:rsid w:val="00734E40"/>
    <w:rsid w:val="0075216D"/>
    <w:rsid w:val="00761E10"/>
    <w:rsid w:val="00767465"/>
    <w:rsid w:val="00772941"/>
    <w:rsid w:val="0079480F"/>
    <w:rsid w:val="007A18E9"/>
    <w:rsid w:val="007A283C"/>
    <w:rsid w:val="007A2D25"/>
    <w:rsid w:val="007A2F1D"/>
    <w:rsid w:val="007B047B"/>
    <w:rsid w:val="007B09BF"/>
    <w:rsid w:val="007B09FA"/>
    <w:rsid w:val="007B3C7B"/>
    <w:rsid w:val="007C34A3"/>
    <w:rsid w:val="007D0A9A"/>
    <w:rsid w:val="007F65D2"/>
    <w:rsid w:val="008041DF"/>
    <w:rsid w:val="0081173D"/>
    <w:rsid w:val="008139B9"/>
    <w:rsid w:val="0082344B"/>
    <w:rsid w:val="00840F47"/>
    <w:rsid w:val="0084341A"/>
    <w:rsid w:val="00843AE8"/>
    <w:rsid w:val="008574DC"/>
    <w:rsid w:val="00866C4D"/>
    <w:rsid w:val="008A0B2C"/>
    <w:rsid w:val="008B2EF2"/>
    <w:rsid w:val="008B3C13"/>
    <w:rsid w:val="008B5052"/>
    <w:rsid w:val="008B6261"/>
    <w:rsid w:val="008B7D3B"/>
    <w:rsid w:val="008C5717"/>
    <w:rsid w:val="008E2873"/>
    <w:rsid w:val="008E47AD"/>
    <w:rsid w:val="008E6B07"/>
    <w:rsid w:val="008F088D"/>
    <w:rsid w:val="008F1316"/>
    <w:rsid w:val="00910905"/>
    <w:rsid w:val="00911665"/>
    <w:rsid w:val="00924636"/>
    <w:rsid w:val="00927EA3"/>
    <w:rsid w:val="0093099A"/>
    <w:rsid w:val="00940C08"/>
    <w:rsid w:val="00941441"/>
    <w:rsid w:val="009421DC"/>
    <w:rsid w:val="0094601B"/>
    <w:rsid w:val="0094737D"/>
    <w:rsid w:val="00947FE8"/>
    <w:rsid w:val="0095159B"/>
    <w:rsid w:val="0095277E"/>
    <w:rsid w:val="009579AB"/>
    <w:rsid w:val="00970777"/>
    <w:rsid w:val="0098084E"/>
    <w:rsid w:val="00993CCE"/>
    <w:rsid w:val="009C37D9"/>
    <w:rsid w:val="009D4A8A"/>
    <w:rsid w:val="009D4F57"/>
    <w:rsid w:val="009E5159"/>
    <w:rsid w:val="009F5707"/>
    <w:rsid w:val="009F5D49"/>
    <w:rsid w:val="00A02031"/>
    <w:rsid w:val="00A05736"/>
    <w:rsid w:val="00A5354D"/>
    <w:rsid w:val="00A537C1"/>
    <w:rsid w:val="00A61D0E"/>
    <w:rsid w:val="00A644D8"/>
    <w:rsid w:val="00A77551"/>
    <w:rsid w:val="00A8404C"/>
    <w:rsid w:val="00A862EF"/>
    <w:rsid w:val="00A86773"/>
    <w:rsid w:val="00AA04AB"/>
    <w:rsid w:val="00AA0FB5"/>
    <w:rsid w:val="00AA48EF"/>
    <w:rsid w:val="00AA718A"/>
    <w:rsid w:val="00AB05C9"/>
    <w:rsid w:val="00AB1756"/>
    <w:rsid w:val="00AB3ECA"/>
    <w:rsid w:val="00AD5716"/>
    <w:rsid w:val="00AE1D27"/>
    <w:rsid w:val="00B211AE"/>
    <w:rsid w:val="00B23B67"/>
    <w:rsid w:val="00B25492"/>
    <w:rsid w:val="00B34EA7"/>
    <w:rsid w:val="00B47D6F"/>
    <w:rsid w:val="00B54A7A"/>
    <w:rsid w:val="00B57F04"/>
    <w:rsid w:val="00B62AFE"/>
    <w:rsid w:val="00B6720A"/>
    <w:rsid w:val="00B7587D"/>
    <w:rsid w:val="00B82A38"/>
    <w:rsid w:val="00B83BCA"/>
    <w:rsid w:val="00B86593"/>
    <w:rsid w:val="00B90739"/>
    <w:rsid w:val="00BA4CD6"/>
    <w:rsid w:val="00BA5AF4"/>
    <w:rsid w:val="00BA600B"/>
    <w:rsid w:val="00BB181B"/>
    <w:rsid w:val="00BC3444"/>
    <w:rsid w:val="00BC4CD5"/>
    <w:rsid w:val="00BD6E8F"/>
    <w:rsid w:val="00BD7109"/>
    <w:rsid w:val="00BE2EF4"/>
    <w:rsid w:val="00BE6EBC"/>
    <w:rsid w:val="00BE7F4E"/>
    <w:rsid w:val="00C014D3"/>
    <w:rsid w:val="00C02720"/>
    <w:rsid w:val="00C303A0"/>
    <w:rsid w:val="00C33728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24E"/>
    <w:rsid w:val="00CD641C"/>
    <w:rsid w:val="00CF2169"/>
    <w:rsid w:val="00D04046"/>
    <w:rsid w:val="00D17CC6"/>
    <w:rsid w:val="00D30700"/>
    <w:rsid w:val="00D37E24"/>
    <w:rsid w:val="00D41BCE"/>
    <w:rsid w:val="00D54509"/>
    <w:rsid w:val="00D65240"/>
    <w:rsid w:val="00D71C09"/>
    <w:rsid w:val="00D87882"/>
    <w:rsid w:val="00D91E06"/>
    <w:rsid w:val="00D9705A"/>
    <w:rsid w:val="00DA7952"/>
    <w:rsid w:val="00DE3E20"/>
    <w:rsid w:val="00DE736D"/>
    <w:rsid w:val="00DF486E"/>
    <w:rsid w:val="00DF6A6E"/>
    <w:rsid w:val="00E01D72"/>
    <w:rsid w:val="00E1611B"/>
    <w:rsid w:val="00E209CD"/>
    <w:rsid w:val="00E31B28"/>
    <w:rsid w:val="00E35216"/>
    <w:rsid w:val="00E43CEC"/>
    <w:rsid w:val="00E5370C"/>
    <w:rsid w:val="00E53F86"/>
    <w:rsid w:val="00E570A1"/>
    <w:rsid w:val="00E603C0"/>
    <w:rsid w:val="00E6122A"/>
    <w:rsid w:val="00E718BA"/>
    <w:rsid w:val="00E73CF5"/>
    <w:rsid w:val="00E756A2"/>
    <w:rsid w:val="00E945C1"/>
    <w:rsid w:val="00EA0738"/>
    <w:rsid w:val="00EA60B5"/>
    <w:rsid w:val="00EB38DE"/>
    <w:rsid w:val="00EC252C"/>
    <w:rsid w:val="00EC55F2"/>
    <w:rsid w:val="00ED1552"/>
    <w:rsid w:val="00ED1C78"/>
    <w:rsid w:val="00ED2317"/>
    <w:rsid w:val="00ED4D1B"/>
    <w:rsid w:val="00EE3FF9"/>
    <w:rsid w:val="00EE4B87"/>
    <w:rsid w:val="00F04D6D"/>
    <w:rsid w:val="00F36B5F"/>
    <w:rsid w:val="00F5512D"/>
    <w:rsid w:val="00F55A38"/>
    <w:rsid w:val="00F62CF1"/>
    <w:rsid w:val="00F76BEF"/>
    <w:rsid w:val="00F86239"/>
    <w:rsid w:val="00F87B27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6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3F8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4B6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Absatz-Standardschriftart"/>
    <w:semiHidden/>
    <w:unhideWhenUsed/>
    <w:rsid w:val="00AB0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6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3F8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4B6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Absatz-Standardschriftart"/>
    <w:semiHidden/>
    <w:unhideWhenUsed/>
    <w:rsid w:val="00AB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mmermann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287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2019-06-24T15:52:00Z</cp:lastPrinted>
  <dcterms:created xsi:type="dcterms:W3CDTF">2019-06-25T06:07:00Z</dcterms:created>
  <dcterms:modified xsi:type="dcterms:W3CDTF">2019-06-25T06:07:00Z</dcterms:modified>
</cp:coreProperties>
</file>