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80" w:rsidRPr="00A044F2" w:rsidRDefault="00001480" w:rsidP="00001480">
      <w:pPr>
        <w:pStyle w:val="Rubrik1"/>
      </w:pPr>
      <w:r>
        <w:t xml:space="preserve">Golvavjämning när du inte har bråttom – </w:t>
      </w:r>
      <w:r w:rsidRPr="00A044F2">
        <w:t xml:space="preserve">weber.floor 140 Nova </w:t>
      </w:r>
    </w:p>
    <w:p w:rsidR="00001480" w:rsidRDefault="00001480" w:rsidP="00001480">
      <w:r>
        <w:t>weber.floor 140 Nova är en n</w:t>
      </w:r>
      <w:r w:rsidRPr="00A044F2">
        <w:t>ormaltorkande avjämningsmassa avsedd för nybyggnation och renovering</w:t>
      </w:r>
      <w:r>
        <w:t xml:space="preserve"> inomhus</w:t>
      </w:r>
      <w:r w:rsidRPr="00A044F2">
        <w:t xml:space="preserve">. </w:t>
      </w:r>
      <w:r>
        <w:t xml:space="preserve">Dess fiberförstärkta egenskaper gör att den är lämplig att använda </w:t>
      </w:r>
      <w:r w:rsidR="00382B3F">
        <w:t>i flytande golvkonstruktioner</w:t>
      </w:r>
      <w:r>
        <w:t xml:space="preserve">. weber.floor 140 Nova passar både för avjämning av ojämna golvytor </w:t>
      </w:r>
      <w:proofErr w:type="gramStart"/>
      <w:r>
        <w:t>och</w:t>
      </w:r>
      <w:proofErr w:type="gramEnd"/>
      <w:r>
        <w:t xml:space="preserve"> </w:t>
      </w:r>
      <w:r w:rsidRPr="00A044F2">
        <w:t>fallspackling i exempelvis våtrum.</w:t>
      </w:r>
    </w:p>
    <w:p w:rsidR="00001480" w:rsidRDefault="00001480" w:rsidP="00001480">
      <w:r>
        <w:t xml:space="preserve">weber.floor </w:t>
      </w:r>
      <w:bookmarkStart w:id="0" w:name="_GoBack"/>
      <w:bookmarkEnd w:id="0"/>
      <w:r w:rsidR="00D24A7C">
        <w:t xml:space="preserve">140 Nova </w:t>
      </w:r>
      <w:r>
        <w:t>ingår i Webers nya golvsortiment Hållbara Golv. De nya golvprodukterna har</w:t>
      </w:r>
      <w:r w:rsidRPr="00A044F2">
        <w:t xml:space="preserve"> genomgått en livscykelanalys och är miljövarudeklarerad</w:t>
      </w:r>
      <w:r>
        <w:t>e</w:t>
      </w:r>
      <w:r w:rsidRPr="00A044F2">
        <w:t>.</w:t>
      </w:r>
      <w:r>
        <w:t xml:space="preserve"> </w:t>
      </w:r>
      <w:r w:rsidRPr="00A044F2">
        <w:t xml:space="preserve"> Koldioxidutsläppen som genereras av </w:t>
      </w:r>
      <w:r>
        <w:t>nya golvavjämningsprodukterna</w:t>
      </w:r>
      <w:r w:rsidRPr="00A044F2">
        <w:t xml:space="preserve"> är upp till </w:t>
      </w:r>
      <w:proofErr w:type="gramStart"/>
      <w:r w:rsidRPr="00A044F2">
        <w:t>20%</w:t>
      </w:r>
      <w:proofErr w:type="gramEnd"/>
      <w:r w:rsidRPr="00A044F2">
        <w:t xml:space="preserve"> lägre än för </w:t>
      </w:r>
      <w:r>
        <w:t>de</w:t>
      </w:r>
      <w:r w:rsidRPr="00A044F2">
        <w:t xml:space="preserve"> äldre produkter</w:t>
      </w:r>
      <w:r>
        <w:t>na</w:t>
      </w:r>
      <w:r w:rsidRPr="00A044F2">
        <w:t xml:space="preserve">. För en yta på 1000 m2 med 20 mm skikttjocklek sparar </w:t>
      </w:r>
      <w:r>
        <w:t>man</w:t>
      </w:r>
      <w:r w:rsidRPr="00A044F2">
        <w:t xml:space="preserve"> cirka 1000 kg CO2 vid användning av </w:t>
      </w:r>
      <w:r>
        <w:t>de</w:t>
      </w:r>
      <w:r w:rsidRPr="00A044F2">
        <w:t xml:space="preserve"> nya produkter</w:t>
      </w:r>
      <w:r>
        <w:t>na</w:t>
      </w:r>
      <w:r w:rsidRPr="00A044F2">
        <w:t xml:space="preserve"> jämfört med </w:t>
      </w:r>
      <w:r>
        <w:t>produkter ur det</w:t>
      </w:r>
      <w:r w:rsidRPr="00A044F2">
        <w:t xml:space="preserve"> befintliga sortiment</w:t>
      </w:r>
      <w:r>
        <w:t>et</w:t>
      </w:r>
      <w:r w:rsidRPr="00A044F2">
        <w:t>.</w:t>
      </w:r>
    </w:p>
    <w:p w:rsidR="00001480" w:rsidRPr="008130A2" w:rsidRDefault="00001480" w:rsidP="00001480">
      <w:pPr>
        <w:rPr>
          <w:b/>
        </w:rPr>
      </w:pPr>
      <w:r w:rsidRPr="008130A2">
        <w:rPr>
          <w:b/>
        </w:rPr>
        <w:t>Kortfattat:</w:t>
      </w:r>
    </w:p>
    <w:p w:rsidR="00001480" w:rsidRPr="00A044F2" w:rsidRDefault="00001480" w:rsidP="00001480">
      <w:pPr>
        <w:pStyle w:val="Liststycke"/>
        <w:numPr>
          <w:ilvl w:val="0"/>
          <w:numId w:val="1"/>
        </w:numPr>
      </w:pPr>
      <w:r w:rsidRPr="00A044F2">
        <w:t>Mattläggningsbar: 1-9 veckor</w:t>
      </w:r>
    </w:p>
    <w:p w:rsidR="00001480" w:rsidRPr="00A044F2" w:rsidRDefault="00001480" w:rsidP="00001480">
      <w:pPr>
        <w:pStyle w:val="Liststycke"/>
        <w:numPr>
          <w:ilvl w:val="0"/>
          <w:numId w:val="1"/>
        </w:numPr>
      </w:pPr>
      <w:r w:rsidRPr="00A044F2">
        <w:t>Skikttjocklek: 5-60 mm</w:t>
      </w:r>
    </w:p>
    <w:p w:rsidR="00001480" w:rsidRDefault="00001480" w:rsidP="00001480">
      <w:pPr>
        <w:pStyle w:val="Liststycke"/>
        <w:numPr>
          <w:ilvl w:val="0"/>
          <w:numId w:val="1"/>
        </w:numPr>
      </w:pPr>
      <w:r w:rsidRPr="00A044F2">
        <w:t>Förpackning: 20 kg</w:t>
      </w:r>
    </w:p>
    <w:p w:rsidR="00001480" w:rsidRDefault="00001480" w:rsidP="00001480">
      <w:pPr>
        <w:pStyle w:val="Liststycke"/>
        <w:numPr>
          <w:ilvl w:val="0"/>
          <w:numId w:val="1"/>
        </w:numPr>
      </w:pPr>
      <w:r>
        <w:t>Pumpbar – snabb och ergonomisk applicering</w:t>
      </w:r>
    </w:p>
    <w:p w:rsidR="00001480" w:rsidRDefault="00001480" w:rsidP="00001480">
      <w:pPr>
        <w:pStyle w:val="Liststycke"/>
        <w:numPr>
          <w:ilvl w:val="0"/>
          <w:numId w:val="1"/>
        </w:numPr>
      </w:pPr>
      <w:r>
        <w:t>Både lämpad för fallbyggnad och slätspackling</w:t>
      </w:r>
    </w:p>
    <w:p w:rsidR="00001480" w:rsidRDefault="00001480" w:rsidP="00001480">
      <w:pPr>
        <w:pStyle w:val="Liststycke"/>
        <w:numPr>
          <w:ilvl w:val="0"/>
          <w:numId w:val="1"/>
        </w:numPr>
      </w:pPr>
      <w:r>
        <w:t>Fiberförstärkt</w:t>
      </w:r>
    </w:p>
    <w:p w:rsidR="00001480" w:rsidRDefault="00001480" w:rsidP="00001480">
      <w:pPr>
        <w:pStyle w:val="Liststycke"/>
        <w:numPr>
          <w:ilvl w:val="0"/>
          <w:numId w:val="1"/>
        </w:numPr>
      </w:pPr>
      <w:r>
        <w:t>Låga egenemissioner</w:t>
      </w:r>
    </w:p>
    <w:p w:rsidR="00001480" w:rsidRDefault="00001480" w:rsidP="00001480">
      <w:pPr>
        <w:pStyle w:val="Liststycke"/>
        <w:numPr>
          <w:ilvl w:val="0"/>
          <w:numId w:val="1"/>
        </w:numPr>
      </w:pPr>
      <w:r>
        <w:t>Lågalkalisk</w:t>
      </w:r>
    </w:p>
    <w:p w:rsidR="00001480" w:rsidRPr="00A044F2" w:rsidRDefault="00001480" w:rsidP="00001480">
      <w:pPr>
        <w:pStyle w:val="Liststycke"/>
        <w:numPr>
          <w:ilvl w:val="0"/>
          <w:numId w:val="1"/>
        </w:numPr>
      </w:pPr>
      <w:r>
        <w:t>Normaltorkande</w:t>
      </w:r>
    </w:p>
    <w:p w:rsidR="00001480" w:rsidRPr="00A044F2" w:rsidRDefault="00001480" w:rsidP="00001480">
      <w:r w:rsidRPr="00A044F2">
        <w:t xml:space="preserve">weber.floor </w:t>
      </w:r>
      <w:r w:rsidR="00382B3F">
        <w:t>1</w:t>
      </w:r>
      <w:r w:rsidRPr="00A044F2">
        <w:t xml:space="preserve">40 Nova ersätter under 2015 weber.floor 4310 </w:t>
      </w:r>
      <w:proofErr w:type="spellStart"/>
      <w:r w:rsidRPr="00A044F2">
        <w:t>fibre</w:t>
      </w:r>
      <w:proofErr w:type="spellEnd"/>
      <w:r w:rsidRPr="00A044F2">
        <w:t xml:space="preserve"> </w:t>
      </w:r>
      <w:proofErr w:type="spellStart"/>
      <w:r w:rsidRPr="00A044F2">
        <w:t>flow</w:t>
      </w:r>
      <w:proofErr w:type="spellEnd"/>
      <w:r w:rsidRPr="00A044F2">
        <w:t>.</w:t>
      </w:r>
    </w:p>
    <w:p w:rsidR="00263D7E" w:rsidRPr="00043357" w:rsidRDefault="00263D7E" w:rsidP="00263D7E">
      <w:r w:rsidRPr="00043357">
        <w:rPr>
          <w:b/>
        </w:rPr>
        <w:t>Hållbara Golv</w:t>
      </w:r>
      <w:r w:rsidRPr="00043357">
        <w:rPr>
          <w:b/>
        </w:rPr>
        <w:br/>
      </w:r>
      <w:r w:rsidRPr="00043357">
        <w:t>Läs mer om Weber Hållbara Golv på weber.se.</w:t>
      </w:r>
    </w:p>
    <w:p w:rsidR="00263D7E" w:rsidRPr="00043357" w:rsidRDefault="00263D7E" w:rsidP="00263D7E">
      <w:pPr>
        <w:rPr>
          <w:b/>
        </w:rPr>
      </w:pPr>
      <w:r w:rsidRPr="00043357">
        <w:rPr>
          <w:b/>
        </w:rPr>
        <w:t>För mer information:</w:t>
      </w:r>
      <w:r w:rsidRPr="00043357">
        <w:rPr>
          <w:b/>
        </w:rPr>
        <w:br/>
      </w:r>
      <w:r w:rsidRPr="00043357">
        <w:t>Anders Anderberg, Konceptchef Golv, Weber</w:t>
      </w:r>
      <w:r w:rsidRPr="00043357">
        <w:br/>
        <w:t>Telefon: 08-625 61 05</w:t>
      </w:r>
      <w:r w:rsidRPr="00043357">
        <w:br/>
        <w:t>E-post: anders.anderberg@weber.se</w:t>
      </w:r>
    </w:p>
    <w:p w:rsidR="003F2697" w:rsidRPr="00043357" w:rsidRDefault="003F2697"/>
    <w:sectPr w:rsidR="003F2697" w:rsidRPr="0004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77B0"/>
    <w:multiLevelType w:val="hybridMultilevel"/>
    <w:tmpl w:val="E4CC2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7E"/>
    <w:rsid w:val="00001480"/>
    <w:rsid w:val="00043357"/>
    <w:rsid w:val="002554D3"/>
    <w:rsid w:val="00263D7E"/>
    <w:rsid w:val="00346D27"/>
    <w:rsid w:val="00382B3F"/>
    <w:rsid w:val="003F2697"/>
    <w:rsid w:val="00AF3A51"/>
    <w:rsid w:val="00BE35F7"/>
    <w:rsid w:val="00C60F0E"/>
    <w:rsid w:val="00D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</w:style>
  <w:style w:type="paragraph" w:styleId="Rubrik1">
    <w:name w:val="heading 1"/>
    <w:basedOn w:val="Normal"/>
    <w:next w:val="Normal"/>
    <w:link w:val="Rubrik1Char"/>
    <w:uiPriority w:val="9"/>
    <w:qFormat/>
    <w:rsid w:val="002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63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</w:style>
  <w:style w:type="paragraph" w:styleId="Rubrik1">
    <w:name w:val="heading 1"/>
    <w:basedOn w:val="Normal"/>
    <w:next w:val="Normal"/>
    <w:link w:val="Rubrik1Char"/>
    <w:uiPriority w:val="9"/>
    <w:qFormat/>
    <w:rsid w:val="002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6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3</cp:revision>
  <dcterms:created xsi:type="dcterms:W3CDTF">2015-02-24T10:01:00Z</dcterms:created>
  <dcterms:modified xsi:type="dcterms:W3CDTF">2015-03-02T09:03:00Z</dcterms:modified>
</cp:coreProperties>
</file>