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836AE" w14:textId="2265F9D4" w:rsidR="00BF09EF" w:rsidRDefault="00BF09EF" w:rsidP="00BF09EF">
      <w:pPr>
        <w:jc w:val="center"/>
        <w:rPr>
          <w:rFonts w:ascii="Arial" w:hAnsi="Arial" w:cs="Arial"/>
          <w:b/>
          <w:bCs/>
          <w:sz w:val="45"/>
          <w:szCs w:val="45"/>
        </w:rPr>
      </w:pPr>
      <w:r>
        <w:rPr>
          <w:rFonts w:ascii="Arial" w:hAnsi="Arial" w:cs="Arial"/>
          <w:b/>
          <w:bCs/>
          <w:noProof/>
          <w:sz w:val="45"/>
          <w:szCs w:val="45"/>
        </w:rPr>
        <w:drawing>
          <wp:inline distT="0" distB="0" distL="0" distR="0" wp14:anchorId="3D2DEEFE" wp14:editId="4AFF0655">
            <wp:extent cx="2938272" cy="864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irelli.tif"/>
                    <pic:cNvPicPr/>
                  </pic:nvPicPr>
                  <pic:blipFill>
                    <a:blip r:embed="rId11">
                      <a:extLst>
                        <a:ext uri="{28A0092B-C50C-407E-A947-70E740481C1C}">
                          <a14:useLocalDpi xmlns:a14="http://schemas.microsoft.com/office/drawing/2010/main" val="0"/>
                        </a:ext>
                      </a:extLst>
                    </a:blip>
                    <a:stretch>
                      <a:fillRect/>
                    </a:stretch>
                  </pic:blipFill>
                  <pic:spPr>
                    <a:xfrm>
                      <a:off x="0" y="0"/>
                      <a:ext cx="2939439" cy="864713"/>
                    </a:xfrm>
                    <a:prstGeom prst="rect">
                      <a:avLst/>
                    </a:prstGeom>
                  </pic:spPr>
                </pic:pic>
              </a:graphicData>
            </a:graphic>
          </wp:inline>
        </w:drawing>
      </w:r>
    </w:p>
    <w:p w14:paraId="49EC5A5F" w14:textId="77777777" w:rsidR="00BF09EF" w:rsidRDefault="00BF09EF" w:rsidP="00BF09EF">
      <w:pPr>
        <w:jc w:val="center"/>
        <w:rPr>
          <w:rFonts w:ascii="Arial" w:hAnsi="Arial" w:cs="Arial"/>
          <w:b/>
          <w:bCs/>
          <w:sz w:val="45"/>
          <w:szCs w:val="45"/>
        </w:rPr>
      </w:pPr>
    </w:p>
    <w:p w14:paraId="34A2D042" w14:textId="3D7342A6" w:rsidR="00BF09EF" w:rsidRPr="009F5F0C" w:rsidRDefault="005848BF" w:rsidP="00BF09EF">
      <w:pPr>
        <w:ind w:left="2608" w:firstLine="1304"/>
        <w:jc w:val="right"/>
        <w:rPr>
          <w:rFonts w:asciiTheme="majorHAnsi" w:hAnsiTheme="majorHAnsi" w:cs="Arial"/>
          <w:bCs/>
          <w:sz w:val="22"/>
          <w:szCs w:val="22"/>
        </w:rPr>
      </w:pPr>
      <w:r w:rsidRPr="009F5F0C">
        <w:rPr>
          <w:rFonts w:asciiTheme="majorHAnsi" w:hAnsiTheme="majorHAnsi" w:cs="Arial"/>
          <w:bCs/>
          <w:sz w:val="22"/>
          <w:szCs w:val="22"/>
        </w:rPr>
        <w:t>Stockholm 2016-</w:t>
      </w:r>
      <w:r w:rsidR="000F6C26" w:rsidRPr="009F5F0C">
        <w:rPr>
          <w:rFonts w:asciiTheme="majorHAnsi" w:hAnsiTheme="majorHAnsi" w:cs="Arial"/>
          <w:bCs/>
          <w:sz w:val="22"/>
          <w:szCs w:val="22"/>
        </w:rPr>
        <w:t>10-19</w:t>
      </w:r>
      <w:r w:rsidR="00BF09EF" w:rsidRPr="009F5F0C">
        <w:rPr>
          <w:rFonts w:asciiTheme="majorHAnsi" w:hAnsiTheme="majorHAnsi" w:cs="Arial"/>
          <w:bCs/>
          <w:sz w:val="22"/>
          <w:szCs w:val="22"/>
        </w:rPr>
        <w:t xml:space="preserve"> </w:t>
      </w:r>
    </w:p>
    <w:p w14:paraId="0B53D2EB" w14:textId="77777777" w:rsidR="00BF09EF" w:rsidRPr="009F5F0C" w:rsidRDefault="00BF09EF" w:rsidP="00350409">
      <w:pPr>
        <w:rPr>
          <w:rFonts w:asciiTheme="majorHAnsi" w:hAnsiTheme="majorHAnsi" w:cs="Arial"/>
          <w:b/>
          <w:bCs/>
          <w:sz w:val="45"/>
          <w:szCs w:val="45"/>
        </w:rPr>
      </w:pPr>
    </w:p>
    <w:p w14:paraId="0FC11B16" w14:textId="77777777" w:rsidR="00403165" w:rsidRPr="009F5F0C" w:rsidRDefault="00403165" w:rsidP="00403165">
      <w:pPr>
        <w:shd w:val="clear" w:color="auto" w:fill="FFFFFF"/>
        <w:rPr>
          <w:rFonts w:asciiTheme="majorHAnsi" w:hAnsiTheme="majorHAnsi"/>
        </w:rPr>
      </w:pPr>
      <w:r w:rsidRPr="009F5F0C">
        <w:rPr>
          <w:rFonts w:asciiTheme="majorHAnsi" w:eastAsia="MS Mincho" w:hAnsiTheme="majorHAnsi" w:cs="Arial"/>
          <w:b/>
          <w:sz w:val="44"/>
          <w:szCs w:val="44"/>
          <w:lang w:eastAsia="da-DK"/>
        </w:rPr>
        <w:t>Ny undersökning visar: Över hälften av svenskarna har inte koll på vinterdäcksreglerna</w:t>
      </w:r>
    </w:p>
    <w:p w14:paraId="09822266" w14:textId="77777777" w:rsidR="00403165" w:rsidRPr="009F5F0C" w:rsidRDefault="00403165" w:rsidP="00403165">
      <w:pPr>
        <w:shd w:val="clear" w:color="auto" w:fill="FFFFFF"/>
        <w:rPr>
          <w:rFonts w:asciiTheme="majorHAnsi" w:eastAsia="MS Mincho" w:hAnsiTheme="majorHAnsi" w:cs="Arial"/>
          <w:b/>
          <w:lang w:eastAsia="da-DK"/>
        </w:rPr>
      </w:pPr>
    </w:p>
    <w:p w14:paraId="7E38C71F" w14:textId="77777777" w:rsidR="00403165" w:rsidRPr="009F5F0C" w:rsidRDefault="00403165" w:rsidP="00403165">
      <w:pPr>
        <w:shd w:val="clear" w:color="auto" w:fill="FFFFFF"/>
        <w:rPr>
          <w:rFonts w:asciiTheme="majorHAnsi" w:hAnsiTheme="majorHAnsi"/>
        </w:rPr>
      </w:pPr>
      <w:r w:rsidRPr="009F5F0C">
        <w:rPr>
          <w:rFonts w:asciiTheme="majorHAnsi" w:eastAsia="MS Mincho" w:hAnsiTheme="majorHAnsi" w:cs="Arial"/>
          <w:b/>
          <w:lang w:eastAsia="da-DK"/>
        </w:rPr>
        <w:t xml:space="preserve">Nu i december är det dags att byta till vinterdäck på bilen. En Sifo-undersökning genomförd på uppdrag av Pirelli visar att svenska bilförare har bristande kunskaper gällande däckreglerna. Undersökningen visar att fler än hälften inte vet vilket mönsterdjup ett godkänt vinterdäck ska ha. 20 procent anger även att de kört med sommardäck efter 1 december. </w:t>
      </w:r>
    </w:p>
    <w:p w14:paraId="606E68E3" w14:textId="77777777" w:rsidR="00403165" w:rsidRPr="009F5F0C" w:rsidRDefault="00403165" w:rsidP="00403165">
      <w:pPr>
        <w:rPr>
          <w:rFonts w:asciiTheme="majorHAnsi" w:hAnsiTheme="majorHAnsi"/>
        </w:rPr>
      </w:pPr>
    </w:p>
    <w:p w14:paraId="633BEFF0" w14:textId="77777777" w:rsidR="00403165" w:rsidRPr="009F5F0C" w:rsidRDefault="00403165" w:rsidP="00403165">
      <w:pPr>
        <w:rPr>
          <w:rFonts w:asciiTheme="majorHAnsi" w:hAnsiTheme="majorHAnsi"/>
        </w:rPr>
      </w:pPr>
      <w:r w:rsidRPr="009F5F0C">
        <w:rPr>
          <w:rFonts w:asciiTheme="majorHAnsi" w:hAnsiTheme="majorHAnsi"/>
        </w:rPr>
        <w:t xml:space="preserve">Förutsatt att det råder vinterväglag är det lag på att ha bytt till vinterdäck innan 1 december. Men när det kommer till däckregler lämnar svenska bilförares kunskaper en del att önska. I en ny Sifo-undersökning på tema däck och däckkunskaper visste endast 46 procent av de tillfrågade att ett vinterdäcks mönsterdjup ska vara minst 3 mm. Ungefär hälften, 51 procent, uppgav att de någon gång kört med för lågt mönsterdjup. </w:t>
      </w:r>
    </w:p>
    <w:p w14:paraId="4D5BF8FD" w14:textId="77777777" w:rsidR="000F6C26" w:rsidRPr="009F5F0C" w:rsidRDefault="000F6C26" w:rsidP="00403165">
      <w:pPr>
        <w:rPr>
          <w:rFonts w:asciiTheme="majorHAnsi" w:hAnsiTheme="majorHAnsi"/>
        </w:rPr>
      </w:pPr>
    </w:p>
    <w:p w14:paraId="0D70B7D0" w14:textId="77777777" w:rsidR="00403165" w:rsidRPr="009F5F0C" w:rsidRDefault="00403165" w:rsidP="00403165">
      <w:pPr>
        <w:rPr>
          <w:rFonts w:asciiTheme="majorHAnsi" w:hAnsiTheme="majorHAnsi"/>
        </w:rPr>
      </w:pPr>
      <w:r w:rsidRPr="009F5F0C">
        <w:rPr>
          <w:rFonts w:asciiTheme="majorHAnsi" w:hAnsiTheme="majorHAnsi"/>
        </w:rPr>
        <w:t>Samtidigt uppger en av fem att de vid något tillfälle har kört med sommardäck under perioden 1 december till 31 mars då det är lag att ha vinterdäck om det råder vinterväglag. Ytterligare några fler (26 procent) säger att de någon gång kört med dubbdäck efter den 15 april, då det är lag på att ha bytt tillbaka till sommardäck.</w:t>
      </w:r>
    </w:p>
    <w:p w14:paraId="5C6BE171" w14:textId="77777777" w:rsidR="000F6C26" w:rsidRPr="009F5F0C" w:rsidRDefault="000F6C26" w:rsidP="00403165">
      <w:pPr>
        <w:rPr>
          <w:rFonts w:asciiTheme="majorHAnsi" w:hAnsiTheme="majorHAnsi"/>
        </w:rPr>
      </w:pPr>
    </w:p>
    <w:p w14:paraId="38485013" w14:textId="77777777" w:rsidR="00403165" w:rsidRPr="009F5F0C" w:rsidRDefault="00403165" w:rsidP="00403165">
      <w:pPr>
        <w:rPr>
          <w:rFonts w:asciiTheme="majorHAnsi" w:hAnsiTheme="majorHAnsi"/>
        </w:rPr>
      </w:pPr>
      <w:r w:rsidRPr="009F5F0C">
        <w:rPr>
          <w:rFonts w:asciiTheme="majorHAnsi" w:hAnsiTheme="majorHAnsi"/>
        </w:rPr>
        <w:t xml:space="preserve">– Svenskar är överlag mycket säkerhetsmedvetna i trafiken, men det är viktigt att inte glömma bort däcken. Däckens kontaktyta mot vägen kan sägas motsvara fyra handflator, och på den ytan ska all säkerhet och prestanda ner till vägbanan, oavsett biltyp. Därför är det oerhört viktigt att regelbundet kontrollera både mönsterdjupet och trycket i däcken, säger Anders Jansson, teknisk produktchef på Pirelli. </w:t>
      </w:r>
    </w:p>
    <w:p w14:paraId="31B49C98" w14:textId="77777777" w:rsidR="000F6C26" w:rsidRPr="009F5F0C" w:rsidRDefault="000F6C26" w:rsidP="00403165">
      <w:pPr>
        <w:rPr>
          <w:rFonts w:asciiTheme="majorHAnsi" w:hAnsiTheme="majorHAnsi"/>
        </w:rPr>
      </w:pPr>
    </w:p>
    <w:p w14:paraId="4934B481" w14:textId="77777777" w:rsidR="00403165" w:rsidRPr="009F5F0C" w:rsidRDefault="00403165" w:rsidP="00403165">
      <w:pPr>
        <w:rPr>
          <w:rFonts w:asciiTheme="majorHAnsi" w:hAnsiTheme="majorHAnsi"/>
        </w:rPr>
      </w:pPr>
      <w:r w:rsidRPr="009F5F0C">
        <w:rPr>
          <w:rFonts w:asciiTheme="majorHAnsi" w:hAnsiTheme="majorHAnsi"/>
        </w:rPr>
        <w:t xml:space="preserve">I Stockholm och mellersta Norrland visade sig bilägarna ha sämst koll på vad som gäller för mönsterdjup vinterdäck, där endast 39 procent lyckades uppge korrekt svar. I Sydsverige och norra Mellansverige prickade däremot 51 procent rätt, vilket var högst i landet. </w:t>
      </w:r>
    </w:p>
    <w:p w14:paraId="78E84650" w14:textId="77777777" w:rsidR="000F6C26" w:rsidRPr="009F5F0C" w:rsidRDefault="000F6C26" w:rsidP="00403165">
      <w:pPr>
        <w:rPr>
          <w:rFonts w:asciiTheme="majorHAnsi" w:hAnsiTheme="majorHAnsi"/>
        </w:rPr>
      </w:pPr>
    </w:p>
    <w:p w14:paraId="05FD9D45" w14:textId="77777777" w:rsidR="00403165" w:rsidRPr="009F5F0C" w:rsidRDefault="00403165" w:rsidP="00403165">
      <w:pPr>
        <w:rPr>
          <w:rFonts w:asciiTheme="majorHAnsi" w:hAnsiTheme="majorHAnsi"/>
        </w:rPr>
      </w:pPr>
      <w:r w:rsidRPr="009F5F0C">
        <w:rPr>
          <w:rFonts w:asciiTheme="majorHAnsi" w:hAnsiTheme="majorHAnsi"/>
        </w:rPr>
        <w:t>Det främsta skälet till att svenskar undersökte mönsterdjupet på sina däck uppgavs vara säkerheten, följt av hänsyn till lagen.</w:t>
      </w:r>
    </w:p>
    <w:p w14:paraId="0A752531" w14:textId="77777777" w:rsidR="000D35AC" w:rsidRPr="009F5F0C" w:rsidRDefault="000D35AC" w:rsidP="000D35AC">
      <w:pPr>
        <w:rPr>
          <w:rFonts w:asciiTheme="majorHAnsi" w:hAnsiTheme="majorHAnsi"/>
          <w:bCs/>
          <w:i/>
          <w:iCs/>
        </w:rPr>
      </w:pPr>
    </w:p>
    <w:p w14:paraId="4B207336" w14:textId="77777777" w:rsidR="000D35AC" w:rsidRPr="009F5F0C" w:rsidRDefault="000D35AC" w:rsidP="000D35AC">
      <w:pPr>
        <w:rPr>
          <w:rFonts w:asciiTheme="majorHAnsi" w:hAnsiTheme="majorHAnsi"/>
          <w:bCs/>
          <w:i/>
          <w:iCs/>
        </w:rPr>
      </w:pPr>
    </w:p>
    <w:p w14:paraId="4AC77ED9" w14:textId="77777777" w:rsidR="000D35AC" w:rsidRPr="009F5F0C" w:rsidRDefault="000D35AC" w:rsidP="000D35AC">
      <w:pPr>
        <w:rPr>
          <w:rFonts w:asciiTheme="majorHAnsi" w:hAnsiTheme="majorHAnsi"/>
          <w:bCs/>
          <w:i/>
          <w:iCs/>
        </w:rPr>
      </w:pPr>
    </w:p>
    <w:p w14:paraId="74FF6DE8" w14:textId="77777777" w:rsidR="007E1105" w:rsidRDefault="007E1105" w:rsidP="000D35AC">
      <w:pPr>
        <w:rPr>
          <w:rFonts w:asciiTheme="majorHAnsi" w:hAnsiTheme="majorHAnsi" w:cs="Arial"/>
          <w:b/>
          <w:bCs/>
        </w:rPr>
      </w:pPr>
    </w:p>
    <w:p w14:paraId="54BE0513" w14:textId="51AA8784" w:rsidR="000D35AC" w:rsidRPr="009F5F0C" w:rsidRDefault="000D35AC" w:rsidP="000D35AC">
      <w:pPr>
        <w:rPr>
          <w:rFonts w:asciiTheme="majorHAnsi" w:hAnsiTheme="majorHAnsi" w:cs="Arial"/>
        </w:rPr>
      </w:pPr>
      <w:r w:rsidRPr="009F5F0C">
        <w:rPr>
          <w:rFonts w:asciiTheme="majorHAnsi" w:hAnsiTheme="majorHAnsi" w:cs="Arial"/>
          <w:b/>
          <w:bCs/>
        </w:rPr>
        <w:lastRenderedPageBreak/>
        <w:t xml:space="preserve">Om </w:t>
      </w:r>
      <w:r w:rsidRPr="009F5F0C">
        <w:rPr>
          <w:rFonts w:asciiTheme="majorHAnsi" w:hAnsiTheme="majorHAnsi" w:cs="Arial"/>
          <w:b/>
          <w:bCs/>
        </w:rPr>
        <w:t>undersökningen</w:t>
      </w:r>
    </w:p>
    <w:p w14:paraId="6D8722D3" w14:textId="77777777" w:rsidR="00403165" w:rsidRPr="009F5F0C" w:rsidRDefault="00403165" w:rsidP="00403165">
      <w:pPr>
        <w:rPr>
          <w:rFonts w:asciiTheme="majorHAnsi" w:hAnsiTheme="majorHAnsi"/>
        </w:rPr>
      </w:pPr>
      <w:bookmarkStart w:id="0" w:name="_GoBack"/>
      <w:bookmarkEnd w:id="0"/>
      <w:r w:rsidRPr="009F5F0C">
        <w:rPr>
          <w:rFonts w:asciiTheme="majorHAnsi" w:hAnsiTheme="majorHAnsi"/>
          <w:bCs/>
          <w:i/>
          <w:iCs/>
        </w:rPr>
        <w:t>Undersökningen genomfördes i TNS Sifos webbpanel. Totalt har det genomförts 1101 intervjuer av bilägare i målgruppen 16-79 år, riksrepresentativt spridda över Sverige på kön, ålder och region.</w:t>
      </w:r>
    </w:p>
    <w:p w14:paraId="744FF2C8" w14:textId="77777777" w:rsidR="00403165" w:rsidRPr="009F5F0C" w:rsidRDefault="00403165" w:rsidP="00403165">
      <w:pPr>
        <w:rPr>
          <w:rFonts w:asciiTheme="majorHAnsi" w:hAnsiTheme="majorHAnsi"/>
        </w:rPr>
      </w:pPr>
      <w:r w:rsidRPr="009F5F0C">
        <w:rPr>
          <w:rFonts w:asciiTheme="majorHAnsi" w:hAnsiTheme="majorHAnsi"/>
          <w:bCs/>
          <w:i/>
          <w:iCs/>
        </w:rPr>
        <w:t>Webbpanelen är riksrepresentativt rekryterad utifrån slumpmässiga urval. Det förekommer ingen självrekrytering i Sifos webbpanel.</w:t>
      </w:r>
    </w:p>
    <w:p w14:paraId="3A21E5B5" w14:textId="77777777" w:rsidR="00403165" w:rsidRPr="009F5F0C" w:rsidRDefault="00403165" w:rsidP="00403165">
      <w:pPr>
        <w:rPr>
          <w:rFonts w:asciiTheme="majorHAnsi" w:hAnsiTheme="majorHAnsi"/>
        </w:rPr>
      </w:pPr>
      <w:r w:rsidRPr="009F5F0C">
        <w:rPr>
          <w:rFonts w:asciiTheme="majorHAnsi" w:hAnsiTheme="majorHAnsi"/>
        </w:rPr>
        <w:t> </w:t>
      </w:r>
    </w:p>
    <w:p w14:paraId="41761EC1" w14:textId="77777777" w:rsidR="00403165" w:rsidRPr="009F5F0C" w:rsidRDefault="00403165" w:rsidP="00403165">
      <w:pPr>
        <w:rPr>
          <w:rFonts w:asciiTheme="majorHAnsi" w:hAnsiTheme="majorHAnsi"/>
        </w:rPr>
      </w:pPr>
      <w:r w:rsidRPr="009F5F0C">
        <w:rPr>
          <w:rFonts w:asciiTheme="majorHAnsi" w:hAnsiTheme="majorHAnsi"/>
        </w:rPr>
        <w:t>För ytterligare information, vänligen kontakta:</w:t>
      </w:r>
      <w:r w:rsidRPr="009F5F0C">
        <w:rPr>
          <w:rFonts w:asciiTheme="majorHAnsi" w:hAnsiTheme="majorHAnsi"/>
        </w:rPr>
        <w:br/>
        <w:t>Carl Fried, konsult Spotlight PR, telefon +46 769 499 853, carl.fried@spotlightpr.se</w:t>
      </w:r>
    </w:p>
    <w:p w14:paraId="64AE305C" w14:textId="77777777" w:rsidR="00403165" w:rsidRPr="009F5F0C" w:rsidRDefault="00403165" w:rsidP="00403165">
      <w:pPr>
        <w:rPr>
          <w:rFonts w:asciiTheme="majorHAnsi" w:hAnsiTheme="majorHAnsi" w:cs="Arial"/>
          <w:b/>
          <w:bCs/>
        </w:rPr>
      </w:pPr>
    </w:p>
    <w:p w14:paraId="6B86AF52" w14:textId="77777777" w:rsidR="00403165" w:rsidRPr="009F5F0C" w:rsidRDefault="00403165" w:rsidP="00403165">
      <w:pPr>
        <w:rPr>
          <w:rFonts w:asciiTheme="majorHAnsi" w:hAnsiTheme="majorHAnsi" w:cs="Arial"/>
        </w:rPr>
      </w:pPr>
      <w:r w:rsidRPr="009F5F0C">
        <w:rPr>
          <w:rFonts w:asciiTheme="majorHAnsi" w:hAnsiTheme="majorHAnsi" w:cs="Arial"/>
          <w:b/>
          <w:bCs/>
        </w:rPr>
        <w:t>Om Pirelli</w:t>
      </w:r>
    </w:p>
    <w:p w14:paraId="2900DB7F" w14:textId="77777777" w:rsidR="00403165" w:rsidRPr="009F5F0C" w:rsidRDefault="00403165" w:rsidP="00403165">
      <w:pPr>
        <w:pStyle w:val="Ingetavstnd"/>
        <w:rPr>
          <w:rFonts w:asciiTheme="majorHAnsi" w:hAnsiTheme="majorHAnsi" w:cs="Arial"/>
        </w:rPr>
      </w:pPr>
      <w:r w:rsidRPr="009F5F0C">
        <w:rPr>
          <w:rFonts w:asciiTheme="majorHAnsi" w:hAnsiTheme="majorHAnsi" w:cs="Arial"/>
        </w:rPr>
        <w:t xml:space="preserve">Pirelli grundades 1872 och finns i dag i över 160 länder, har 22 produktionsanläggningar i fyra världsdelar och sysselsätter omkring 36 000 personer. Företaget är en ledande tillverkare av premiumdäck och har ett starkt fokus på forskning och utveckling. Pirellis vinterdäck testas på företagets testanläggning i Älvsbyn i norra Sverige. Mellan 2011 och 2019 är Pirelli ensam leverantör av däck till Formel 1. </w:t>
      </w:r>
    </w:p>
    <w:p w14:paraId="20F1509C" w14:textId="77777777" w:rsidR="00403165" w:rsidRPr="009F5F0C" w:rsidRDefault="00403165" w:rsidP="00403165">
      <w:pPr>
        <w:rPr>
          <w:rFonts w:asciiTheme="majorHAnsi" w:hAnsiTheme="majorHAnsi"/>
          <w:lang w:val="it-IT"/>
        </w:rPr>
      </w:pPr>
    </w:p>
    <w:p w14:paraId="67F06C5E" w14:textId="4120509B" w:rsidR="000A32DE" w:rsidRPr="009F5F0C" w:rsidRDefault="000A32DE" w:rsidP="00403165">
      <w:pPr>
        <w:rPr>
          <w:rFonts w:asciiTheme="majorHAnsi" w:hAnsiTheme="majorHAnsi"/>
          <w:lang w:val="it-IT"/>
        </w:rPr>
      </w:pPr>
    </w:p>
    <w:sectPr w:rsidR="000A32DE" w:rsidRPr="009F5F0C" w:rsidSect="00A5168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1656A" w14:textId="77777777" w:rsidR="00507674" w:rsidRDefault="00507674" w:rsidP="004F26BB">
      <w:r>
        <w:separator/>
      </w:r>
    </w:p>
  </w:endnote>
  <w:endnote w:type="continuationSeparator" w:id="0">
    <w:p w14:paraId="5BDD46B1" w14:textId="77777777" w:rsidR="00507674" w:rsidRDefault="00507674" w:rsidP="004F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DA9E3" w14:textId="77777777" w:rsidR="00507674" w:rsidRDefault="00507674" w:rsidP="004F26BB">
      <w:r>
        <w:separator/>
      </w:r>
    </w:p>
  </w:footnote>
  <w:footnote w:type="continuationSeparator" w:id="0">
    <w:p w14:paraId="2A3FE77E" w14:textId="77777777" w:rsidR="00507674" w:rsidRDefault="00507674" w:rsidP="004F26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B5AFA"/>
    <w:multiLevelType w:val="hybridMultilevel"/>
    <w:tmpl w:val="8BC23B18"/>
    <w:lvl w:ilvl="0" w:tplc="28C6B84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FF52CD"/>
    <w:multiLevelType w:val="hybridMultilevel"/>
    <w:tmpl w:val="A8D0D0D0"/>
    <w:lvl w:ilvl="0" w:tplc="769A55B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CAF"/>
    <w:rsid w:val="00001FF3"/>
    <w:rsid w:val="00022CAF"/>
    <w:rsid w:val="000249AF"/>
    <w:rsid w:val="00080C9F"/>
    <w:rsid w:val="000A32DE"/>
    <w:rsid w:val="000C0CE6"/>
    <w:rsid w:val="000C7C73"/>
    <w:rsid w:val="000D35AC"/>
    <w:rsid w:val="000D48B5"/>
    <w:rsid w:val="000F6C26"/>
    <w:rsid w:val="00152F7E"/>
    <w:rsid w:val="001E10CA"/>
    <w:rsid w:val="00290F07"/>
    <w:rsid w:val="00310D7B"/>
    <w:rsid w:val="00321A81"/>
    <w:rsid w:val="00350409"/>
    <w:rsid w:val="0035523B"/>
    <w:rsid w:val="003F6BD6"/>
    <w:rsid w:val="00403165"/>
    <w:rsid w:val="00445636"/>
    <w:rsid w:val="00473F0D"/>
    <w:rsid w:val="004972EA"/>
    <w:rsid w:val="004E38E6"/>
    <w:rsid w:val="004F26BB"/>
    <w:rsid w:val="00507674"/>
    <w:rsid w:val="00552886"/>
    <w:rsid w:val="005848BF"/>
    <w:rsid w:val="00593C58"/>
    <w:rsid w:val="005A666D"/>
    <w:rsid w:val="005C7496"/>
    <w:rsid w:val="005F1A16"/>
    <w:rsid w:val="006C08FC"/>
    <w:rsid w:val="007510FA"/>
    <w:rsid w:val="007564A8"/>
    <w:rsid w:val="007D7A41"/>
    <w:rsid w:val="007E1105"/>
    <w:rsid w:val="00802CB6"/>
    <w:rsid w:val="00823B08"/>
    <w:rsid w:val="00850DF2"/>
    <w:rsid w:val="00856934"/>
    <w:rsid w:val="00923991"/>
    <w:rsid w:val="009B05BC"/>
    <w:rsid w:val="009F5F0C"/>
    <w:rsid w:val="00A255E8"/>
    <w:rsid w:val="00A42D0D"/>
    <w:rsid w:val="00A948EF"/>
    <w:rsid w:val="00AD7002"/>
    <w:rsid w:val="00B3432C"/>
    <w:rsid w:val="00B6767F"/>
    <w:rsid w:val="00BF09EF"/>
    <w:rsid w:val="00C56ADB"/>
    <w:rsid w:val="00C958B1"/>
    <w:rsid w:val="00D00E89"/>
    <w:rsid w:val="00D104FA"/>
    <w:rsid w:val="00D212F5"/>
    <w:rsid w:val="00D86DC3"/>
    <w:rsid w:val="00E20676"/>
    <w:rsid w:val="00E34F49"/>
    <w:rsid w:val="00E37F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5913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CAF"/>
  </w:style>
  <w:style w:type="paragraph" w:styleId="Rubrik1">
    <w:name w:val="heading 1"/>
    <w:basedOn w:val="Normal"/>
    <w:next w:val="Normal"/>
    <w:link w:val="Rubrik1Char"/>
    <w:uiPriority w:val="9"/>
    <w:qFormat/>
    <w:rsid w:val="00E2067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F26BB"/>
    <w:pPr>
      <w:tabs>
        <w:tab w:val="center" w:pos="4536"/>
        <w:tab w:val="right" w:pos="9072"/>
      </w:tabs>
    </w:pPr>
  </w:style>
  <w:style w:type="character" w:customStyle="1" w:styleId="SidhuvudChar">
    <w:name w:val="Sidhuvud Char"/>
    <w:basedOn w:val="Standardstycketeckensnitt"/>
    <w:link w:val="Sidhuvud"/>
    <w:uiPriority w:val="99"/>
    <w:rsid w:val="004F26BB"/>
  </w:style>
  <w:style w:type="paragraph" w:styleId="Sidfot">
    <w:name w:val="footer"/>
    <w:basedOn w:val="Normal"/>
    <w:link w:val="SidfotChar"/>
    <w:uiPriority w:val="99"/>
    <w:unhideWhenUsed/>
    <w:rsid w:val="004F26BB"/>
    <w:pPr>
      <w:tabs>
        <w:tab w:val="center" w:pos="4536"/>
        <w:tab w:val="right" w:pos="9072"/>
      </w:tabs>
    </w:pPr>
  </w:style>
  <w:style w:type="character" w:customStyle="1" w:styleId="SidfotChar">
    <w:name w:val="Sidfot Char"/>
    <w:basedOn w:val="Standardstycketeckensnitt"/>
    <w:link w:val="Sidfot"/>
    <w:uiPriority w:val="99"/>
    <w:rsid w:val="004F26BB"/>
  </w:style>
  <w:style w:type="character" w:styleId="Hyperlnk">
    <w:name w:val="Hyperlink"/>
    <w:basedOn w:val="Standardstycketeckensnitt"/>
    <w:uiPriority w:val="99"/>
    <w:unhideWhenUsed/>
    <w:rsid w:val="004F26BB"/>
    <w:rPr>
      <w:color w:val="0000FF"/>
      <w:u w:val="single"/>
    </w:rPr>
  </w:style>
  <w:style w:type="paragraph" w:styleId="Ballongtext">
    <w:name w:val="Balloon Text"/>
    <w:basedOn w:val="Normal"/>
    <w:link w:val="BallongtextChar"/>
    <w:uiPriority w:val="99"/>
    <w:semiHidden/>
    <w:unhideWhenUsed/>
    <w:rsid w:val="004F26BB"/>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4F26BB"/>
    <w:rPr>
      <w:rFonts w:ascii="Lucida Grande" w:hAnsi="Lucida Grande" w:cs="Lucida Grande"/>
      <w:sz w:val="18"/>
      <w:szCs w:val="18"/>
    </w:rPr>
  </w:style>
  <w:style w:type="character" w:customStyle="1" w:styleId="Rubrik1Char">
    <w:name w:val="Rubrik 1 Char"/>
    <w:basedOn w:val="Standardstycketeckensnitt"/>
    <w:link w:val="Rubrik1"/>
    <w:uiPriority w:val="9"/>
    <w:rsid w:val="00E20676"/>
    <w:rPr>
      <w:rFonts w:asciiTheme="majorHAnsi" w:eastAsiaTheme="majorEastAsia" w:hAnsiTheme="majorHAnsi" w:cstheme="majorBidi"/>
      <w:b/>
      <w:bCs/>
      <w:color w:val="345A8A" w:themeColor="accent1" w:themeShade="B5"/>
      <w:sz w:val="32"/>
      <w:szCs w:val="32"/>
    </w:rPr>
  </w:style>
  <w:style w:type="paragraph" w:styleId="Liststycke">
    <w:name w:val="List Paragraph"/>
    <w:basedOn w:val="Normal"/>
    <w:uiPriority w:val="34"/>
    <w:qFormat/>
    <w:rsid w:val="00E37FED"/>
    <w:pPr>
      <w:ind w:left="720"/>
      <w:contextualSpacing/>
    </w:pPr>
  </w:style>
  <w:style w:type="paragraph" w:styleId="Ingetavstnd">
    <w:name w:val="No Spacing"/>
    <w:uiPriority w:val="1"/>
    <w:qFormat/>
    <w:rsid w:val="00403165"/>
    <w:rPr>
      <w:rFonts w:eastAsiaTheme="minorHAnsi"/>
      <w:sz w:val="22"/>
      <w:szCs w:val="22"/>
      <w:lang w:val="it-I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CAF"/>
  </w:style>
  <w:style w:type="paragraph" w:styleId="Rubrik1">
    <w:name w:val="heading 1"/>
    <w:basedOn w:val="Normal"/>
    <w:next w:val="Normal"/>
    <w:link w:val="Rubrik1Char"/>
    <w:uiPriority w:val="9"/>
    <w:qFormat/>
    <w:rsid w:val="00E2067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F26BB"/>
    <w:pPr>
      <w:tabs>
        <w:tab w:val="center" w:pos="4536"/>
        <w:tab w:val="right" w:pos="9072"/>
      </w:tabs>
    </w:pPr>
  </w:style>
  <w:style w:type="character" w:customStyle="1" w:styleId="SidhuvudChar">
    <w:name w:val="Sidhuvud Char"/>
    <w:basedOn w:val="Standardstycketeckensnitt"/>
    <w:link w:val="Sidhuvud"/>
    <w:uiPriority w:val="99"/>
    <w:rsid w:val="004F26BB"/>
  </w:style>
  <w:style w:type="paragraph" w:styleId="Sidfot">
    <w:name w:val="footer"/>
    <w:basedOn w:val="Normal"/>
    <w:link w:val="SidfotChar"/>
    <w:uiPriority w:val="99"/>
    <w:unhideWhenUsed/>
    <w:rsid w:val="004F26BB"/>
    <w:pPr>
      <w:tabs>
        <w:tab w:val="center" w:pos="4536"/>
        <w:tab w:val="right" w:pos="9072"/>
      </w:tabs>
    </w:pPr>
  </w:style>
  <w:style w:type="character" w:customStyle="1" w:styleId="SidfotChar">
    <w:name w:val="Sidfot Char"/>
    <w:basedOn w:val="Standardstycketeckensnitt"/>
    <w:link w:val="Sidfot"/>
    <w:uiPriority w:val="99"/>
    <w:rsid w:val="004F26BB"/>
  </w:style>
  <w:style w:type="character" w:styleId="Hyperlnk">
    <w:name w:val="Hyperlink"/>
    <w:basedOn w:val="Standardstycketeckensnitt"/>
    <w:uiPriority w:val="99"/>
    <w:unhideWhenUsed/>
    <w:rsid w:val="004F26BB"/>
    <w:rPr>
      <w:color w:val="0000FF"/>
      <w:u w:val="single"/>
    </w:rPr>
  </w:style>
  <w:style w:type="paragraph" w:styleId="Ballongtext">
    <w:name w:val="Balloon Text"/>
    <w:basedOn w:val="Normal"/>
    <w:link w:val="BallongtextChar"/>
    <w:uiPriority w:val="99"/>
    <w:semiHidden/>
    <w:unhideWhenUsed/>
    <w:rsid w:val="004F26BB"/>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4F26BB"/>
    <w:rPr>
      <w:rFonts w:ascii="Lucida Grande" w:hAnsi="Lucida Grande" w:cs="Lucida Grande"/>
      <w:sz w:val="18"/>
      <w:szCs w:val="18"/>
    </w:rPr>
  </w:style>
  <w:style w:type="character" w:customStyle="1" w:styleId="Rubrik1Char">
    <w:name w:val="Rubrik 1 Char"/>
    <w:basedOn w:val="Standardstycketeckensnitt"/>
    <w:link w:val="Rubrik1"/>
    <w:uiPriority w:val="9"/>
    <w:rsid w:val="00E20676"/>
    <w:rPr>
      <w:rFonts w:asciiTheme="majorHAnsi" w:eastAsiaTheme="majorEastAsia" w:hAnsiTheme="majorHAnsi" w:cstheme="majorBidi"/>
      <w:b/>
      <w:bCs/>
      <w:color w:val="345A8A" w:themeColor="accent1" w:themeShade="B5"/>
      <w:sz w:val="32"/>
      <w:szCs w:val="32"/>
    </w:rPr>
  </w:style>
  <w:style w:type="paragraph" w:styleId="Liststycke">
    <w:name w:val="List Paragraph"/>
    <w:basedOn w:val="Normal"/>
    <w:uiPriority w:val="34"/>
    <w:qFormat/>
    <w:rsid w:val="00E37FED"/>
    <w:pPr>
      <w:ind w:left="720"/>
      <w:contextualSpacing/>
    </w:pPr>
  </w:style>
  <w:style w:type="paragraph" w:styleId="Ingetavstnd">
    <w:name w:val="No Spacing"/>
    <w:uiPriority w:val="1"/>
    <w:qFormat/>
    <w:rsid w:val="00403165"/>
    <w:rPr>
      <w:rFonts w:eastAsiaTheme="minorHAnsi"/>
      <w:sz w:val="22"/>
      <w:szCs w:val="22"/>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6490">
      <w:bodyDiv w:val="1"/>
      <w:marLeft w:val="0"/>
      <w:marRight w:val="0"/>
      <w:marTop w:val="0"/>
      <w:marBottom w:val="0"/>
      <w:divBdr>
        <w:top w:val="none" w:sz="0" w:space="0" w:color="auto"/>
        <w:left w:val="none" w:sz="0" w:space="0" w:color="auto"/>
        <w:bottom w:val="none" w:sz="0" w:space="0" w:color="auto"/>
        <w:right w:val="none" w:sz="0" w:space="0" w:color="auto"/>
      </w:divBdr>
    </w:div>
    <w:div w:id="165944972">
      <w:bodyDiv w:val="1"/>
      <w:marLeft w:val="0"/>
      <w:marRight w:val="0"/>
      <w:marTop w:val="0"/>
      <w:marBottom w:val="0"/>
      <w:divBdr>
        <w:top w:val="none" w:sz="0" w:space="0" w:color="auto"/>
        <w:left w:val="none" w:sz="0" w:space="0" w:color="auto"/>
        <w:bottom w:val="none" w:sz="0" w:space="0" w:color="auto"/>
        <w:right w:val="none" w:sz="0" w:space="0" w:color="auto"/>
      </w:divBdr>
    </w:div>
    <w:div w:id="392701308">
      <w:bodyDiv w:val="1"/>
      <w:marLeft w:val="0"/>
      <w:marRight w:val="0"/>
      <w:marTop w:val="0"/>
      <w:marBottom w:val="0"/>
      <w:divBdr>
        <w:top w:val="none" w:sz="0" w:space="0" w:color="auto"/>
        <w:left w:val="none" w:sz="0" w:space="0" w:color="auto"/>
        <w:bottom w:val="none" w:sz="0" w:space="0" w:color="auto"/>
        <w:right w:val="none" w:sz="0" w:space="0" w:color="auto"/>
      </w:divBdr>
    </w:div>
    <w:div w:id="403836770">
      <w:bodyDiv w:val="1"/>
      <w:marLeft w:val="0"/>
      <w:marRight w:val="0"/>
      <w:marTop w:val="0"/>
      <w:marBottom w:val="0"/>
      <w:divBdr>
        <w:top w:val="none" w:sz="0" w:space="0" w:color="auto"/>
        <w:left w:val="none" w:sz="0" w:space="0" w:color="auto"/>
        <w:bottom w:val="none" w:sz="0" w:space="0" w:color="auto"/>
        <w:right w:val="none" w:sz="0" w:space="0" w:color="auto"/>
      </w:divBdr>
    </w:div>
    <w:div w:id="415441066">
      <w:bodyDiv w:val="1"/>
      <w:marLeft w:val="0"/>
      <w:marRight w:val="0"/>
      <w:marTop w:val="0"/>
      <w:marBottom w:val="0"/>
      <w:divBdr>
        <w:top w:val="none" w:sz="0" w:space="0" w:color="auto"/>
        <w:left w:val="none" w:sz="0" w:space="0" w:color="auto"/>
        <w:bottom w:val="none" w:sz="0" w:space="0" w:color="auto"/>
        <w:right w:val="none" w:sz="0" w:space="0" w:color="auto"/>
      </w:divBdr>
    </w:div>
    <w:div w:id="471022786">
      <w:bodyDiv w:val="1"/>
      <w:marLeft w:val="0"/>
      <w:marRight w:val="0"/>
      <w:marTop w:val="0"/>
      <w:marBottom w:val="0"/>
      <w:divBdr>
        <w:top w:val="none" w:sz="0" w:space="0" w:color="auto"/>
        <w:left w:val="none" w:sz="0" w:space="0" w:color="auto"/>
        <w:bottom w:val="none" w:sz="0" w:space="0" w:color="auto"/>
        <w:right w:val="none" w:sz="0" w:space="0" w:color="auto"/>
      </w:divBdr>
    </w:div>
    <w:div w:id="484931845">
      <w:bodyDiv w:val="1"/>
      <w:marLeft w:val="0"/>
      <w:marRight w:val="0"/>
      <w:marTop w:val="0"/>
      <w:marBottom w:val="0"/>
      <w:divBdr>
        <w:top w:val="none" w:sz="0" w:space="0" w:color="auto"/>
        <w:left w:val="none" w:sz="0" w:space="0" w:color="auto"/>
        <w:bottom w:val="none" w:sz="0" w:space="0" w:color="auto"/>
        <w:right w:val="none" w:sz="0" w:space="0" w:color="auto"/>
      </w:divBdr>
    </w:div>
    <w:div w:id="617689321">
      <w:bodyDiv w:val="1"/>
      <w:marLeft w:val="0"/>
      <w:marRight w:val="0"/>
      <w:marTop w:val="0"/>
      <w:marBottom w:val="0"/>
      <w:divBdr>
        <w:top w:val="none" w:sz="0" w:space="0" w:color="auto"/>
        <w:left w:val="none" w:sz="0" w:space="0" w:color="auto"/>
        <w:bottom w:val="none" w:sz="0" w:space="0" w:color="auto"/>
        <w:right w:val="none" w:sz="0" w:space="0" w:color="auto"/>
      </w:divBdr>
    </w:div>
    <w:div w:id="820654431">
      <w:bodyDiv w:val="1"/>
      <w:marLeft w:val="0"/>
      <w:marRight w:val="0"/>
      <w:marTop w:val="0"/>
      <w:marBottom w:val="0"/>
      <w:divBdr>
        <w:top w:val="none" w:sz="0" w:space="0" w:color="auto"/>
        <w:left w:val="none" w:sz="0" w:space="0" w:color="auto"/>
        <w:bottom w:val="none" w:sz="0" w:space="0" w:color="auto"/>
        <w:right w:val="none" w:sz="0" w:space="0" w:color="auto"/>
      </w:divBdr>
    </w:div>
    <w:div w:id="879050618">
      <w:bodyDiv w:val="1"/>
      <w:marLeft w:val="0"/>
      <w:marRight w:val="0"/>
      <w:marTop w:val="0"/>
      <w:marBottom w:val="0"/>
      <w:divBdr>
        <w:top w:val="none" w:sz="0" w:space="0" w:color="auto"/>
        <w:left w:val="none" w:sz="0" w:space="0" w:color="auto"/>
        <w:bottom w:val="none" w:sz="0" w:space="0" w:color="auto"/>
        <w:right w:val="none" w:sz="0" w:space="0" w:color="auto"/>
      </w:divBdr>
    </w:div>
    <w:div w:id="983655761">
      <w:bodyDiv w:val="1"/>
      <w:marLeft w:val="0"/>
      <w:marRight w:val="0"/>
      <w:marTop w:val="0"/>
      <w:marBottom w:val="0"/>
      <w:divBdr>
        <w:top w:val="none" w:sz="0" w:space="0" w:color="auto"/>
        <w:left w:val="none" w:sz="0" w:space="0" w:color="auto"/>
        <w:bottom w:val="none" w:sz="0" w:space="0" w:color="auto"/>
        <w:right w:val="none" w:sz="0" w:space="0" w:color="auto"/>
      </w:divBdr>
    </w:div>
    <w:div w:id="995307775">
      <w:bodyDiv w:val="1"/>
      <w:marLeft w:val="0"/>
      <w:marRight w:val="0"/>
      <w:marTop w:val="0"/>
      <w:marBottom w:val="0"/>
      <w:divBdr>
        <w:top w:val="none" w:sz="0" w:space="0" w:color="auto"/>
        <w:left w:val="none" w:sz="0" w:space="0" w:color="auto"/>
        <w:bottom w:val="none" w:sz="0" w:space="0" w:color="auto"/>
        <w:right w:val="none" w:sz="0" w:space="0" w:color="auto"/>
      </w:divBdr>
    </w:div>
    <w:div w:id="1032731539">
      <w:bodyDiv w:val="1"/>
      <w:marLeft w:val="0"/>
      <w:marRight w:val="0"/>
      <w:marTop w:val="0"/>
      <w:marBottom w:val="0"/>
      <w:divBdr>
        <w:top w:val="none" w:sz="0" w:space="0" w:color="auto"/>
        <w:left w:val="none" w:sz="0" w:space="0" w:color="auto"/>
        <w:bottom w:val="none" w:sz="0" w:space="0" w:color="auto"/>
        <w:right w:val="none" w:sz="0" w:space="0" w:color="auto"/>
      </w:divBdr>
    </w:div>
    <w:div w:id="1075740611">
      <w:bodyDiv w:val="1"/>
      <w:marLeft w:val="0"/>
      <w:marRight w:val="0"/>
      <w:marTop w:val="0"/>
      <w:marBottom w:val="0"/>
      <w:divBdr>
        <w:top w:val="none" w:sz="0" w:space="0" w:color="auto"/>
        <w:left w:val="none" w:sz="0" w:space="0" w:color="auto"/>
        <w:bottom w:val="none" w:sz="0" w:space="0" w:color="auto"/>
        <w:right w:val="none" w:sz="0" w:space="0" w:color="auto"/>
      </w:divBdr>
    </w:div>
    <w:div w:id="1087191536">
      <w:bodyDiv w:val="1"/>
      <w:marLeft w:val="0"/>
      <w:marRight w:val="0"/>
      <w:marTop w:val="0"/>
      <w:marBottom w:val="0"/>
      <w:divBdr>
        <w:top w:val="none" w:sz="0" w:space="0" w:color="auto"/>
        <w:left w:val="none" w:sz="0" w:space="0" w:color="auto"/>
        <w:bottom w:val="none" w:sz="0" w:space="0" w:color="auto"/>
        <w:right w:val="none" w:sz="0" w:space="0" w:color="auto"/>
      </w:divBdr>
    </w:div>
    <w:div w:id="1117597722">
      <w:bodyDiv w:val="1"/>
      <w:marLeft w:val="0"/>
      <w:marRight w:val="0"/>
      <w:marTop w:val="0"/>
      <w:marBottom w:val="0"/>
      <w:divBdr>
        <w:top w:val="none" w:sz="0" w:space="0" w:color="auto"/>
        <w:left w:val="none" w:sz="0" w:space="0" w:color="auto"/>
        <w:bottom w:val="none" w:sz="0" w:space="0" w:color="auto"/>
        <w:right w:val="none" w:sz="0" w:space="0" w:color="auto"/>
      </w:divBdr>
    </w:div>
    <w:div w:id="1354267009">
      <w:bodyDiv w:val="1"/>
      <w:marLeft w:val="0"/>
      <w:marRight w:val="0"/>
      <w:marTop w:val="0"/>
      <w:marBottom w:val="0"/>
      <w:divBdr>
        <w:top w:val="none" w:sz="0" w:space="0" w:color="auto"/>
        <w:left w:val="none" w:sz="0" w:space="0" w:color="auto"/>
        <w:bottom w:val="none" w:sz="0" w:space="0" w:color="auto"/>
        <w:right w:val="none" w:sz="0" w:space="0" w:color="auto"/>
      </w:divBdr>
    </w:div>
    <w:div w:id="1442215544">
      <w:bodyDiv w:val="1"/>
      <w:marLeft w:val="0"/>
      <w:marRight w:val="0"/>
      <w:marTop w:val="0"/>
      <w:marBottom w:val="0"/>
      <w:divBdr>
        <w:top w:val="none" w:sz="0" w:space="0" w:color="auto"/>
        <w:left w:val="none" w:sz="0" w:space="0" w:color="auto"/>
        <w:bottom w:val="none" w:sz="0" w:space="0" w:color="auto"/>
        <w:right w:val="none" w:sz="0" w:space="0" w:color="auto"/>
      </w:divBdr>
    </w:div>
    <w:div w:id="1525707397">
      <w:bodyDiv w:val="1"/>
      <w:marLeft w:val="0"/>
      <w:marRight w:val="0"/>
      <w:marTop w:val="0"/>
      <w:marBottom w:val="0"/>
      <w:divBdr>
        <w:top w:val="none" w:sz="0" w:space="0" w:color="auto"/>
        <w:left w:val="none" w:sz="0" w:space="0" w:color="auto"/>
        <w:bottom w:val="none" w:sz="0" w:space="0" w:color="auto"/>
        <w:right w:val="none" w:sz="0" w:space="0" w:color="auto"/>
      </w:divBdr>
    </w:div>
    <w:div w:id="1588033702">
      <w:bodyDiv w:val="1"/>
      <w:marLeft w:val="0"/>
      <w:marRight w:val="0"/>
      <w:marTop w:val="0"/>
      <w:marBottom w:val="0"/>
      <w:divBdr>
        <w:top w:val="none" w:sz="0" w:space="0" w:color="auto"/>
        <w:left w:val="none" w:sz="0" w:space="0" w:color="auto"/>
        <w:bottom w:val="none" w:sz="0" w:space="0" w:color="auto"/>
        <w:right w:val="none" w:sz="0" w:space="0" w:color="auto"/>
      </w:divBdr>
    </w:div>
    <w:div w:id="1654406116">
      <w:bodyDiv w:val="1"/>
      <w:marLeft w:val="0"/>
      <w:marRight w:val="0"/>
      <w:marTop w:val="0"/>
      <w:marBottom w:val="0"/>
      <w:divBdr>
        <w:top w:val="none" w:sz="0" w:space="0" w:color="auto"/>
        <w:left w:val="none" w:sz="0" w:space="0" w:color="auto"/>
        <w:bottom w:val="none" w:sz="0" w:space="0" w:color="auto"/>
        <w:right w:val="none" w:sz="0" w:space="0" w:color="auto"/>
      </w:divBdr>
    </w:div>
    <w:div w:id="1941376321">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tif"/><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7F5542FA58F734BAE6CD231C4F0DB2E" ma:contentTypeVersion="3" ma:contentTypeDescription="Skapa ett nytt dokument." ma:contentTypeScope="" ma:versionID="b7a4d360d88082499dcd65b31127c854">
  <xsd:schema xmlns:xsd="http://www.w3.org/2001/XMLSchema" xmlns:xs="http://www.w3.org/2001/XMLSchema" xmlns:p="http://schemas.microsoft.com/office/2006/metadata/properties" xmlns:ns2="7271a53d-caa3-4b9b-a1b9-916c9e569308" targetNamespace="http://schemas.microsoft.com/office/2006/metadata/properties" ma:root="true" ma:fieldsID="1d3fcba0a1ea546df5c32b4b95774257" ns2:_="">
    <xsd:import namespace="7271a53d-caa3-4b9b-a1b9-916c9e569308"/>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1a53d-caa3-4b9b-a1b9-916c9e569308"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Delar tips, Hash" ma:internalName="SharingHintHash" ma:readOnly="true">
      <xsd:simpleType>
        <xsd:restriction base="dms:Text"/>
      </xsd:simpleType>
    </xsd:element>
    <xsd:element name="SharedWithDetails" ma:index="10" nillable="true" ma:displayName="Delat med information"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271a53d-caa3-4b9b-a1b9-916c9e56930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D26CC3-1188-4D9B-8C02-C050A93DB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1a53d-caa3-4b9b-a1b9-916c9e569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EFE11D-F611-4C2D-961D-7D1853D5B077}">
  <ds:schemaRef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purl.org/dc/terms/"/>
    <ds:schemaRef ds:uri="http://schemas.microsoft.com/office/infopath/2007/PartnerControls"/>
    <ds:schemaRef ds:uri="7271a53d-caa3-4b9b-a1b9-916c9e569308"/>
    <ds:schemaRef ds:uri="http://schemas.microsoft.com/office/2006/metadata/properties"/>
  </ds:schemaRefs>
</ds:datastoreItem>
</file>

<file path=customXml/itemProps3.xml><?xml version="1.0" encoding="utf-8"?>
<ds:datastoreItem xmlns:ds="http://schemas.openxmlformats.org/officeDocument/2006/customXml" ds:itemID="{8ACDDFCD-3F72-4469-B484-86BE17E4F5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466</Words>
  <Characters>2471</Characters>
  <Application>Microsoft Office Word</Application>
  <DocSecurity>0</DocSecurity>
  <Lines>20</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Comvision AB</Company>
  <LinksUpToDate>false</LinksUpToDate>
  <CharactersWithSpaces>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Lars-Ola Nordqvist</dc:creator>
  <cp:lastModifiedBy>Daniel Nord</cp:lastModifiedBy>
  <cp:revision>8</cp:revision>
  <cp:lastPrinted>2016-10-19T12:55:00Z</cp:lastPrinted>
  <dcterms:created xsi:type="dcterms:W3CDTF">2016-10-19T08:00:00Z</dcterms:created>
  <dcterms:modified xsi:type="dcterms:W3CDTF">2016-10-19T12:56:00Z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0x01010027F5542FA58F734BAE6CD231C4F0DB2E</vt:lpwstr>
  </property>
  <property fmtid="{D5CDD505-2E9C-101B-9397-08002B2CF9AE}" pid="3" name="Classification">
    <vt:lpwstr>Internal Use Only - Pirelli Data Classification</vt:lpwstr>
  </property>
  <property fmtid="{D5CDD505-2E9C-101B-9397-08002B2CF9AE}" pid="4" name="_AdHocReviewCycleID">
    <vt:i4>234762315</vt:i4>
  </property>
  <property fmtid="{D5CDD505-2E9C-101B-9397-08002B2CF9AE}" pid="5" name="_NewReviewCycle">
    <vt:lpwstr/>
  </property>
  <property fmtid="{D5CDD505-2E9C-101B-9397-08002B2CF9AE}" pid="6" name="_EmailSubject">
    <vt:lpwstr>Publicerat och klart...</vt:lpwstr>
  </property>
  <property fmtid="{D5CDD505-2E9C-101B-9397-08002B2CF9AE}" pid="7" name="_AuthorEmail">
    <vt:lpwstr>jeanette.blomqvist@pirelli.com</vt:lpwstr>
  </property>
  <property fmtid="{D5CDD505-2E9C-101B-9397-08002B2CF9AE}" pid="8" name="_AuthorEmailDisplayName">
    <vt:lpwstr>Blomqvist Jeanette, SE</vt:lpwstr>
  </property>
  <property fmtid="{D5CDD505-2E9C-101B-9397-08002B2CF9AE}" pid="9" name="_ReviewingToolsShownOnce">
    <vt:lpwstr/>
  </property>
</Properties>
</file>