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10" w:rsidRDefault="00355791" w:rsidP="000026B8">
      <w:pPr>
        <w:pStyle w:val="Normalweb"/>
        <w:shd w:val="clear" w:color="auto" w:fill="FCFDFD"/>
        <w:spacing w:before="0" w:beforeAutospacing="0" w:after="150" w:afterAutospacing="0"/>
        <w:rPr>
          <w:rFonts w:ascii="Cambria" w:hAnsi="Cambria" w:cs="Bell MT"/>
          <w:b/>
          <w:bCs/>
          <w:sz w:val="32"/>
          <w:szCs w:val="32"/>
        </w:rPr>
      </w:pPr>
    </w:p>
    <w:p w:rsidR="000026B8" w:rsidRPr="00B41710" w:rsidRDefault="00355791" w:rsidP="000026B8">
      <w:pPr>
        <w:pStyle w:val="Normalweb"/>
        <w:shd w:val="clear" w:color="auto" w:fill="FCFDFD"/>
        <w:spacing w:before="0" w:beforeAutospacing="0" w:after="150" w:afterAutospacing="0"/>
        <w:rPr>
          <w:rFonts w:asciiTheme="majorHAnsi" w:hAnsiTheme="majorHAnsi" w:cs="Bell MT"/>
          <w:b/>
          <w:bCs/>
          <w:sz w:val="36"/>
          <w:szCs w:val="32"/>
        </w:rPr>
      </w:pPr>
      <w:r w:rsidRPr="00B41710">
        <w:rPr>
          <w:rFonts w:asciiTheme="majorHAnsi" w:hAnsiTheme="majorHAnsi" w:cs="Bell MT"/>
          <w:b/>
          <w:bCs/>
          <w:sz w:val="36"/>
          <w:szCs w:val="32"/>
        </w:rPr>
        <w:t xml:space="preserve">Kunst og Kultur i flg. Danskerne. Valgmøde d. 12. marts 2019 på Arbejdsmuseet i København! </w:t>
      </w:r>
    </w:p>
    <w:p w:rsidR="00B41710" w:rsidRDefault="00355791" w:rsidP="00B41710">
      <w:pPr>
        <w:pStyle w:val="Normalweb"/>
        <w:shd w:val="clear" w:color="auto" w:fill="FCFDFD"/>
        <w:spacing w:before="0" w:beforeAutospacing="0" w:after="150" w:afterAutospacing="0" w:line="276" w:lineRule="auto"/>
        <w:jc w:val="both"/>
        <w:rPr>
          <w:rFonts w:asciiTheme="majorHAnsi" w:hAnsiTheme="majorHAnsi" w:cs="Bell MT"/>
          <w:bCs/>
          <w:sz w:val="28"/>
          <w:szCs w:val="24"/>
        </w:rPr>
      </w:pPr>
      <w:r>
        <w:rPr>
          <w:rFonts w:asciiTheme="majorHAnsi" w:hAnsiTheme="majorHAnsi" w:cs="Bell MT"/>
          <w:bCs/>
          <w:sz w:val="28"/>
          <w:szCs w:val="24"/>
        </w:rPr>
        <w:t xml:space="preserve">Den 12. marts 2019 inviterer </w:t>
      </w:r>
      <w:r w:rsidRPr="00B41710">
        <w:rPr>
          <w:rFonts w:asciiTheme="majorHAnsi" w:hAnsiTheme="majorHAnsi" w:cs="Bell MT"/>
          <w:bCs/>
          <w:sz w:val="28"/>
          <w:szCs w:val="24"/>
        </w:rPr>
        <w:t xml:space="preserve">Dansk </w:t>
      </w:r>
      <w:r>
        <w:rPr>
          <w:rFonts w:asciiTheme="majorHAnsi" w:hAnsiTheme="majorHAnsi" w:cs="Bell MT"/>
          <w:bCs/>
          <w:sz w:val="28"/>
          <w:szCs w:val="24"/>
        </w:rPr>
        <w:t>Kunstnerråd</w:t>
      </w:r>
      <w:r w:rsidRPr="00B41710">
        <w:rPr>
          <w:rFonts w:asciiTheme="majorHAnsi" w:hAnsiTheme="majorHAnsi" w:cs="Bell MT"/>
          <w:bCs/>
          <w:sz w:val="28"/>
          <w:szCs w:val="24"/>
        </w:rPr>
        <w:t xml:space="preserve"> som er paraplyorganisation for 24 professionelle kunstorganisationer</w:t>
      </w:r>
      <w:r>
        <w:rPr>
          <w:rFonts w:asciiTheme="majorHAnsi" w:hAnsiTheme="majorHAnsi" w:cs="Bell MT"/>
          <w:bCs/>
          <w:sz w:val="28"/>
          <w:szCs w:val="24"/>
        </w:rPr>
        <w:t xml:space="preserve"> </w:t>
      </w:r>
      <w:r w:rsidRPr="00B41710">
        <w:rPr>
          <w:rFonts w:asciiTheme="majorHAnsi" w:hAnsiTheme="majorHAnsi" w:cs="Bell MT"/>
          <w:bCs/>
          <w:sz w:val="28"/>
          <w:szCs w:val="24"/>
        </w:rPr>
        <w:t>til kun</w:t>
      </w:r>
      <w:r>
        <w:rPr>
          <w:rFonts w:asciiTheme="majorHAnsi" w:hAnsiTheme="majorHAnsi" w:cs="Bell MT"/>
          <w:bCs/>
          <w:sz w:val="28"/>
          <w:szCs w:val="24"/>
        </w:rPr>
        <w:t>st og kulturpolitisk valgmøde. V</w:t>
      </w:r>
      <w:r>
        <w:rPr>
          <w:rFonts w:asciiTheme="majorHAnsi" w:hAnsiTheme="majorHAnsi" w:cs="Bell MT"/>
          <w:bCs/>
          <w:sz w:val="28"/>
          <w:szCs w:val="24"/>
        </w:rPr>
        <w:t>algmødet</w:t>
      </w:r>
      <w:r w:rsidRPr="00B41710">
        <w:rPr>
          <w:rFonts w:asciiTheme="majorHAnsi" w:hAnsiTheme="majorHAnsi" w:cs="Bell MT"/>
          <w:bCs/>
          <w:sz w:val="28"/>
          <w:szCs w:val="24"/>
        </w:rPr>
        <w:t xml:space="preserve"> sker som optakt til det kommende folketingsvalg, som senest skal være afholdt 17. </w:t>
      </w:r>
      <w:r>
        <w:rPr>
          <w:rFonts w:asciiTheme="majorHAnsi" w:hAnsiTheme="majorHAnsi" w:cs="Bell MT"/>
          <w:bCs/>
          <w:sz w:val="28"/>
          <w:szCs w:val="24"/>
        </w:rPr>
        <w:t>juni 2019.</w:t>
      </w:r>
      <w:r w:rsidRPr="00B41710">
        <w:rPr>
          <w:rFonts w:asciiTheme="majorHAnsi" w:hAnsiTheme="majorHAnsi" w:cs="Bell MT"/>
          <w:bCs/>
          <w:sz w:val="28"/>
          <w:szCs w:val="24"/>
        </w:rPr>
        <w:t xml:space="preserve"> Debatten vil blive modereret af Ane Cortzen. </w:t>
      </w:r>
    </w:p>
    <w:p w:rsidR="002D06A0" w:rsidRDefault="00355791" w:rsidP="00B41710">
      <w:pPr>
        <w:pStyle w:val="Normalweb"/>
        <w:shd w:val="clear" w:color="auto" w:fill="FCFDFD"/>
        <w:spacing w:before="0" w:beforeAutospacing="0" w:after="150" w:afterAutospacing="0" w:line="276" w:lineRule="auto"/>
        <w:jc w:val="both"/>
        <w:rPr>
          <w:rFonts w:asciiTheme="majorHAnsi" w:hAnsiTheme="majorHAnsi" w:cs="Helvetica"/>
          <w:sz w:val="28"/>
          <w:szCs w:val="24"/>
          <w:lang w:val="en-US"/>
        </w:rPr>
      </w:pPr>
      <w:r w:rsidRPr="00B41710">
        <w:rPr>
          <w:rFonts w:asciiTheme="majorHAnsi" w:hAnsiTheme="majorHAnsi" w:cs="Helvetica"/>
          <w:sz w:val="28"/>
          <w:szCs w:val="24"/>
          <w:lang w:val="en-US"/>
        </w:rPr>
        <w:t>Valgmødet tager udgangspunkt i en helt ny analyse, som Mandag Morgen har lavet i et samarbejde med Altinget Kulturpo</w:t>
      </w:r>
      <w:r w:rsidRPr="00B41710">
        <w:rPr>
          <w:rFonts w:asciiTheme="majorHAnsi" w:hAnsiTheme="majorHAnsi" w:cs="Helvetica"/>
          <w:sz w:val="28"/>
          <w:szCs w:val="24"/>
          <w:lang w:val="en-US"/>
        </w:rPr>
        <w:t xml:space="preserve">litiske Tænketank. Denne analyse viser bl.a. at kunst og kultur betyder meget for danskerne og udfordrer nogle af de traditionelle tanker om det kunst- og kulturpolitiske felt. </w:t>
      </w:r>
      <w:r>
        <w:rPr>
          <w:rFonts w:asciiTheme="majorHAnsi" w:hAnsiTheme="majorHAnsi" w:cs="Helvetica"/>
          <w:sz w:val="28"/>
          <w:szCs w:val="24"/>
          <w:lang w:val="en-US"/>
        </w:rPr>
        <w:t xml:space="preserve">  </w:t>
      </w:r>
    </w:p>
    <w:p w:rsidR="00B41710" w:rsidRPr="00CC537E" w:rsidRDefault="00355791" w:rsidP="00B41710">
      <w:pPr>
        <w:pStyle w:val="Normalweb"/>
        <w:shd w:val="clear" w:color="auto" w:fill="FCFDFD"/>
        <w:spacing w:before="0" w:beforeAutospacing="0" w:after="150" w:afterAutospacing="0" w:line="276" w:lineRule="auto"/>
        <w:jc w:val="both"/>
        <w:rPr>
          <w:rFonts w:asciiTheme="majorHAnsi" w:hAnsiTheme="majorHAnsi" w:cs="Helvetica"/>
          <w:sz w:val="28"/>
          <w:szCs w:val="24"/>
          <w:lang w:val="en-US"/>
        </w:rPr>
      </w:pPr>
      <w:r w:rsidRPr="00B41710">
        <w:rPr>
          <w:rFonts w:asciiTheme="majorHAnsi" w:hAnsiTheme="majorHAnsi" w:cs="Helvetica"/>
          <w:sz w:val="28"/>
          <w:szCs w:val="24"/>
          <w:lang w:val="en-US"/>
        </w:rPr>
        <w:t>Vælgermødet er et samarbejde Arbejdermuséet og finder sted i Arbejdermuséets</w:t>
      </w:r>
      <w:r w:rsidRPr="00B41710">
        <w:rPr>
          <w:rFonts w:asciiTheme="majorHAnsi" w:hAnsiTheme="majorHAnsi" w:cs="Helvetica"/>
          <w:sz w:val="28"/>
          <w:szCs w:val="24"/>
          <w:lang w:val="en-US"/>
        </w:rPr>
        <w:t xml:space="preserve"> store festsal.</w:t>
      </w:r>
      <w:r>
        <w:rPr>
          <w:rFonts w:asciiTheme="majorHAnsi" w:hAnsiTheme="majorHAnsi" w:cs="Helvetica"/>
          <w:sz w:val="28"/>
          <w:szCs w:val="24"/>
          <w:lang w:val="en-US"/>
        </w:rPr>
        <w:t xml:space="preserve"> Tom Jensen fra Berlingske, Trine Bille fra CBS og Christian Have fra Have Kommunikation </w:t>
      </w:r>
      <w:r w:rsidRPr="00B41710">
        <w:rPr>
          <w:rFonts w:asciiTheme="majorHAnsi" w:hAnsiTheme="majorHAnsi" w:cs="Helvetica"/>
          <w:sz w:val="28"/>
          <w:szCs w:val="24"/>
          <w:lang w:val="en-US"/>
        </w:rPr>
        <w:t xml:space="preserve">vil </w:t>
      </w:r>
      <w:r>
        <w:rPr>
          <w:rFonts w:asciiTheme="majorHAnsi" w:hAnsiTheme="majorHAnsi" w:cs="Helvetica"/>
          <w:sz w:val="28"/>
          <w:szCs w:val="24"/>
          <w:lang w:val="en-US"/>
        </w:rPr>
        <w:t xml:space="preserve">være i dialog omkring konklusionerne fra den seenste vælgerundersøgelse. </w:t>
      </w:r>
      <w:r w:rsidRPr="00B41710">
        <w:rPr>
          <w:rFonts w:asciiTheme="majorHAnsi" w:hAnsiTheme="majorHAnsi" w:cs="Helvetica"/>
          <w:sz w:val="28"/>
          <w:szCs w:val="24"/>
          <w:lang w:val="en-US"/>
        </w:rPr>
        <w:t xml:space="preserve">Søs Marie Serup mfl. kommenterer </w:t>
      </w:r>
      <w:r>
        <w:rPr>
          <w:rFonts w:asciiTheme="majorHAnsi" w:hAnsiTheme="majorHAnsi" w:cs="Helvetica"/>
          <w:sz w:val="28"/>
          <w:szCs w:val="24"/>
          <w:lang w:val="en-US"/>
        </w:rPr>
        <w:t xml:space="preserve">desuden </w:t>
      </w:r>
      <w:r w:rsidRPr="00B41710">
        <w:rPr>
          <w:rFonts w:asciiTheme="majorHAnsi" w:hAnsiTheme="majorHAnsi" w:cs="Helvetica"/>
          <w:sz w:val="28"/>
          <w:szCs w:val="24"/>
          <w:lang w:val="en-US"/>
        </w:rPr>
        <w:t>politisk. Foruden en række politik</w:t>
      </w:r>
      <w:r w:rsidRPr="00B41710">
        <w:rPr>
          <w:rFonts w:asciiTheme="majorHAnsi" w:hAnsiTheme="majorHAnsi" w:cs="Helvetica"/>
          <w:sz w:val="28"/>
          <w:szCs w:val="24"/>
          <w:lang w:val="en-US"/>
        </w:rPr>
        <w:t xml:space="preserve">ere </w:t>
      </w:r>
      <w:r>
        <w:rPr>
          <w:rFonts w:asciiTheme="majorHAnsi" w:hAnsiTheme="majorHAnsi" w:cs="Helvetica"/>
          <w:sz w:val="28"/>
          <w:szCs w:val="24"/>
          <w:lang w:val="en-US"/>
        </w:rPr>
        <w:t xml:space="preserve">er </w:t>
      </w:r>
      <w:r w:rsidRPr="00B41710">
        <w:rPr>
          <w:rFonts w:asciiTheme="majorHAnsi" w:hAnsiTheme="majorHAnsi" w:cs="Helvetica"/>
          <w:sz w:val="28"/>
          <w:szCs w:val="24"/>
          <w:lang w:val="en-US"/>
        </w:rPr>
        <w:t>vigtige aktører indenfor det kunst</w:t>
      </w:r>
      <w:r>
        <w:rPr>
          <w:rFonts w:asciiTheme="majorHAnsi" w:hAnsiTheme="majorHAnsi" w:cs="Helvetica"/>
          <w:sz w:val="28"/>
          <w:szCs w:val="24"/>
          <w:lang w:val="en-US"/>
        </w:rPr>
        <w:t>-</w:t>
      </w:r>
      <w:r w:rsidRPr="00B41710">
        <w:rPr>
          <w:rFonts w:asciiTheme="majorHAnsi" w:hAnsiTheme="majorHAnsi" w:cs="Helvetica"/>
          <w:sz w:val="28"/>
          <w:szCs w:val="24"/>
          <w:lang w:val="en-US"/>
        </w:rPr>
        <w:t xml:space="preserve"> og kulturpolitiske felt inviteret. </w:t>
      </w:r>
    </w:p>
    <w:p w:rsidR="00CC7F6B" w:rsidRDefault="00355791" w:rsidP="00B41710">
      <w:pPr>
        <w:pStyle w:val="Normalweb"/>
        <w:shd w:val="clear" w:color="auto" w:fill="FCFDFD"/>
        <w:spacing w:before="0" w:beforeAutospacing="0" w:after="150" w:afterAutospacing="0" w:line="276" w:lineRule="auto"/>
        <w:jc w:val="both"/>
        <w:rPr>
          <w:rFonts w:asciiTheme="majorHAnsi" w:hAnsiTheme="majorHAnsi" w:cs="Bell MT"/>
          <w:bCs/>
          <w:sz w:val="28"/>
          <w:szCs w:val="24"/>
        </w:rPr>
      </w:pPr>
      <w:r w:rsidRPr="00B41710">
        <w:rPr>
          <w:rFonts w:asciiTheme="majorHAnsi" w:hAnsiTheme="majorHAnsi" w:cs="Bell MT"/>
          <w:bCs/>
          <w:sz w:val="28"/>
          <w:szCs w:val="24"/>
        </w:rPr>
        <w:t xml:space="preserve"> Jørgen Thorup, formand i </w:t>
      </w:r>
      <w:r>
        <w:rPr>
          <w:rFonts w:asciiTheme="majorHAnsi" w:hAnsiTheme="majorHAnsi" w:cs="Bell MT"/>
          <w:bCs/>
          <w:sz w:val="28"/>
          <w:szCs w:val="24"/>
        </w:rPr>
        <w:t>Dansk Kunstnerråd uddyber</w:t>
      </w:r>
    </w:p>
    <w:p w:rsidR="00B41710" w:rsidRPr="00A54251" w:rsidRDefault="00355791" w:rsidP="00B41710">
      <w:pPr>
        <w:pStyle w:val="Normalweb"/>
        <w:shd w:val="clear" w:color="auto" w:fill="FCFDFD"/>
        <w:spacing w:before="0" w:beforeAutospacing="0" w:after="150" w:afterAutospacing="0" w:line="276" w:lineRule="auto"/>
        <w:jc w:val="both"/>
        <w:rPr>
          <w:rFonts w:asciiTheme="majorHAnsi" w:hAnsiTheme="majorHAnsi" w:cstheme="minorHAnsi"/>
          <w:i/>
          <w:sz w:val="28"/>
          <w:szCs w:val="24"/>
        </w:rPr>
      </w:pPr>
      <w:r w:rsidRPr="00B41710">
        <w:rPr>
          <w:rFonts w:asciiTheme="majorHAnsi" w:hAnsiTheme="majorHAnsi"/>
          <w:i/>
          <w:color w:val="auto"/>
          <w:sz w:val="28"/>
          <w:szCs w:val="24"/>
          <w:shd w:val="clear" w:color="auto" w:fill="FFFFFF"/>
        </w:rPr>
        <w:t>“</w:t>
      </w:r>
      <w:r>
        <w:rPr>
          <w:rFonts w:asciiTheme="majorHAnsi" w:hAnsiTheme="majorHAnsi"/>
          <w:i/>
          <w:color w:val="auto"/>
          <w:sz w:val="28"/>
          <w:szCs w:val="24"/>
          <w:shd w:val="clear" w:color="auto" w:fill="FFFFFF"/>
        </w:rPr>
        <w:t xml:space="preserve"> </w:t>
      </w:r>
      <w:r w:rsidRPr="00B41710">
        <w:rPr>
          <w:rFonts w:asciiTheme="majorHAnsi" w:hAnsiTheme="majorHAnsi" w:cstheme="minorHAnsi"/>
          <w:i/>
          <w:sz w:val="28"/>
          <w:szCs w:val="24"/>
        </w:rPr>
        <w:t xml:space="preserve">Vi ønsker at holde politikerne fast på, at nok er nok i forhold til besparelserne på kunst- og kulturområdet – og det </w:t>
      </w:r>
      <w:r w:rsidRPr="00B41710">
        <w:rPr>
          <w:rFonts w:asciiTheme="majorHAnsi" w:hAnsiTheme="majorHAnsi" w:cstheme="minorHAnsi"/>
          <w:i/>
          <w:sz w:val="28"/>
          <w:szCs w:val="24"/>
        </w:rPr>
        <w:t>kreative erhverv har et kæmpe samfundsmæssigt og økonomisk potentiale. Derudover vil vi gerne have flere politikere til at italesætte alt det, som kunst og kultur kan i undervisningen, i bymiljøerne, når kulturer mødes. S</w:t>
      </w:r>
      <w:r>
        <w:rPr>
          <w:rFonts w:asciiTheme="majorHAnsi" w:hAnsiTheme="majorHAnsi" w:cstheme="minorHAnsi"/>
          <w:i/>
          <w:sz w:val="28"/>
          <w:szCs w:val="24"/>
        </w:rPr>
        <w:t>om det også fremgår af denne und</w:t>
      </w:r>
      <w:r w:rsidRPr="00B41710">
        <w:rPr>
          <w:rFonts w:asciiTheme="majorHAnsi" w:hAnsiTheme="majorHAnsi" w:cstheme="minorHAnsi"/>
          <w:i/>
          <w:sz w:val="28"/>
          <w:szCs w:val="24"/>
        </w:rPr>
        <w:t>ers</w:t>
      </w:r>
      <w:r w:rsidRPr="00B41710">
        <w:rPr>
          <w:rFonts w:asciiTheme="majorHAnsi" w:hAnsiTheme="majorHAnsi" w:cstheme="minorHAnsi"/>
          <w:i/>
          <w:sz w:val="28"/>
          <w:szCs w:val="24"/>
        </w:rPr>
        <w:t xml:space="preserve">øgelse er danskerne – de danske vælgere opmærksomme på dette. </w:t>
      </w:r>
      <w:r>
        <w:rPr>
          <w:rFonts w:asciiTheme="majorHAnsi" w:hAnsiTheme="majorHAnsi" w:cstheme="minorHAnsi"/>
          <w:i/>
          <w:sz w:val="28"/>
          <w:szCs w:val="24"/>
        </w:rPr>
        <w:t>”</w:t>
      </w:r>
    </w:p>
    <w:p w:rsidR="00B41710" w:rsidRDefault="00355791" w:rsidP="00B41710">
      <w:pPr>
        <w:pStyle w:val="Normalweb"/>
        <w:shd w:val="clear" w:color="auto" w:fill="FCFDFD"/>
        <w:spacing w:before="0" w:beforeAutospacing="0" w:after="150" w:afterAutospacing="0" w:line="276" w:lineRule="auto"/>
        <w:jc w:val="both"/>
        <w:rPr>
          <w:rFonts w:asciiTheme="majorHAnsi" w:hAnsiTheme="majorHAnsi" w:cstheme="minorHAnsi"/>
          <w:sz w:val="28"/>
          <w:szCs w:val="24"/>
        </w:rPr>
      </w:pPr>
      <w:r w:rsidRPr="00B41710">
        <w:rPr>
          <w:rFonts w:asciiTheme="majorHAnsi" w:hAnsiTheme="majorHAnsi" w:cstheme="minorHAnsi"/>
          <w:sz w:val="28"/>
          <w:szCs w:val="24"/>
        </w:rPr>
        <w:t>For baggrund og info om valgmødet kontakt sekretariatschef, Anne-</w:t>
      </w:r>
      <w:r>
        <w:rPr>
          <w:rFonts w:asciiTheme="majorHAnsi" w:hAnsiTheme="majorHAnsi" w:cstheme="minorHAnsi"/>
          <w:sz w:val="28"/>
          <w:szCs w:val="24"/>
        </w:rPr>
        <w:t xml:space="preserve">Mette Wehmüller på 21 34 00 00.  </w:t>
      </w:r>
      <w:hyperlink r:id="rId6" w:history="1">
        <w:r w:rsidRPr="00D27E8C">
          <w:rPr>
            <w:rStyle w:val="Hyperlink"/>
            <w:rFonts w:asciiTheme="majorHAnsi" w:hAnsiTheme="majorHAnsi" w:cstheme="minorHAnsi"/>
            <w:sz w:val="28"/>
            <w:szCs w:val="24"/>
          </w:rPr>
          <w:t>dkr@dansk-kunstnerraad.dk</w:t>
        </w:r>
      </w:hyperlink>
      <w:r>
        <w:rPr>
          <w:rFonts w:asciiTheme="majorHAnsi" w:hAnsiTheme="majorHAnsi" w:cstheme="minorHAnsi"/>
          <w:sz w:val="28"/>
          <w:szCs w:val="24"/>
        </w:rPr>
        <w:t xml:space="preserve"> </w:t>
      </w:r>
    </w:p>
    <w:p w:rsidR="00DA512B" w:rsidRPr="00B41710" w:rsidRDefault="00355791" w:rsidP="00B41710">
      <w:pPr>
        <w:pStyle w:val="Normalweb"/>
        <w:shd w:val="clear" w:color="auto" w:fill="FCFDFD"/>
        <w:spacing w:before="0" w:beforeAutospacing="0" w:after="150" w:afterAutospacing="0" w:line="276" w:lineRule="auto"/>
        <w:jc w:val="both"/>
        <w:rPr>
          <w:rFonts w:asciiTheme="majorHAnsi" w:hAnsiTheme="majorHAnsi" w:cstheme="minorHAnsi"/>
          <w:sz w:val="28"/>
          <w:szCs w:val="24"/>
        </w:rPr>
      </w:pPr>
      <w:hyperlink r:id="rId7" w:history="1">
        <w:r w:rsidRPr="00D27E8C">
          <w:rPr>
            <w:rStyle w:val="Hyperlink"/>
            <w:rFonts w:asciiTheme="majorHAnsi" w:hAnsiTheme="majorHAnsi" w:cstheme="minorHAnsi"/>
            <w:sz w:val="28"/>
            <w:szCs w:val="24"/>
          </w:rPr>
          <w:t>www.dansk-kunstnerraad.dk</w:t>
        </w:r>
      </w:hyperlink>
      <w:r>
        <w:rPr>
          <w:rFonts w:asciiTheme="majorHAnsi" w:hAnsiTheme="majorHAnsi" w:cstheme="minorHAnsi"/>
          <w:sz w:val="28"/>
          <w:szCs w:val="24"/>
        </w:rPr>
        <w:t xml:space="preserve"> </w:t>
      </w:r>
    </w:p>
    <w:p w:rsidR="0069314D" w:rsidRPr="00B41710" w:rsidRDefault="00355791" w:rsidP="00DA512B">
      <w:pPr>
        <w:jc w:val="both"/>
        <w:rPr>
          <w:rFonts w:asciiTheme="majorHAnsi" w:hAnsiTheme="majorHAnsi"/>
          <w:sz w:val="28"/>
          <w:szCs w:val="24"/>
        </w:rPr>
      </w:pPr>
      <w:bookmarkStart w:id="0" w:name="_GoBack"/>
      <w:bookmarkEnd w:id="0"/>
    </w:p>
    <w:sectPr w:rsidR="0069314D" w:rsidRPr="00B41710" w:rsidSect="00796BE3">
      <w:headerReference w:type="default" r:id="rId8"/>
      <w:pgSz w:w="11906" w:h="16838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791" w:rsidRDefault="00355791" w:rsidP="006507DE">
      <w:pPr>
        <w:spacing w:after="0" w:line="240" w:lineRule="auto"/>
      </w:pPr>
      <w:r>
        <w:separator/>
      </w:r>
    </w:p>
  </w:endnote>
  <w:endnote w:type="continuationSeparator" w:id="0">
    <w:p w:rsidR="00355791" w:rsidRDefault="00355791" w:rsidP="0065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791" w:rsidRDefault="00355791" w:rsidP="006507DE">
      <w:pPr>
        <w:spacing w:after="0" w:line="240" w:lineRule="auto"/>
      </w:pPr>
      <w:r>
        <w:separator/>
      </w:r>
    </w:p>
  </w:footnote>
  <w:footnote w:type="continuationSeparator" w:id="0">
    <w:p w:rsidR="00355791" w:rsidRDefault="00355791" w:rsidP="00650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710" w:rsidRDefault="00355791" w:rsidP="006507DE">
    <w:pPr>
      <w:pStyle w:val="Sidehoved"/>
      <w:pBdr>
        <w:bottom w:val="thickThinSmallGap" w:sz="24" w:space="1" w:color="622423"/>
      </w:pBdr>
      <w:jc w:val="center"/>
      <w:rPr>
        <w:rFonts w:ascii="Cambria" w:hAnsi="Cambria" w:cs="Arial"/>
        <w:bCs/>
        <w:color w:val="555555"/>
        <w:sz w:val="24"/>
        <w:szCs w:val="24"/>
      </w:rPr>
    </w:pPr>
    <w:r w:rsidRPr="00FC28D1">
      <w:rPr>
        <w:rFonts w:ascii="Cambria" w:hAnsi="Cambria" w:cs="Arial"/>
        <w:bCs/>
        <w:color w:val="555555"/>
        <w:sz w:val="24"/>
        <w:szCs w:val="24"/>
      </w:rPr>
      <w:t xml:space="preserve">Dansk Kunstnerråd, Hillerødgade 30a , 1306 2200 København N, </w:t>
    </w:r>
  </w:p>
  <w:p w:rsidR="00B41710" w:rsidRPr="0035527D" w:rsidRDefault="00355791" w:rsidP="006507DE">
    <w:pPr>
      <w:pStyle w:val="Sidehoved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FC28D1">
      <w:rPr>
        <w:rFonts w:ascii="Cambria" w:hAnsi="Cambria" w:cs="Arial"/>
        <w:bCs/>
        <w:color w:val="555555"/>
        <w:sz w:val="24"/>
        <w:szCs w:val="24"/>
      </w:rPr>
      <w:t>dkr@dansk-k</w:t>
    </w:r>
    <w:r>
      <w:rPr>
        <w:rFonts w:ascii="Cambria" w:hAnsi="Cambria" w:cs="Arial"/>
        <w:bCs/>
        <w:color w:val="555555"/>
        <w:sz w:val="24"/>
        <w:szCs w:val="24"/>
      </w:rPr>
      <w:t>unstnerraad.dk</w:t>
    </w:r>
    <w:r w:rsidRPr="00FC28D1">
      <w:rPr>
        <w:rFonts w:ascii="Cambria" w:hAnsi="Cambria" w:cs="Arial"/>
        <w:bCs/>
        <w:color w:val="555555"/>
        <w:sz w:val="24"/>
        <w:szCs w:val="24"/>
      </w:rPr>
      <w:t xml:space="preserve"> </w:t>
    </w:r>
    <w:hyperlink r:id="rId1" w:history="1">
      <w:r w:rsidRPr="0035527D">
        <w:rPr>
          <w:rStyle w:val="Hyperlink"/>
          <w:rFonts w:ascii="Cambria" w:hAnsi="Cambria" w:cs="Arial"/>
          <w:bCs/>
          <w:sz w:val="24"/>
          <w:szCs w:val="24"/>
        </w:rPr>
        <w:t>www.dansk-kunstnerraad.dk</w:t>
      </w:r>
    </w:hyperlink>
    <w:r w:rsidRPr="0035527D">
      <w:rPr>
        <w:rFonts w:ascii="Cambria" w:hAnsi="Cambria" w:cs="Arial"/>
        <w:bCs/>
        <w:color w:val="555555"/>
        <w:sz w:val="24"/>
        <w:szCs w:val="24"/>
      </w:rPr>
      <w:t xml:space="preserve"> </w:t>
    </w:r>
  </w:p>
  <w:p w:rsidR="00B41710" w:rsidRDefault="00355791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62C"/>
    <w:rsid w:val="00355791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BE3"/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50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07DE"/>
  </w:style>
  <w:style w:type="paragraph" w:styleId="Sidefod">
    <w:name w:val="footer"/>
    <w:basedOn w:val="Normal"/>
    <w:link w:val="SidefodTegn"/>
    <w:uiPriority w:val="99"/>
    <w:unhideWhenUsed/>
    <w:rsid w:val="00650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07DE"/>
  </w:style>
  <w:style w:type="character" w:styleId="Hyperlink">
    <w:name w:val="Hyperlink"/>
    <w:rsid w:val="006507DE"/>
    <w:rPr>
      <w:color w:val="0000FF"/>
      <w:u w:val="single"/>
    </w:rPr>
  </w:style>
  <w:style w:type="paragraph" w:styleId="Normalweb">
    <w:name w:val="Normal (Web)"/>
    <w:basedOn w:val="Normal"/>
    <w:uiPriority w:val="99"/>
    <w:rsid w:val="000026B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50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07DE"/>
  </w:style>
  <w:style w:type="paragraph" w:styleId="Sidefod">
    <w:name w:val="footer"/>
    <w:basedOn w:val="Normal"/>
    <w:link w:val="SidefodTegn"/>
    <w:uiPriority w:val="99"/>
    <w:unhideWhenUsed/>
    <w:rsid w:val="00650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07DE"/>
  </w:style>
  <w:style w:type="character" w:styleId="Hyperlink">
    <w:name w:val="Hyperlink"/>
    <w:rsid w:val="006507DE"/>
    <w:rPr>
      <w:color w:val="0000FF"/>
      <w:u w:val="single"/>
    </w:rPr>
  </w:style>
  <w:style w:type="paragraph" w:styleId="NormalWeb">
    <w:name w:val="Normal (Web)"/>
    <w:basedOn w:val="Normal"/>
    <w:uiPriority w:val="99"/>
    <w:rsid w:val="000026B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dkr@dansk-kunstnerraad.dk" TargetMode="External"/><Relationship Id="rId7" Type="http://schemas.openxmlformats.org/officeDocument/2006/relationships/hyperlink" Target="http://www.dansk-kunstnerraad.dk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nsk-kunstnerraad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Macintosh Word</Application>
  <DocSecurity>0</DocSecurity>
  <Lines>12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Ivayla Arabadzhieva</dc:creator>
  <cp:keywords/>
  <dc:description/>
  <cp:lastModifiedBy>Anne-Mette Wehmüller </cp:lastModifiedBy>
  <cp:revision>2</cp:revision>
  <dcterms:created xsi:type="dcterms:W3CDTF">2019-02-25T15:36:00Z</dcterms:created>
  <dcterms:modified xsi:type="dcterms:W3CDTF">2019-02-25T15:36:00Z</dcterms:modified>
</cp:coreProperties>
</file>