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A4147F" w:rsidRDefault="003174C1" w:rsidP="003D77C0">
      <w:pPr>
        <w:pStyle w:val="Rubrik2"/>
        <w:rPr>
          <w:rFonts w:ascii="Calibri" w:hAnsi="Calibri" w:cs="Calibri"/>
          <w:sz w:val="20"/>
          <w:szCs w:val="20"/>
        </w:rPr>
      </w:pPr>
      <w:r w:rsidRPr="00A4147F">
        <w:rPr>
          <w:rFonts w:ascii="Calibri" w:hAnsi="Calibri" w:cs="Calibri"/>
          <w:sz w:val="20"/>
          <w:szCs w:val="20"/>
        </w:rPr>
        <w:t>Nyhet</w:t>
      </w:r>
      <w:r w:rsidR="00522A5F" w:rsidRPr="00A4147F">
        <w:rPr>
          <w:rFonts w:ascii="Calibri" w:hAnsi="Calibri" w:cs="Calibri"/>
          <w:sz w:val="20"/>
          <w:szCs w:val="20"/>
        </w:rPr>
        <w:t xml:space="preserve"> </w:t>
      </w:r>
      <w:r w:rsidR="00522A5F" w:rsidRPr="002613A0">
        <w:rPr>
          <w:rFonts w:ascii="Calibri" w:hAnsi="Calibri" w:cs="Calibri"/>
          <w:sz w:val="20"/>
          <w:szCs w:val="20"/>
        </w:rPr>
        <w:t>201</w:t>
      </w:r>
      <w:r w:rsidR="00220F69" w:rsidRPr="002613A0">
        <w:rPr>
          <w:rFonts w:ascii="Calibri" w:hAnsi="Calibri" w:cs="Calibri"/>
          <w:sz w:val="20"/>
          <w:szCs w:val="20"/>
        </w:rPr>
        <w:t>4</w:t>
      </w:r>
      <w:r w:rsidR="00522A5F" w:rsidRPr="002613A0">
        <w:rPr>
          <w:rFonts w:ascii="Calibri" w:hAnsi="Calibri" w:cs="Calibri"/>
          <w:sz w:val="20"/>
          <w:szCs w:val="20"/>
        </w:rPr>
        <w:t>-</w:t>
      </w:r>
      <w:r w:rsidR="000A18DF" w:rsidRPr="002613A0">
        <w:rPr>
          <w:rFonts w:ascii="Calibri" w:hAnsi="Calibri" w:cs="Calibri"/>
          <w:sz w:val="20"/>
          <w:szCs w:val="20"/>
        </w:rPr>
        <w:t>1</w:t>
      </w:r>
      <w:r w:rsidR="00250116" w:rsidRPr="002613A0">
        <w:rPr>
          <w:rFonts w:ascii="Calibri" w:hAnsi="Calibri" w:cs="Calibri"/>
          <w:sz w:val="20"/>
          <w:szCs w:val="20"/>
        </w:rPr>
        <w:t>1</w:t>
      </w:r>
      <w:r w:rsidR="00322685" w:rsidRPr="002613A0">
        <w:rPr>
          <w:rFonts w:ascii="Calibri" w:hAnsi="Calibri" w:cs="Calibri"/>
          <w:sz w:val="20"/>
          <w:szCs w:val="20"/>
        </w:rPr>
        <w:t>-</w:t>
      </w:r>
      <w:r w:rsidR="002613A0" w:rsidRPr="002613A0">
        <w:rPr>
          <w:rFonts w:ascii="Calibri" w:hAnsi="Calibri" w:cs="Calibri"/>
          <w:sz w:val="20"/>
          <w:szCs w:val="20"/>
        </w:rPr>
        <w:t>03</w:t>
      </w:r>
    </w:p>
    <w:p w:rsidR="00522A5F" w:rsidRPr="00A4147F" w:rsidRDefault="00522A5F" w:rsidP="003D77C0">
      <w:pPr>
        <w:rPr>
          <w:rFonts w:ascii="Calibri" w:hAnsi="Calibri" w:cs="Calibri"/>
        </w:rPr>
      </w:pPr>
    </w:p>
    <w:p w:rsidR="00D25CB3" w:rsidRPr="00A4147F" w:rsidRDefault="00016081" w:rsidP="00D25CB3">
      <w:pPr>
        <w:rPr>
          <w:rFonts w:ascii="Calibri" w:hAnsi="Calibri" w:cs="Calibri"/>
          <w:b/>
          <w:sz w:val="34"/>
          <w:szCs w:val="34"/>
        </w:rPr>
      </w:pPr>
      <w:bookmarkStart w:id="0" w:name="_GoBack"/>
      <w:r w:rsidRPr="00A4147F">
        <w:rPr>
          <w:rFonts w:ascii="Calibri" w:hAnsi="Calibri" w:cs="Calibri"/>
          <w:b/>
          <w:sz w:val="34"/>
          <w:szCs w:val="34"/>
        </w:rPr>
        <w:t>Auktorisation</w:t>
      </w:r>
      <w:r w:rsidR="008853A0" w:rsidRPr="00A4147F">
        <w:rPr>
          <w:rFonts w:ascii="Calibri" w:hAnsi="Calibri" w:cs="Calibri"/>
          <w:b/>
          <w:sz w:val="34"/>
          <w:szCs w:val="34"/>
        </w:rPr>
        <w:t xml:space="preserve">sarbetet resulterar i </w:t>
      </w:r>
      <w:r w:rsidR="002009FD">
        <w:rPr>
          <w:rFonts w:ascii="Calibri" w:hAnsi="Calibri" w:cs="Calibri"/>
          <w:b/>
          <w:sz w:val="34"/>
          <w:szCs w:val="34"/>
        </w:rPr>
        <w:t xml:space="preserve">att 5 företag </w:t>
      </w:r>
      <w:r w:rsidR="00BC63C1">
        <w:rPr>
          <w:rFonts w:ascii="Calibri" w:hAnsi="Calibri" w:cs="Calibri"/>
          <w:b/>
          <w:sz w:val="34"/>
          <w:szCs w:val="34"/>
        </w:rPr>
        <w:t>utesluts</w:t>
      </w:r>
      <w:r w:rsidR="00197C80" w:rsidRPr="00A4147F">
        <w:rPr>
          <w:rFonts w:ascii="Calibri" w:hAnsi="Calibri" w:cs="Calibri"/>
          <w:b/>
          <w:sz w:val="34"/>
          <w:szCs w:val="34"/>
        </w:rPr>
        <w:t xml:space="preserve"> och 2</w:t>
      </w:r>
      <w:r w:rsidR="00AD1D9B" w:rsidRPr="00A4147F">
        <w:rPr>
          <w:rFonts w:ascii="Calibri" w:hAnsi="Calibri" w:cs="Calibri"/>
          <w:b/>
          <w:sz w:val="34"/>
          <w:szCs w:val="34"/>
        </w:rPr>
        <w:t xml:space="preserve">2 </w:t>
      </w:r>
      <w:r w:rsidR="002009FD">
        <w:rPr>
          <w:rFonts w:ascii="Calibri" w:hAnsi="Calibri" w:cs="Calibri"/>
          <w:b/>
          <w:sz w:val="34"/>
          <w:szCs w:val="34"/>
        </w:rPr>
        <w:t xml:space="preserve">får </w:t>
      </w:r>
      <w:r w:rsidR="00197C80" w:rsidRPr="00A4147F">
        <w:rPr>
          <w:rFonts w:ascii="Calibri" w:hAnsi="Calibri" w:cs="Calibri"/>
          <w:b/>
          <w:sz w:val="34"/>
          <w:szCs w:val="34"/>
        </w:rPr>
        <w:t>auktoris</w:t>
      </w:r>
      <w:r w:rsidR="00BA5423" w:rsidRPr="00A4147F">
        <w:rPr>
          <w:rFonts w:ascii="Calibri" w:hAnsi="Calibri" w:cs="Calibri"/>
          <w:b/>
          <w:sz w:val="34"/>
          <w:szCs w:val="34"/>
        </w:rPr>
        <w:t>ation</w:t>
      </w:r>
    </w:p>
    <w:bookmarkEnd w:id="0"/>
    <w:p w:rsidR="00DD0129" w:rsidRPr="009A4C29" w:rsidRDefault="00197C80" w:rsidP="00631B41">
      <w:pPr>
        <w:pStyle w:val="Default"/>
        <w:rPr>
          <w:rFonts w:ascii="Calibri" w:hAnsi="Calibri" w:cs="Calibri"/>
          <w:color w:val="auto"/>
          <w:sz w:val="22"/>
        </w:rPr>
      </w:pPr>
      <w:r w:rsidRPr="009A4C29">
        <w:rPr>
          <w:rFonts w:ascii="Calibri" w:hAnsi="Calibri" w:cs="Calibri"/>
          <w:b/>
          <w:color w:val="auto"/>
          <w:sz w:val="22"/>
        </w:rPr>
        <w:br/>
      </w:r>
      <w:r w:rsidR="001F1C86" w:rsidRPr="009A4C29">
        <w:rPr>
          <w:rFonts w:ascii="Calibri" w:hAnsi="Calibri" w:cs="Calibri"/>
          <w:b/>
          <w:color w:val="auto"/>
          <w:sz w:val="22"/>
        </w:rPr>
        <w:t xml:space="preserve">Auktorisationen av </w:t>
      </w:r>
      <w:r w:rsidR="0010176B" w:rsidRPr="009A4C29">
        <w:rPr>
          <w:rFonts w:ascii="Calibri" w:hAnsi="Calibri" w:cs="Calibri"/>
          <w:b/>
          <w:color w:val="auto"/>
          <w:sz w:val="22"/>
        </w:rPr>
        <w:t>B</w:t>
      </w:r>
      <w:r w:rsidR="001F1C86" w:rsidRPr="009A4C29">
        <w:rPr>
          <w:rFonts w:ascii="Calibri" w:hAnsi="Calibri" w:cs="Calibri"/>
          <w:b/>
          <w:color w:val="auto"/>
          <w:sz w:val="22"/>
        </w:rPr>
        <w:t>emanningsföretagens medlemmar ger en bransch med ordning och reda och sund</w:t>
      </w:r>
      <w:r w:rsidR="0023457E" w:rsidRPr="009A4C29">
        <w:rPr>
          <w:rFonts w:ascii="Calibri" w:hAnsi="Calibri" w:cs="Calibri"/>
          <w:b/>
          <w:color w:val="auto"/>
          <w:sz w:val="22"/>
        </w:rPr>
        <w:t>a affärer</w:t>
      </w:r>
      <w:r w:rsidR="001F1C86" w:rsidRPr="009A4C29">
        <w:rPr>
          <w:rFonts w:ascii="Calibri" w:hAnsi="Calibri" w:cs="Calibri"/>
          <w:b/>
          <w:color w:val="auto"/>
          <w:sz w:val="22"/>
        </w:rPr>
        <w:t>.</w:t>
      </w:r>
      <w:r w:rsidR="006F0F29" w:rsidRPr="009A4C29">
        <w:rPr>
          <w:rFonts w:ascii="Calibri" w:hAnsi="Calibri" w:cs="Calibri"/>
          <w:b/>
          <w:color w:val="auto"/>
          <w:sz w:val="22"/>
        </w:rPr>
        <w:t xml:space="preserve"> Utfallet från auktorisationsnämndens senaste möte resulterade i förändringar för ett antal företag. </w:t>
      </w:r>
      <w:r w:rsidR="00ED684F" w:rsidRPr="009A4C29">
        <w:rPr>
          <w:rFonts w:ascii="Calibri" w:hAnsi="Calibri" w:cs="Calibri"/>
          <w:color w:val="auto"/>
          <w:sz w:val="22"/>
        </w:rPr>
        <w:br/>
      </w:r>
      <w:r w:rsidR="00ED684F" w:rsidRPr="009A4C29">
        <w:rPr>
          <w:rFonts w:ascii="Calibri" w:hAnsi="Calibri" w:cs="Calibri"/>
          <w:color w:val="auto"/>
          <w:sz w:val="22"/>
        </w:rPr>
        <w:br/>
      </w:r>
      <w:r w:rsidR="00DD0129" w:rsidRPr="009A4C29">
        <w:rPr>
          <w:rFonts w:ascii="Calibri" w:hAnsi="Calibri" w:cs="Calibri"/>
          <w:color w:val="auto"/>
          <w:sz w:val="22"/>
        </w:rPr>
        <w:t>Bemanningsföretagens auktorisation säkerställer att företagen i bemanningsbranschen är seriösa företag som uppfyller höga krav på affärs</w:t>
      </w:r>
      <w:r w:rsidR="0023457E" w:rsidRPr="009A4C29">
        <w:rPr>
          <w:rFonts w:ascii="Calibri" w:hAnsi="Calibri" w:cs="Calibri"/>
          <w:color w:val="auto"/>
          <w:sz w:val="22"/>
        </w:rPr>
        <w:t>duglighet</w:t>
      </w:r>
      <w:r w:rsidR="00DD0129" w:rsidRPr="009A4C29">
        <w:rPr>
          <w:rFonts w:ascii="Calibri" w:hAnsi="Calibri" w:cs="Calibri"/>
          <w:color w:val="auto"/>
          <w:sz w:val="22"/>
        </w:rPr>
        <w:t xml:space="preserve">. Auktorisationen innebär även en trygghet för kunder och </w:t>
      </w:r>
      <w:r w:rsidR="00CC1A25" w:rsidRPr="009A4C29">
        <w:rPr>
          <w:rFonts w:ascii="Calibri" w:hAnsi="Calibri" w:cs="Calibri"/>
          <w:color w:val="auto"/>
          <w:sz w:val="22"/>
        </w:rPr>
        <w:t xml:space="preserve">för </w:t>
      </w:r>
      <w:r w:rsidR="00DD0129" w:rsidRPr="009A4C29">
        <w:rPr>
          <w:rFonts w:ascii="Calibri" w:hAnsi="Calibri" w:cs="Calibri"/>
          <w:color w:val="auto"/>
          <w:sz w:val="22"/>
        </w:rPr>
        <w:t>medarbetare.</w:t>
      </w:r>
      <w:r w:rsidR="00B7727B" w:rsidRPr="009A4C29">
        <w:rPr>
          <w:rFonts w:ascii="Calibri" w:hAnsi="Calibri" w:cs="Calibri"/>
          <w:color w:val="auto"/>
          <w:sz w:val="22"/>
        </w:rPr>
        <w:br/>
      </w:r>
    </w:p>
    <w:p w:rsidR="008550DE" w:rsidRPr="009A4C29" w:rsidRDefault="00DD0129" w:rsidP="00631B41">
      <w:pPr>
        <w:pStyle w:val="Default"/>
        <w:rPr>
          <w:rFonts w:ascii="Calibri" w:hAnsi="Calibri" w:cs="Calibri"/>
          <w:color w:val="auto"/>
          <w:sz w:val="22"/>
        </w:rPr>
      </w:pPr>
      <w:r w:rsidRPr="009A4C29">
        <w:rPr>
          <w:rFonts w:ascii="Calibri" w:hAnsi="Calibri" w:cs="Calibri"/>
          <w:color w:val="auto"/>
          <w:sz w:val="22"/>
        </w:rPr>
        <w:t>Auktorisationen är obligatorisk</w:t>
      </w:r>
      <w:r w:rsidR="003A7D48" w:rsidRPr="009A4C29">
        <w:rPr>
          <w:rFonts w:ascii="Calibri" w:hAnsi="Calibri" w:cs="Calibri"/>
          <w:color w:val="auto"/>
          <w:sz w:val="22"/>
        </w:rPr>
        <w:t xml:space="preserve"> </w:t>
      </w:r>
      <w:r w:rsidR="0030200C" w:rsidRPr="009A4C29">
        <w:rPr>
          <w:rFonts w:ascii="Calibri" w:hAnsi="Calibri" w:cs="Calibri"/>
          <w:color w:val="auto"/>
          <w:sz w:val="22"/>
        </w:rPr>
        <w:t>för medle</w:t>
      </w:r>
      <w:r w:rsidR="00B22BE1" w:rsidRPr="009A4C29">
        <w:rPr>
          <w:rFonts w:ascii="Calibri" w:hAnsi="Calibri" w:cs="Calibri"/>
          <w:color w:val="auto"/>
          <w:sz w:val="22"/>
        </w:rPr>
        <w:t>m</w:t>
      </w:r>
      <w:r w:rsidR="00E46AFD" w:rsidRPr="009A4C29">
        <w:rPr>
          <w:rFonts w:ascii="Calibri" w:hAnsi="Calibri" w:cs="Calibri"/>
          <w:color w:val="auto"/>
          <w:sz w:val="22"/>
        </w:rPr>
        <w:t xml:space="preserve">skap i bransch- och arbetsgivarorganisationen </w:t>
      </w:r>
      <w:r w:rsidR="00B22BE1" w:rsidRPr="009A4C29">
        <w:rPr>
          <w:rFonts w:ascii="Calibri" w:hAnsi="Calibri" w:cs="Calibri"/>
          <w:color w:val="auto"/>
          <w:sz w:val="22"/>
        </w:rPr>
        <w:t xml:space="preserve">Bemanningsföretagen. </w:t>
      </w:r>
      <w:r w:rsidR="00306199" w:rsidRPr="009A4C29">
        <w:rPr>
          <w:rFonts w:ascii="Calibri" w:hAnsi="Calibri" w:cs="Calibri"/>
          <w:color w:val="auto"/>
          <w:sz w:val="22"/>
        </w:rPr>
        <w:t xml:space="preserve">Företagen granskas i samband med inträdet och därefter en gång om året. </w:t>
      </w:r>
      <w:r w:rsidR="00387C5B" w:rsidRPr="009A4C29">
        <w:rPr>
          <w:rFonts w:ascii="Calibri" w:hAnsi="Calibri" w:cs="Calibri"/>
          <w:color w:val="auto"/>
          <w:sz w:val="22"/>
        </w:rPr>
        <w:t>För att kunna bli auktorisera</w:t>
      </w:r>
      <w:r w:rsidR="00836799" w:rsidRPr="009A4C29">
        <w:rPr>
          <w:rFonts w:ascii="Calibri" w:hAnsi="Calibri" w:cs="Calibri"/>
          <w:color w:val="auto"/>
          <w:sz w:val="22"/>
        </w:rPr>
        <w:t xml:space="preserve">t </w:t>
      </w:r>
      <w:r w:rsidR="00306199" w:rsidRPr="009A4C29">
        <w:rPr>
          <w:rFonts w:ascii="Calibri" w:hAnsi="Calibri" w:cs="Calibri"/>
          <w:color w:val="auto"/>
          <w:sz w:val="22"/>
        </w:rPr>
        <w:t>bemanningsföretag</w:t>
      </w:r>
      <w:r w:rsidR="00387C5B" w:rsidRPr="009A4C29">
        <w:rPr>
          <w:rFonts w:ascii="Calibri" w:hAnsi="Calibri" w:cs="Calibri"/>
          <w:color w:val="auto"/>
          <w:sz w:val="22"/>
        </w:rPr>
        <w:t xml:space="preserve"> krävs att </w:t>
      </w:r>
      <w:r w:rsidR="007A4710" w:rsidRPr="009A4C29">
        <w:rPr>
          <w:rFonts w:ascii="Calibri" w:hAnsi="Calibri" w:cs="Calibri"/>
          <w:color w:val="auto"/>
          <w:sz w:val="22"/>
        </w:rPr>
        <w:t>företaget varit verksamt i minst 12 månader</w:t>
      </w:r>
      <w:r w:rsidR="004307E2" w:rsidRPr="009A4C29">
        <w:rPr>
          <w:rFonts w:ascii="Calibri" w:hAnsi="Calibri" w:cs="Calibri"/>
          <w:color w:val="auto"/>
          <w:sz w:val="22"/>
        </w:rPr>
        <w:t xml:space="preserve">. Detta innebär att det finns medlemmar i Bemanningsföretagen som ännu </w:t>
      </w:r>
      <w:r w:rsidR="006F0321" w:rsidRPr="009A4C29">
        <w:rPr>
          <w:rFonts w:ascii="Calibri" w:hAnsi="Calibri" w:cs="Calibri"/>
          <w:color w:val="auto"/>
          <w:sz w:val="22"/>
        </w:rPr>
        <w:t xml:space="preserve">inte </w:t>
      </w:r>
      <w:r w:rsidR="004307E2" w:rsidRPr="009A4C29">
        <w:rPr>
          <w:rFonts w:ascii="Calibri" w:hAnsi="Calibri" w:cs="Calibri"/>
          <w:color w:val="auto"/>
          <w:sz w:val="22"/>
        </w:rPr>
        <w:t>hunnit bli auktoriser</w:t>
      </w:r>
      <w:r w:rsidR="000A18DF" w:rsidRPr="009A4C29">
        <w:rPr>
          <w:rFonts w:ascii="Calibri" w:hAnsi="Calibri" w:cs="Calibri"/>
          <w:color w:val="auto"/>
          <w:sz w:val="22"/>
        </w:rPr>
        <w:t>ade, men är på väg att bli det.</w:t>
      </w:r>
      <w:r w:rsidR="00A4147F" w:rsidRPr="009A4C29">
        <w:rPr>
          <w:rFonts w:ascii="Calibri" w:hAnsi="Calibri" w:cs="Calibri"/>
          <w:color w:val="auto"/>
          <w:sz w:val="22"/>
        </w:rPr>
        <w:br/>
      </w:r>
    </w:p>
    <w:p w:rsidR="00F13DD6" w:rsidRPr="009A4C29" w:rsidRDefault="00B041BC" w:rsidP="00631B41">
      <w:pPr>
        <w:pStyle w:val="Default"/>
        <w:rPr>
          <w:rFonts w:ascii="Calibri" w:hAnsi="Calibri" w:cs="Calibri"/>
          <w:color w:val="auto"/>
          <w:sz w:val="22"/>
        </w:rPr>
      </w:pPr>
      <w:r w:rsidRPr="009A4C29">
        <w:rPr>
          <w:rFonts w:ascii="Calibri" w:hAnsi="Calibri" w:cs="Calibri"/>
          <w:color w:val="auto"/>
          <w:sz w:val="22"/>
        </w:rPr>
        <w:t xml:space="preserve">Granskningen sker i den partsammansatta auktorisationsnämnden </w:t>
      </w:r>
      <w:r w:rsidR="00DD0129" w:rsidRPr="009A4C29">
        <w:rPr>
          <w:rFonts w:ascii="Calibri" w:hAnsi="Calibri" w:cs="Calibri"/>
          <w:color w:val="auto"/>
          <w:sz w:val="22"/>
        </w:rPr>
        <w:t>och beslut om att auktorisation beviljas fattas av Bemanningsföretagens styrelse</w:t>
      </w:r>
      <w:r w:rsidR="00306199" w:rsidRPr="009A4C29">
        <w:rPr>
          <w:rFonts w:ascii="Calibri" w:hAnsi="Calibri" w:cs="Calibri"/>
          <w:color w:val="auto"/>
          <w:sz w:val="22"/>
        </w:rPr>
        <w:t>.</w:t>
      </w:r>
      <w:r w:rsidR="00A4147F" w:rsidRPr="009A4C29">
        <w:rPr>
          <w:rFonts w:ascii="Calibri" w:hAnsi="Calibri" w:cs="Calibri"/>
          <w:color w:val="auto"/>
          <w:sz w:val="22"/>
        </w:rPr>
        <w:br/>
      </w:r>
    </w:p>
    <w:p w:rsidR="000B69B4" w:rsidRPr="009A4C29" w:rsidRDefault="0083550D" w:rsidP="00631B41">
      <w:pPr>
        <w:pStyle w:val="Default"/>
        <w:rPr>
          <w:rFonts w:ascii="Calibri" w:hAnsi="Calibri" w:cs="Calibri"/>
          <w:color w:val="auto"/>
          <w:sz w:val="22"/>
        </w:rPr>
      </w:pPr>
      <w:r w:rsidRPr="009A4C29">
        <w:rPr>
          <w:rFonts w:ascii="Calibri" w:hAnsi="Calibri" w:cs="Calibri"/>
          <w:color w:val="auto"/>
          <w:sz w:val="22"/>
        </w:rPr>
        <w:t xml:space="preserve">Vid senaste mötet i </w:t>
      </w:r>
      <w:r w:rsidR="000B69B4" w:rsidRPr="009A4C29">
        <w:rPr>
          <w:rFonts w:ascii="Calibri" w:hAnsi="Calibri" w:cs="Calibri"/>
          <w:color w:val="auto"/>
          <w:sz w:val="22"/>
        </w:rPr>
        <w:t xml:space="preserve">Bemanningsföretagens auktorisationsnämnd </w:t>
      </w:r>
      <w:r w:rsidRPr="009A4C29">
        <w:rPr>
          <w:rFonts w:ascii="Calibri" w:hAnsi="Calibri" w:cs="Calibri"/>
          <w:color w:val="auto"/>
          <w:sz w:val="22"/>
        </w:rPr>
        <w:t>lämnades följande f</w:t>
      </w:r>
      <w:r w:rsidR="00F13DD6" w:rsidRPr="009A4C29">
        <w:rPr>
          <w:rFonts w:ascii="Calibri" w:hAnsi="Calibri" w:cs="Calibri"/>
          <w:color w:val="auto"/>
          <w:sz w:val="22"/>
        </w:rPr>
        <w:t>örslag till beslut</w:t>
      </w:r>
      <w:r w:rsidR="00E81CAE" w:rsidRPr="009A4C29">
        <w:rPr>
          <w:rFonts w:ascii="Calibri" w:hAnsi="Calibri" w:cs="Calibri"/>
          <w:color w:val="auto"/>
          <w:sz w:val="22"/>
        </w:rPr>
        <w:t xml:space="preserve"> som nu </w:t>
      </w:r>
      <w:r w:rsidR="0098446E" w:rsidRPr="009A4C29">
        <w:rPr>
          <w:rFonts w:ascii="Calibri" w:hAnsi="Calibri" w:cs="Calibri"/>
          <w:color w:val="auto"/>
          <w:sz w:val="22"/>
        </w:rPr>
        <w:t xml:space="preserve">(2014-10-23) </w:t>
      </w:r>
      <w:r w:rsidR="00E81CAE" w:rsidRPr="009A4C29">
        <w:rPr>
          <w:rFonts w:ascii="Calibri" w:hAnsi="Calibri" w:cs="Calibri"/>
          <w:color w:val="auto"/>
          <w:sz w:val="22"/>
        </w:rPr>
        <w:t>även fastställts av Bemanningsföretagens styrelse</w:t>
      </w:r>
      <w:r w:rsidR="00F13DD6" w:rsidRPr="009A4C29">
        <w:rPr>
          <w:rFonts w:ascii="Calibri" w:hAnsi="Calibri" w:cs="Calibri"/>
          <w:color w:val="auto"/>
          <w:sz w:val="22"/>
        </w:rPr>
        <w:t>:</w:t>
      </w:r>
    </w:p>
    <w:p w:rsidR="00F13DD6" w:rsidRPr="009A4C29" w:rsidRDefault="00F13DD6" w:rsidP="00631B41">
      <w:pPr>
        <w:pStyle w:val="Default"/>
        <w:rPr>
          <w:rFonts w:ascii="Calibri" w:hAnsi="Calibri" w:cs="Calibri"/>
          <w:color w:val="auto"/>
          <w:sz w:val="22"/>
        </w:rPr>
      </w:pPr>
    </w:p>
    <w:p w:rsidR="008835CC" w:rsidRPr="009A4C29" w:rsidRDefault="00651C81" w:rsidP="004613BC">
      <w:pPr>
        <w:pStyle w:val="Default"/>
        <w:numPr>
          <w:ilvl w:val="0"/>
          <w:numId w:val="3"/>
        </w:numPr>
        <w:rPr>
          <w:rFonts w:ascii="Calibri" w:hAnsi="Calibri" w:cs="Calibri"/>
          <w:color w:val="auto"/>
          <w:sz w:val="22"/>
        </w:rPr>
      </w:pPr>
      <w:r w:rsidRPr="009A4C29">
        <w:rPr>
          <w:rFonts w:ascii="Calibri" w:hAnsi="Calibri" w:cs="Calibri"/>
          <w:color w:val="auto"/>
          <w:sz w:val="22"/>
        </w:rPr>
        <w:t>13</w:t>
      </w:r>
      <w:r w:rsidR="008835CC" w:rsidRPr="009A4C29">
        <w:rPr>
          <w:rFonts w:ascii="Calibri" w:hAnsi="Calibri" w:cs="Calibri"/>
          <w:color w:val="auto"/>
          <w:sz w:val="22"/>
        </w:rPr>
        <w:t xml:space="preserve"> företag </w:t>
      </w:r>
      <w:r w:rsidR="00F13DD6" w:rsidRPr="009A4C29">
        <w:rPr>
          <w:rFonts w:ascii="Calibri" w:hAnsi="Calibri" w:cs="Calibri"/>
          <w:color w:val="auto"/>
          <w:sz w:val="22"/>
        </w:rPr>
        <w:t xml:space="preserve">beviljas </w:t>
      </w:r>
      <w:r w:rsidR="008835CC" w:rsidRPr="009A4C29">
        <w:rPr>
          <w:rFonts w:ascii="Calibri" w:hAnsi="Calibri" w:cs="Calibri"/>
          <w:color w:val="auto"/>
          <w:sz w:val="22"/>
        </w:rPr>
        <w:t>auktorisation för bemanningsföretag</w:t>
      </w:r>
    </w:p>
    <w:p w:rsidR="000A6778" w:rsidRPr="009A4C29" w:rsidRDefault="00B50097" w:rsidP="004613BC">
      <w:pPr>
        <w:pStyle w:val="Default"/>
        <w:numPr>
          <w:ilvl w:val="0"/>
          <w:numId w:val="3"/>
        </w:numPr>
        <w:rPr>
          <w:rFonts w:ascii="Calibri" w:hAnsi="Calibri" w:cs="Calibri"/>
          <w:color w:val="auto"/>
          <w:sz w:val="22"/>
        </w:rPr>
      </w:pPr>
      <w:r w:rsidRPr="009A4C29">
        <w:rPr>
          <w:rFonts w:ascii="Calibri" w:hAnsi="Calibri" w:cs="Calibri"/>
          <w:color w:val="auto"/>
          <w:sz w:val="22"/>
        </w:rPr>
        <w:t>7</w:t>
      </w:r>
      <w:r w:rsidR="000A6778" w:rsidRPr="009A4C29">
        <w:rPr>
          <w:rFonts w:ascii="Calibri" w:hAnsi="Calibri" w:cs="Calibri"/>
          <w:color w:val="auto"/>
          <w:sz w:val="22"/>
        </w:rPr>
        <w:t xml:space="preserve"> medlemsföretag </w:t>
      </w:r>
      <w:r w:rsidR="00146DF5" w:rsidRPr="009A4C29">
        <w:rPr>
          <w:rFonts w:ascii="Calibri" w:hAnsi="Calibri" w:cs="Calibri"/>
          <w:color w:val="auto"/>
          <w:sz w:val="22"/>
        </w:rPr>
        <w:t xml:space="preserve">beviljas </w:t>
      </w:r>
      <w:r w:rsidR="000A6778" w:rsidRPr="009A4C29">
        <w:rPr>
          <w:rFonts w:ascii="Calibri" w:hAnsi="Calibri" w:cs="Calibri"/>
          <w:color w:val="auto"/>
          <w:sz w:val="22"/>
        </w:rPr>
        <w:t>förnyad auktorisation för bemanningsföretag</w:t>
      </w:r>
    </w:p>
    <w:p w:rsidR="000A6778" w:rsidRPr="009A4C29" w:rsidRDefault="00B50097" w:rsidP="004613BC">
      <w:pPr>
        <w:pStyle w:val="Default"/>
        <w:numPr>
          <w:ilvl w:val="0"/>
          <w:numId w:val="3"/>
        </w:numPr>
        <w:rPr>
          <w:rFonts w:ascii="Calibri" w:hAnsi="Calibri" w:cs="Calibri"/>
          <w:color w:val="auto"/>
          <w:sz w:val="22"/>
        </w:rPr>
      </w:pPr>
      <w:r w:rsidRPr="009A4C29">
        <w:rPr>
          <w:rFonts w:ascii="Calibri" w:hAnsi="Calibri" w:cs="Calibri"/>
          <w:color w:val="auto"/>
          <w:sz w:val="22"/>
        </w:rPr>
        <w:t>2</w:t>
      </w:r>
      <w:r w:rsidR="000A6778" w:rsidRPr="009A4C29">
        <w:rPr>
          <w:rFonts w:ascii="Calibri" w:hAnsi="Calibri" w:cs="Calibri"/>
          <w:color w:val="auto"/>
          <w:sz w:val="22"/>
        </w:rPr>
        <w:t xml:space="preserve"> företag</w:t>
      </w:r>
      <w:r w:rsidR="00146DF5" w:rsidRPr="009A4C29">
        <w:rPr>
          <w:rFonts w:ascii="Calibri" w:hAnsi="Calibri" w:cs="Calibri"/>
          <w:color w:val="auto"/>
          <w:sz w:val="22"/>
        </w:rPr>
        <w:t xml:space="preserve"> beviljas</w:t>
      </w:r>
      <w:r w:rsidR="000A6778" w:rsidRPr="009A4C29">
        <w:rPr>
          <w:rFonts w:ascii="Calibri" w:hAnsi="Calibri" w:cs="Calibri"/>
          <w:color w:val="auto"/>
          <w:sz w:val="22"/>
        </w:rPr>
        <w:t xml:space="preserve"> förnyad auktorisation för omställningsföretag</w:t>
      </w:r>
    </w:p>
    <w:p w:rsidR="00C51189" w:rsidRPr="009A4C29" w:rsidRDefault="004B5201" w:rsidP="000C2FE5">
      <w:pPr>
        <w:pStyle w:val="Default"/>
        <w:numPr>
          <w:ilvl w:val="0"/>
          <w:numId w:val="3"/>
        </w:numPr>
        <w:rPr>
          <w:rFonts w:ascii="Calibri" w:hAnsi="Calibri" w:cs="Calibri"/>
          <w:color w:val="auto"/>
          <w:sz w:val="22"/>
        </w:rPr>
      </w:pPr>
      <w:r w:rsidRPr="009A4C29">
        <w:rPr>
          <w:rFonts w:ascii="Calibri" w:hAnsi="Calibri" w:cs="Calibri"/>
          <w:color w:val="auto"/>
          <w:sz w:val="22"/>
        </w:rPr>
        <w:t>3</w:t>
      </w:r>
      <w:r w:rsidR="00146DF5" w:rsidRPr="009A4C29">
        <w:rPr>
          <w:rFonts w:ascii="Calibri" w:hAnsi="Calibri" w:cs="Calibri"/>
          <w:color w:val="auto"/>
          <w:sz w:val="22"/>
        </w:rPr>
        <w:t xml:space="preserve"> företag får avslag på sin ansökan om </w:t>
      </w:r>
      <w:r w:rsidR="00C51189" w:rsidRPr="009A4C29">
        <w:rPr>
          <w:rFonts w:ascii="Calibri" w:hAnsi="Calibri" w:cs="Calibri"/>
          <w:color w:val="auto"/>
          <w:sz w:val="22"/>
        </w:rPr>
        <w:t>(förnyad) auktorisation för</w:t>
      </w:r>
      <w:r w:rsidR="004C4A74" w:rsidRPr="009A4C29">
        <w:rPr>
          <w:rFonts w:ascii="Calibri" w:hAnsi="Calibri" w:cs="Calibri"/>
          <w:color w:val="auto"/>
          <w:sz w:val="22"/>
        </w:rPr>
        <w:t xml:space="preserve"> bemanningsföretag</w:t>
      </w:r>
      <w:r w:rsidR="00AD1D9B" w:rsidRPr="009A4C29">
        <w:rPr>
          <w:rFonts w:ascii="Calibri" w:hAnsi="Calibri" w:cs="Calibri"/>
          <w:color w:val="auto"/>
          <w:sz w:val="22"/>
        </w:rPr>
        <w:t>, vilket innebär att</w:t>
      </w:r>
    </w:p>
    <w:p w:rsidR="00C51189" w:rsidRPr="009A4C29" w:rsidRDefault="000C2FE5" w:rsidP="004613BC">
      <w:pPr>
        <w:pStyle w:val="Default"/>
        <w:numPr>
          <w:ilvl w:val="0"/>
          <w:numId w:val="3"/>
        </w:numPr>
        <w:rPr>
          <w:rFonts w:ascii="Calibri" w:hAnsi="Calibri" w:cs="Calibri"/>
          <w:color w:val="auto"/>
          <w:sz w:val="22"/>
        </w:rPr>
      </w:pPr>
      <w:r w:rsidRPr="009A4C29">
        <w:rPr>
          <w:rFonts w:ascii="Calibri" w:hAnsi="Calibri" w:cs="Calibri"/>
          <w:color w:val="auto"/>
          <w:sz w:val="22"/>
        </w:rPr>
        <w:t>3</w:t>
      </w:r>
      <w:r w:rsidR="00DE1858" w:rsidRPr="009A4C29">
        <w:rPr>
          <w:rFonts w:ascii="Calibri" w:hAnsi="Calibri" w:cs="Calibri"/>
          <w:color w:val="auto"/>
          <w:sz w:val="22"/>
        </w:rPr>
        <w:t xml:space="preserve"> företag u</w:t>
      </w:r>
      <w:r w:rsidR="004C4A74" w:rsidRPr="009A4C29">
        <w:rPr>
          <w:rFonts w:ascii="Calibri" w:hAnsi="Calibri" w:cs="Calibri"/>
          <w:color w:val="auto"/>
          <w:sz w:val="22"/>
        </w:rPr>
        <w:t xml:space="preserve">tesluts </w:t>
      </w:r>
      <w:r w:rsidR="00DE1858" w:rsidRPr="009A4C29">
        <w:rPr>
          <w:rFonts w:ascii="Calibri" w:hAnsi="Calibri" w:cs="Calibri"/>
          <w:color w:val="auto"/>
          <w:sz w:val="22"/>
        </w:rPr>
        <w:t>som medlemmar i Bemanningsföretagen med om</w:t>
      </w:r>
      <w:r w:rsidR="005E609C" w:rsidRPr="009A4C29">
        <w:rPr>
          <w:rFonts w:ascii="Calibri" w:hAnsi="Calibri" w:cs="Calibri"/>
          <w:color w:val="auto"/>
          <w:sz w:val="22"/>
        </w:rPr>
        <w:t>edel</w:t>
      </w:r>
      <w:r w:rsidR="00DE1858" w:rsidRPr="009A4C29">
        <w:rPr>
          <w:rFonts w:ascii="Calibri" w:hAnsi="Calibri" w:cs="Calibri"/>
          <w:color w:val="auto"/>
          <w:sz w:val="22"/>
        </w:rPr>
        <w:t>bar verkan</w:t>
      </w:r>
    </w:p>
    <w:p w:rsidR="00F70B60" w:rsidRDefault="00F70B60" w:rsidP="00F70B60">
      <w:pPr>
        <w:pStyle w:val="Default"/>
        <w:numPr>
          <w:ilvl w:val="0"/>
          <w:numId w:val="3"/>
        </w:numPr>
        <w:rPr>
          <w:rFonts w:ascii="Calibri" w:hAnsi="Calibri" w:cs="Calibri"/>
          <w:color w:val="auto"/>
          <w:sz w:val="22"/>
        </w:rPr>
      </w:pPr>
      <w:r>
        <w:rPr>
          <w:rFonts w:ascii="Calibri" w:hAnsi="Calibri" w:cs="Calibri"/>
          <w:color w:val="auto"/>
          <w:sz w:val="22"/>
        </w:rPr>
        <w:t>2 företag har inte ansökt om auktorisation och utesluts därmed</w:t>
      </w:r>
    </w:p>
    <w:p w:rsidR="00953D06" w:rsidRPr="009A4C29" w:rsidRDefault="00953D06" w:rsidP="00631B41">
      <w:pPr>
        <w:pStyle w:val="Default"/>
        <w:rPr>
          <w:rFonts w:ascii="Calibri" w:hAnsi="Calibri" w:cs="Calibri"/>
          <w:color w:val="auto"/>
          <w:sz w:val="22"/>
        </w:rPr>
      </w:pPr>
    </w:p>
    <w:p w:rsidR="000A18DF" w:rsidRPr="009A4C29" w:rsidRDefault="00DE1858" w:rsidP="00631B41">
      <w:pPr>
        <w:pStyle w:val="Default"/>
        <w:rPr>
          <w:rFonts w:ascii="Calibri" w:hAnsi="Calibri" w:cs="Calibri"/>
          <w:color w:val="auto"/>
          <w:sz w:val="22"/>
        </w:rPr>
      </w:pPr>
      <w:r w:rsidRPr="009A4C29">
        <w:rPr>
          <w:rFonts w:ascii="Calibri" w:hAnsi="Calibri" w:cs="Calibri"/>
          <w:color w:val="auto"/>
          <w:sz w:val="22"/>
        </w:rPr>
        <w:t>S</w:t>
      </w:r>
      <w:r w:rsidR="00936AC2" w:rsidRPr="009A4C29">
        <w:rPr>
          <w:rFonts w:ascii="Calibri" w:hAnsi="Calibri" w:cs="Calibri"/>
          <w:color w:val="auto"/>
          <w:sz w:val="22"/>
        </w:rPr>
        <w:t xml:space="preserve">kälen </w:t>
      </w:r>
      <w:r w:rsidRPr="009A4C29">
        <w:rPr>
          <w:rFonts w:ascii="Calibri" w:hAnsi="Calibri" w:cs="Calibri"/>
          <w:color w:val="auto"/>
          <w:sz w:val="22"/>
        </w:rPr>
        <w:t>till att</w:t>
      </w:r>
      <w:r w:rsidR="00E81CAE" w:rsidRPr="009A4C29">
        <w:rPr>
          <w:rFonts w:ascii="Calibri" w:hAnsi="Calibri" w:cs="Calibri"/>
          <w:color w:val="auto"/>
          <w:sz w:val="22"/>
        </w:rPr>
        <w:t xml:space="preserve"> vissa</w:t>
      </w:r>
      <w:r w:rsidRPr="009A4C29">
        <w:rPr>
          <w:rFonts w:ascii="Calibri" w:hAnsi="Calibri" w:cs="Calibri"/>
          <w:color w:val="auto"/>
          <w:sz w:val="22"/>
        </w:rPr>
        <w:t xml:space="preserve"> bolag </w:t>
      </w:r>
      <w:r w:rsidR="00EC4EB2" w:rsidRPr="009A4C29">
        <w:rPr>
          <w:rFonts w:ascii="Calibri" w:hAnsi="Calibri" w:cs="Calibri"/>
          <w:color w:val="auto"/>
          <w:sz w:val="22"/>
        </w:rPr>
        <w:t>få</w:t>
      </w:r>
      <w:r w:rsidR="003851A3" w:rsidRPr="009A4C29">
        <w:rPr>
          <w:rFonts w:ascii="Calibri" w:hAnsi="Calibri" w:cs="Calibri"/>
          <w:color w:val="auto"/>
          <w:sz w:val="22"/>
        </w:rPr>
        <w:t>r</w:t>
      </w:r>
      <w:r w:rsidRPr="009A4C29">
        <w:rPr>
          <w:rFonts w:ascii="Calibri" w:hAnsi="Calibri" w:cs="Calibri"/>
          <w:color w:val="auto"/>
          <w:sz w:val="22"/>
        </w:rPr>
        <w:t xml:space="preserve"> avslag på sin ansökan, </w:t>
      </w:r>
      <w:r w:rsidR="0066483A" w:rsidRPr="009A4C29">
        <w:rPr>
          <w:rFonts w:ascii="Calibri" w:hAnsi="Calibri" w:cs="Calibri"/>
          <w:color w:val="auto"/>
          <w:sz w:val="22"/>
        </w:rPr>
        <w:t>fr</w:t>
      </w:r>
      <w:r w:rsidRPr="009A4C29">
        <w:rPr>
          <w:rFonts w:ascii="Calibri" w:hAnsi="Calibri" w:cs="Calibri"/>
          <w:color w:val="auto"/>
          <w:sz w:val="22"/>
        </w:rPr>
        <w:t xml:space="preserve">åntas sin </w:t>
      </w:r>
      <w:r w:rsidR="0066483A" w:rsidRPr="009A4C29">
        <w:rPr>
          <w:rFonts w:ascii="Calibri" w:hAnsi="Calibri" w:cs="Calibri"/>
          <w:color w:val="auto"/>
          <w:sz w:val="22"/>
        </w:rPr>
        <w:t>auktorisation</w:t>
      </w:r>
      <w:r w:rsidRPr="009A4C29">
        <w:rPr>
          <w:rFonts w:ascii="Calibri" w:hAnsi="Calibri" w:cs="Calibri"/>
          <w:color w:val="auto"/>
          <w:sz w:val="22"/>
        </w:rPr>
        <w:t xml:space="preserve"> eller utesluts som medlemmar </w:t>
      </w:r>
      <w:r w:rsidR="00936AC2" w:rsidRPr="009A4C29">
        <w:rPr>
          <w:rFonts w:ascii="Calibri" w:hAnsi="Calibri" w:cs="Calibri"/>
          <w:color w:val="auto"/>
          <w:sz w:val="22"/>
        </w:rPr>
        <w:t>är</w:t>
      </w:r>
      <w:r w:rsidR="00757458" w:rsidRPr="009A4C29">
        <w:rPr>
          <w:rFonts w:ascii="Calibri" w:hAnsi="Calibri" w:cs="Calibri"/>
          <w:color w:val="auto"/>
          <w:sz w:val="22"/>
        </w:rPr>
        <w:t xml:space="preserve"> </w:t>
      </w:r>
      <w:r w:rsidR="00FC142B" w:rsidRPr="009A4C29">
        <w:rPr>
          <w:rFonts w:ascii="Calibri" w:hAnsi="Calibri" w:cs="Calibri"/>
          <w:color w:val="auto"/>
          <w:sz w:val="22"/>
        </w:rPr>
        <w:t>oftast</w:t>
      </w:r>
      <w:r w:rsidR="00700938" w:rsidRPr="009A4C29">
        <w:rPr>
          <w:rFonts w:ascii="Calibri" w:hAnsi="Calibri" w:cs="Calibri"/>
          <w:color w:val="auto"/>
          <w:sz w:val="22"/>
        </w:rPr>
        <w:t xml:space="preserve"> att de inte har</w:t>
      </w:r>
      <w:r w:rsidR="00936AC2" w:rsidRPr="009A4C29">
        <w:rPr>
          <w:rFonts w:ascii="Calibri" w:hAnsi="Calibri" w:cs="Calibri"/>
          <w:color w:val="auto"/>
          <w:sz w:val="22"/>
        </w:rPr>
        <w:t xml:space="preserve"> ordnad ekonomi </w:t>
      </w:r>
      <w:r w:rsidR="00700938" w:rsidRPr="009A4C29">
        <w:rPr>
          <w:rFonts w:ascii="Calibri" w:hAnsi="Calibri" w:cs="Calibri"/>
          <w:color w:val="auto"/>
          <w:sz w:val="22"/>
        </w:rPr>
        <w:t>eller</w:t>
      </w:r>
      <w:r w:rsidR="00936AC2" w:rsidRPr="009A4C29">
        <w:rPr>
          <w:rFonts w:ascii="Calibri" w:hAnsi="Calibri" w:cs="Calibri"/>
          <w:color w:val="auto"/>
          <w:sz w:val="22"/>
        </w:rPr>
        <w:t xml:space="preserve"> brister i sina ansvarsförsäkringar.</w:t>
      </w:r>
      <w:r w:rsidR="000A18DF" w:rsidRPr="009A4C29">
        <w:rPr>
          <w:rFonts w:ascii="Calibri" w:hAnsi="Calibri" w:cs="Calibri"/>
          <w:color w:val="auto"/>
          <w:sz w:val="22"/>
        </w:rPr>
        <w:t xml:space="preserve"> </w:t>
      </w:r>
      <w:r w:rsidR="0031570C" w:rsidRPr="009A4C29">
        <w:rPr>
          <w:rFonts w:ascii="Calibri" w:hAnsi="Calibri" w:cs="Calibri"/>
          <w:color w:val="auto"/>
          <w:sz w:val="22"/>
        </w:rPr>
        <w:t xml:space="preserve">I ovanstående fall avser det brister på ordnad ekonomi, </w:t>
      </w:r>
      <w:r w:rsidR="00B668BA" w:rsidRPr="009A4C29">
        <w:rPr>
          <w:rFonts w:ascii="Calibri" w:hAnsi="Calibri" w:cs="Calibri"/>
          <w:color w:val="auto"/>
          <w:sz w:val="22"/>
        </w:rPr>
        <w:t xml:space="preserve">att </w:t>
      </w:r>
      <w:r w:rsidR="0031570C" w:rsidRPr="009A4C29">
        <w:rPr>
          <w:rFonts w:ascii="Calibri" w:hAnsi="Calibri" w:cs="Calibri"/>
          <w:color w:val="auto"/>
          <w:sz w:val="22"/>
        </w:rPr>
        <w:t xml:space="preserve">det senaste årsbokslut inte </w:t>
      </w:r>
      <w:r w:rsidR="00B668BA" w:rsidRPr="009A4C29">
        <w:rPr>
          <w:rFonts w:ascii="Calibri" w:hAnsi="Calibri" w:cs="Calibri"/>
          <w:color w:val="auto"/>
          <w:sz w:val="22"/>
        </w:rPr>
        <w:t xml:space="preserve">har </w:t>
      </w:r>
      <w:r w:rsidR="0031570C" w:rsidRPr="009A4C29">
        <w:rPr>
          <w:rFonts w:ascii="Calibri" w:hAnsi="Calibri" w:cs="Calibri"/>
          <w:color w:val="auto"/>
          <w:sz w:val="22"/>
        </w:rPr>
        <w:t>företetts</w:t>
      </w:r>
      <w:r w:rsidR="003851A3" w:rsidRPr="009A4C29">
        <w:rPr>
          <w:rFonts w:ascii="Calibri" w:hAnsi="Calibri" w:cs="Calibri"/>
          <w:color w:val="auto"/>
          <w:sz w:val="22"/>
        </w:rPr>
        <w:t xml:space="preserve"> </w:t>
      </w:r>
      <w:r w:rsidR="00B668BA" w:rsidRPr="009A4C29">
        <w:rPr>
          <w:rFonts w:ascii="Calibri" w:hAnsi="Calibri" w:cs="Calibri"/>
          <w:color w:val="auto"/>
          <w:sz w:val="22"/>
        </w:rPr>
        <w:t xml:space="preserve">eller </w:t>
      </w:r>
      <w:r w:rsidR="003851A3" w:rsidRPr="009A4C29">
        <w:rPr>
          <w:rFonts w:ascii="Calibri" w:hAnsi="Calibri" w:cs="Calibri"/>
          <w:color w:val="auto"/>
          <w:sz w:val="22"/>
        </w:rPr>
        <w:t xml:space="preserve">att </w:t>
      </w:r>
    </w:p>
    <w:p w:rsidR="00B668BA" w:rsidRPr="009A4C29" w:rsidRDefault="0031570C" w:rsidP="00B668BA">
      <w:pPr>
        <w:pStyle w:val="Default"/>
        <w:rPr>
          <w:rFonts w:ascii="Calibri" w:hAnsi="Calibri" w:cs="Calibri"/>
          <w:color w:val="auto"/>
          <w:sz w:val="22"/>
        </w:rPr>
      </w:pPr>
      <w:r w:rsidRPr="009A4C29">
        <w:rPr>
          <w:rFonts w:ascii="Calibri" w:hAnsi="Calibri" w:cs="Calibri"/>
          <w:color w:val="auto"/>
          <w:sz w:val="22"/>
        </w:rPr>
        <w:t xml:space="preserve">person i ledande ställning </w:t>
      </w:r>
      <w:r w:rsidR="0051560C" w:rsidRPr="009A4C29">
        <w:rPr>
          <w:rFonts w:ascii="Calibri" w:hAnsi="Calibri" w:cs="Calibri"/>
          <w:color w:val="auto"/>
          <w:sz w:val="22"/>
        </w:rPr>
        <w:t xml:space="preserve">inte har </w:t>
      </w:r>
      <w:r w:rsidRPr="009A4C29">
        <w:rPr>
          <w:rFonts w:ascii="Calibri" w:hAnsi="Calibri" w:cs="Calibri"/>
          <w:color w:val="auto"/>
          <w:sz w:val="22"/>
        </w:rPr>
        <w:t>genomgått Bemanningsföretagens särskilda auktorisationsutbildning.</w:t>
      </w:r>
      <w:r w:rsidR="0051560C" w:rsidRPr="009A4C29">
        <w:rPr>
          <w:rFonts w:ascii="Calibri" w:hAnsi="Calibri" w:cs="Calibri"/>
          <w:color w:val="auto"/>
          <w:sz w:val="22"/>
        </w:rPr>
        <w:t xml:space="preserve"> Vidare uppfylls i vissa fall inte </w:t>
      </w:r>
      <w:r w:rsidR="00FC142B" w:rsidRPr="009A4C29">
        <w:rPr>
          <w:rFonts w:ascii="Calibri" w:hAnsi="Calibri" w:cs="Calibri"/>
          <w:color w:val="auto"/>
          <w:sz w:val="22"/>
        </w:rPr>
        <w:t>stadgarnas regler om medlemskapets omfattning. Enligt dessa ska samtliga bolag i en koncern anslutas om de bedriver bemanningsverksamhet</w:t>
      </w:r>
      <w:r w:rsidR="00B668BA" w:rsidRPr="009A4C29">
        <w:rPr>
          <w:rFonts w:ascii="Calibri" w:hAnsi="Calibri" w:cs="Calibri"/>
          <w:color w:val="auto"/>
          <w:sz w:val="22"/>
        </w:rPr>
        <w:t>.</w:t>
      </w:r>
      <w:r w:rsidR="003500A3" w:rsidRPr="009A4C29">
        <w:rPr>
          <w:rFonts w:ascii="Calibri" w:hAnsi="Calibri" w:cs="Calibri"/>
          <w:color w:val="auto"/>
          <w:sz w:val="22"/>
        </w:rPr>
        <w:t xml:space="preserve"> </w:t>
      </w:r>
      <w:r w:rsidR="003F14DC" w:rsidRPr="009A4C29">
        <w:rPr>
          <w:rFonts w:ascii="Calibri" w:hAnsi="Calibri" w:cs="Calibri"/>
          <w:color w:val="auto"/>
          <w:sz w:val="22"/>
        </w:rPr>
        <w:t xml:space="preserve">Två av </w:t>
      </w:r>
      <w:r w:rsidR="00B668BA" w:rsidRPr="009A4C29">
        <w:rPr>
          <w:rFonts w:ascii="Calibri" w:hAnsi="Calibri" w:cs="Calibri"/>
          <w:color w:val="auto"/>
          <w:sz w:val="22"/>
        </w:rPr>
        <w:t>företag</w:t>
      </w:r>
      <w:r w:rsidR="003F14DC" w:rsidRPr="009A4C29">
        <w:rPr>
          <w:rFonts w:ascii="Calibri" w:hAnsi="Calibri" w:cs="Calibri"/>
          <w:color w:val="auto"/>
          <w:sz w:val="22"/>
        </w:rPr>
        <w:t xml:space="preserve">en har </w:t>
      </w:r>
      <w:r w:rsidR="00B668BA" w:rsidRPr="009A4C29">
        <w:rPr>
          <w:rFonts w:ascii="Calibri" w:hAnsi="Calibri" w:cs="Calibri"/>
          <w:color w:val="auto"/>
          <w:sz w:val="22"/>
        </w:rPr>
        <w:t>uteslutits då de inte ansökt om auktorisation</w:t>
      </w:r>
      <w:r w:rsidR="003F14DC" w:rsidRPr="009A4C29">
        <w:rPr>
          <w:rFonts w:ascii="Calibri" w:hAnsi="Calibri" w:cs="Calibri"/>
          <w:color w:val="auto"/>
          <w:sz w:val="22"/>
        </w:rPr>
        <w:t xml:space="preserve">, vilket </w:t>
      </w:r>
      <w:r w:rsidR="00B668BA" w:rsidRPr="009A4C29">
        <w:rPr>
          <w:rFonts w:ascii="Calibri" w:hAnsi="Calibri" w:cs="Calibri"/>
          <w:color w:val="auto"/>
          <w:sz w:val="22"/>
        </w:rPr>
        <w:t>är obligatorisk när bemanningsverks</w:t>
      </w:r>
      <w:r w:rsidR="003F14DC" w:rsidRPr="009A4C29">
        <w:rPr>
          <w:rFonts w:ascii="Calibri" w:hAnsi="Calibri" w:cs="Calibri"/>
          <w:color w:val="auto"/>
          <w:sz w:val="22"/>
        </w:rPr>
        <w:t>amhet bedrivits i minst 12 månader.</w:t>
      </w:r>
    </w:p>
    <w:p w:rsidR="00B668BA" w:rsidRPr="009A4C29" w:rsidRDefault="00B668BA" w:rsidP="00B668BA">
      <w:pPr>
        <w:pStyle w:val="Default"/>
        <w:rPr>
          <w:rFonts w:ascii="Calibri" w:hAnsi="Calibri" w:cs="Calibri"/>
          <w:color w:val="auto"/>
          <w:sz w:val="22"/>
        </w:rPr>
      </w:pPr>
    </w:p>
    <w:p w:rsidR="00240393" w:rsidRPr="009A4C29" w:rsidRDefault="00D533FC" w:rsidP="00B668BA">
      <w:pPr>
        <w:pStyle w:val="Default"/>
        <w:rPr>
          <w:rFonts w:ascii="Calibri" w:hAnsi="Calibri" w:cs="Calibri"/>
          <w:color w:val="auto"/>
          <w:sz w:val="22"/>
        </w:rPr>
      </w:pPr>
      <w:r w:rsidRPr="009A4C29">
        <w:rPr>
          <w:rFonts w:ascii="Calibri" w:hAnsi="Calibri" w:cs="Calibri"/>
          <w:color w:val="auto"/>
          <w:sz w:val="22"/>
        </w:rPr>
        <w:lastRenderedPageBreak/>
        <w:t xml:space="preserve">Bemanningsföretagen </w:t>
      </w:r>
      <w:r w:rsidR="00C93E65" w:rsidRPr="009A4C29">
        <w:rPr>
          <w:rFonts w:ascii="Calibri" w:hAnsi="Calibri" w:cs="Calibri"/>
          <w:color w:val="auto"/>
          <w:sz w:val="22"/>
        </w:rPr>
        <w:t xml:space="preserve">kommenterar inte </w:t>
      </w:r>
      <w:r w:rsidR="0007631D" w:rsidRPr="009A4C29">
        <w:rPr>
          <w:rFonts w:ascii="Calibri" w:hAnsi="Calibri" w:cs="Calibri"/>
          <w:color w:val="auto"/>
          <w:sz w:val="22"/>
        </w:rPr>
        <w:t>e</w:t>
      </w:r>
      <w:r w:rsidR="00C93E65" w:rsidRPr="009A4C29">
        <w:rPr>
          <w:rFonts w:ascii="Calibri" w:hAnsi="Calibri" w:cs="Calibri"/>
          <w:color w:val="auto"/>
          <w:sz w:val="22"/>
        </w:rPr>
        <w:t>nskilda fall och inte heller negativa beslut. D</w:t>
      </w:r>
      <w:r w:rsidR="000A18DF" w:rsidRPr="009A4C29">
        <w:rPr>
          <w:rFonts w:ascii="Calibri" w:hAnsi="Calibri" w:cs="Calibri"/>
          <w:color w:val="auto"/>
          <w:sz w:val="22"/>
        </w:rPr>
        <w:t>et vill säga</w:t>
      </w:r>
      <w:r w:rsidR="0007631D" w:rsidRPr="009A4C29">
        <w:rPr>
          <w:rFonts w:ascii="Calibri" w:hAnsi="Calibri" w:cs="Calibri"/>
          <w:color w:val="auto"/>
          <w:sz w:val="22"/>
        </w:rPr>
        <w:t xml:space="preserve"> vilka bolag som fått avslag,</w:t>
      </w:r>
      <w:r w:rsidR="000A18DF" w:rsidRPr="009A4C29">
        <w:rPr>
          <w:rFonts w:ascii="Calibri" w:hAnsi="Calibri" w:cs="Calibri"/>
          <w:color w:val="auto"/>
          <w:sz w:val="22"/>
        </w:rPr>
        <w:t xml:space="preserve"> fråntagande eller uteslutning.</w:t>
      </w:r>
    </w:p>
    <w:p w:rsidR="00240393" w:rsidRPr="009A4C29" w:rsidRDefault="00240393" w:rsidP="00631B41">
      <w:pPr>
        <w:pStyle w:val="Default"/>
        <w:rPr>
          <w:rFonts w:ascii="Calibri" w:hAnsi="Calibri" w:cs="Calibri"/>
          <w:color w:val="auto"/>
          <w:sz w:val="22"/>
        </w:rPr>
      </w:pPr>
    </w:p>
    <w:p w:rsidR="00D25CB3" w:rsidRPr="009A4C29" w:rsidRDefault="0004736C" w:rsidP="00631B41">
      <w:pPr>
        <w:pStyle w:val="Default"/>
        <w:rPr>
          <w:rFonts w:ascii="Calibri" w:hAnsi="Calibri" w:cs="Calibri"/>
          <w:color w:val="auto"/>
          <w:sz w:val="22"/>
        </w:rPr>
      </w:pPr>
      <w:r w:rsidRPr="009A4C29">
        <w:rPr>
          <w:rFonts w:ascii="Calibri" w:hAnsi="Calibri" w:cs="Calibri"/>
          <w:color w:val="auto"/>
          <w:sz w:val="22"/>
        </w:rPr>
        <w:t xml:space="preserve">– </w:t>
      </w:r>
      <w:r w:rsidR="00AD36D0" w:rsidRPr="009A4C29">
        <w:rPr>
          <w:rFonts w:ascii="Calibri" w:hAnsi="Calibri" w:cs="Calibri"/>
          <w:color w:val="auto"/>
          <w:sz w:val="22"/>
        </w:rPr>
        <w:t>Auktorisations</w:t>
      </w:r>
      <w:r w:rsidR="0066483A" w:rsidRPr="009A4C29">
        <w:rPr>
          <w:rFonts w:ascii="Calibri" w:hAnsi="Calibri" w:cs="Calibri"/>
          <w:color w:val="auto"/>
          <w:sz w:val="22"/>
        </w:rPr>
        <w:t xml:space="preserve">arbetet stärker branschen som helhet </w:t>
      </w:r>
      <w:r w:rsidR="00AD36D0" w:rsidRPr="009A4C29">
        <w:rPr>
          <w:rFonts w:ascii="Calibri" w:hAnsi="Calibri" w:cs="Calibri"/>
          <w:color w:val="auto"/>
          <w:sz w:val="22"/>
        </w:rPr>
        <w:t>och</w:t>
      </w:r>
      <w:r w:rsidR="0066483A" w:rsidRPr="009A4C29">
        <w:rPr>
          <w:rFonts w:ascii="Calibri" w:hAnsi="Calibri" w:cs="Calibri"/>
          <w:color w:val="auto"/>
          <w:sz w:val="22"/>
        </w:rPr>
        <w:t xml:space="preserve"> verkar för ordning och reda </w:t>
      </w:r>
      <w:r w:rsidR="00AD36D0" w:rsidRPr="009A4C29">
        <w:rPr>
          <w:rFonts w:ascii="Calibri" w:hAnsi="Calibri" w:cs="Calibri"/>
          <w:color w:val="auto"/>
          <w:sz w:val="22"/>
        </w:rPr>
        <w:t>hos</w:t>
      </w:r>
      <w:r w:rsidR="0066483A" w:rsidRPr="009A4C29">
        <w:rPr>
          <w:rFonts w:ascii="Calibri" w:hAnsi="Calibri" w:cs="Calibri"/>
          <w:color w:val="auto"/>
          <w:sz w:val="22"/>
        </w:rPr>
        <w:t xml:space="preserve"> </w:t>
      </w:r>
      <w:r w:rsidR="00AD36D0" w:rsidRPr="009A4C29">
        <w:rPr>
          <w:rFonts w:ascii="Calibri" w:hAnsi="Calibri" w:cs="Calibri"/>
          <w:color w:val="auto"/>
          <w:sz w:val="22"/>
        </w:rPr>
        <w:t xml:space="preserve">bemanningsföretagens medlemmar </w:t>
      </w:r>
      <w:r w:rsidR="00D25CB3" w:rsidRPr="009A4C29">
        <w:rPr>
          <w:rFonts w:ascii="Calibri" w:hAnsi="Calibri" w:cs="Calibri"/>
          <w:color w:val="auto"/>
          <w:sz w:val="22"/>
        </w:rPr>
        <w:t xml:space="preserve">säger Henrik Bäckström, </w:t>
      </w:r>
      <w:r w:rsidRPr="009A4C29">
        <w:rPr>
          <w:rFonts w:ascii="Calibri" w:hAnsi="Calibri" w:cs="Calibri"/>
          <w:color w:val="auto"/>
          <w:sz w:val="22"/>
        </w:rPr>
        <w:t>f</w:t>
      </w:r>
      <w:r w:rsidR="00D25CB3" w:rsidRPr="009A4C29">
        <w:rPr>
          <w:rFonts w:ascii="Calibri" w:hAnsi="Calibri" w:cs="Calibri"/>
          <w:color w:val="auto"/>
          <w:sz w:val="22"/>
        </w:rPr>
        <w:t xml:space="preserve">örbundsdirektör vid Bemanningsföretagen. </w:t>
      </w:r>
      <w:bookmarkStart w:id="1" w:name="bkmStart"/>
      <w:bookmarkEnd w:id="1"/>
      <w:r w:rsidR="00EC4EB2" w:rsidRPr="009A4C29">
        <w:rPr>
          <w:rFonts w:ascii="Calibri" w:hAnsi="Calibri" w:cs="Calibri"/>
          <w:color w:val="auto"/>
          <w:sz w:val="22"/>
        </w:rPr>
        <w:t xml:space="preserve">Detta är ett viktigt långsiktigt arbete för att </w:t>
      </w:r>
      <w:r w:rsidR="00757458" w:rsidRPr="009A4C29">
        <w:rPr>
          <w:rFonts w:ascii="Calibri" w:hAnsi="Calibri" w:cs="Calibri"/>
          <w:color w:val="auto"/>
          <w:sz w:val="22"/>
        </w:rPr>
        <w:t xml:space="preserve">främja </w:t>
      </w:r>
      <w:r w:rsidR="00EC4EB2" w:rsidRPr="009A4C29">
        <w:rPr>
          <w:rFonts w:ascii="Calibri" w:hAnsi="Calibri" w:cs="Calibri"/>
          <w:color w:val="auto"/>
          <w:sz w:val="22"/>
        </w:rPr>
        <w:t>hög kvalitet i branschen.</w:t>
      </w:r>
    </w:p>
    <w:p w:rsidR="005E609C" w:rsidRPr="009A4C29" w:rsidRDefault="005E609C" w:rsidP="00D25CB3">
      <w:pPr>
        <w:pStyle w:val="Ingetavstnd"/>
        <w:rPr>
          <w:bCs/>
          <w:sz w:val="22"/>
          <w:szCs w:val="24"/>
        </w:rPr>
      </w:pPr>
    </w:p>
    <w:p w:rsidR="00E0461A" w:rsidRPr="009A4C29" w:rsidRDefault="00252B56" w:rsidP="00A912FC">
      <w:pPr>
        <w:spacing w:line="300" w:lineRule="exact"/>
        <w:rPr>
          <w:rFonts w:ascii="Calibri" w:hAnsi="Calibri" w:cs="Calibri"/>
          <w:sz w:val="22"/>
        </w:rPr>
      </w:pPr>
      <w:r w:rsidRPr="009A4C29">
        <w:rPr>
          <w:rFonts w:ascii="Calibri" w:hAnsi="Calibri" w:cs="Calibri"/>
          <w:b/>
          <w:bCs/>
          <w:sz w:val="22"/>
        </w:rPr>
        <w:t>För y</w:t>
      </w:r>
      <w:r w:rsidR="00CE5649" w:rsidRPr="009A4C29">
        <w:rPr>
          <w:rFonts w:ascii="Calibri" w:hAnsi="Calibri" w:cs="Calibri"/>
          <w:b/>
          <w:bCs/>
          <w:sz w:val="22"/>
        </w:rPr>
        <w:t>tterligare information kontakta</w:t>
      </w:r>
      <w:r w:rsidR="00CE5649" w:rsidRPr="009A4C29">
        <w:rPr>
          <w:rFonts w:ascii="Calibri" w:hAnsi="Calibri" w:cs="Calibri"/>
          <w:b/>
          <w:bCs/>
          <w:sz w:val="22"/>
        </w:rPr>
        <w:br/>
      </w:r>
      <w:r w:rsidR="00CE5649" w:rsidRPr="009A4C29">
        <w:rPr>
          <w:rFonts w:ascii="Calibri" w:hAnsi="Calibri" w:cs="Calibri"/>
          <w:sz w:val="22"/>
        </w:rPr>
        <w:t>Henrik Bäckström</w:t>
      </w:r>
    </w:p>
    <w:p w:rsidR="00E0461A" w:rsidRPr="009A4C29" w:rsidRDefault="00252B56" w:rsidP="00A912FC">
      <w:pPr>
        <w:spacing w:line="300" w:lineRule="exact"/>
        <w:rPr>
          <w:rFonts w:ascii="Calibri" w:hAnsi="Calibri" w:cs="Calibri"/>
          <w:sz w:val="22"/>
        </w:rPr>
      </w:pPr>
      <w:r w:rsidRPr="009A4C29">
        <w:rPr>
          <w:rFonts w:ascii="Calibri" w:hAnsi="Calibri" w:cs="Calibri"/>
          <w:sz w:val="22"/>
        </w:rPr>
        <w:t>Förbundsdirektör</w:t>
      </w:r>
    </w:p>
    <w:p w:rsidR="00252B56" w:rsidRPr="009A4C29" w:rsidRDefault="00CE5649" w:rsidP="00A912FC">
      <w:pPr>
        <w:spacing w:line="300" w:lineRule="exact"/>
        <w:rPr>
          <w:rFonts w:ascii="Calibri" w:hAnsi="Calibri" w:cs="Calibri"/>
          <w:sz w:val="22"/>
        </w:rPr>
      </w:pPr>
      <w:r w:rsidRPr="009A4C29">
        <w:rPr>
          <w:rFonts w:ascii="Calibri" w:hAnsi="Calibri" w:cs="Calibri"/>
          <w:sz w:val="22"/>
        </w:rPr>
        <w:t>08 762 69 68 / 070 345 69 68</w:t>
      </w:r>
    </w:p>
    <w:p w:rsidR="00E0461A" w:rsidRPr="009A4C29" w:rsidRDefault="00E0461A" w:rsidP="00A912FC">
      <w:pPr>
        <w:spacing w:line="300" w:lineRule="exact"/>
        <w:rPr>
          <w:rFonts w:ascii="Calibri" w:hAnsi="Calibri" w:cs="Calibri"/>
          <w:sz w:val="22"/>
        </w:rPr>
      </w:pPr>
    </w:p>
    <w:p w:rsidR="00252B56" w:rsidRPr="009A4C29" w:rsidRDefault="00252B56" w:rsidP="00A912FC">
      <w:pPr>
        <w:spacing w:line="300" w:lineRule="exact"/>
        <w:rPr>
          <w:rFonts w:ascii="Calibri" w:hAnsi="Calibri" w:cs="Calibri"/>
          <w:sz w:val="22"/>
        </w:rPr>
      </w:pPr>
      <w:r w:rsidRPr="009A4C29">
        <w:rPr>
          <w:rFonts w:ascii="Calibri" w:hAnsi="Calibri" w:cs="Calibri"/>
          <w:sz w:val="22"/>
        </w:rPr>
        <w:t>Hans Uhrus</w:t>
      </w:r>
    </w:p>
    <w:p w:rsidR="001E47F0" w:rsidRPr="009A4C29" w:rsidRDefault="001E47F0" w:rsidP="00A912FC">
      <w:pPr>
        <w:spacing w:line="300" w:lineRule="exact"/>
        <w:rPr>
          <w:rFonts w:ascii="Calibri" w:hAnsi="Calibri" w:cs="Calibri"/>
          <w:sz w:val="22"/>
        </w:rPr>
      </w:pPr>
      <w:r w:rsidRPr="009A4C29">
        <w:rPr>
          <w:rFonts w:ascii="Calibri" w:hAnsi="Calibri" w:cs="Calibri"/>
          <w:sz w:val="22"/>
        </w:rPr>
        <w:t xml:space="preserve">Näringspolitisk chef </w:t>
      </w:r>
    </w:p>
    <w:p w:rsidR="00E0461A" w:rsidRPr="009A4C29" w:rsidRDefault="00252B56" w:rsidP="00A912FC">
      <w:pPr>
        <w:spacing w:line="300" w:lineRule="exact"/>
        <w:rPr>
          <w:rFonts w:ascii="Calibri" w:hAnsi="Calibri" w:cs="Calibri"/>
          <w:sz w:val="22"/>
        </w:rPr>
      </w:pPr>
      <w:r w:rsidRPr="009A4C29">
        <w:rPr>
          <w:rFonts w:ascii="Calibri" w:hAnsi="Calibri" w:cs="Calibri"/>
          <w:sz w:val="22"/>
        </w:rPr>
        <w:t>076 895 01 01</w:t>
      </w:r>
    </w:p>
    <w:p w:rsidR="00252B56" w:rsidRPr="009A4C29" w:rsidRDefault="00A912FC" w:rsidP="00A912FC">
      <w:pPr>
        <w:spacing w:line="300" w:lineRule="exact"/>
        <w:rPr>
          <w:rFonts w:ascii="Calibri" w:hAnsi="Calibri" w:cs="Calibri"/>
          <w:sz w:val="22"/>
        </w:rPr>
      </w:pPr>
      <w:r w:rsidRPr="009A4C29">
        <w:rPr>
          <w:rFonts w:ascii="Calibri" w:hAnsi="Calibri" w:cs="Calibri"/>
          <w:sz w:val="22"/>
        </w:rPr>
        <w:t>hans.uhrus@almega.se</w:t>
      </w:r>
    </w:p>
    <w:p w:rsidR="00A912FC" w:rsidRPr="009A4C29" w:rsidRDefault="00A912FC" w:rsidP="00A912FC">
      <w:pPr>
        <w:spacing w:line="300" w:lineRule="exact"/>
        <w:rPr>
          <w:rFonts w:ascii="Calibri" w:hAnsi="Calibri" w:cs="Calibri"/>
          <w:sz w:val="22"/>
        </w:rPr>
      </w:pPr>
    </w:p>
    <w:p w:rsidR="00A912FC" w:rsidRPr="009A4C29" w:rsidRDefault="00A912FC" w:rsidP="00A912FC">
      <w:pPr>
        <w:spacing w:line="300" w:lineRule="exact"/>
        <w:rPr>
          <w:rFonts w:ascii="Calibri" w:hAnsi="Calibri" w:cs="Calibri"/>
          <w:sz w:val="22"/>
        </w:rPr>
      </w:pPr>
      <w:r w:rsidRPr="009A4C29">
        <w:rPr>
          <w:rFonts w:ascii="Calibri" w:hAnsi="Calibri" w:cs="Calibri"/>
          <w:sz w:val="22"/>
        </w:rPr>
        <w:t>Cecilia Malmström</w:t>
      </w:r>
    </w:p>
    <w:p w:rsidR="00A912FC" w:rsidRPr="009A4C29" w:rsidRDefault="00A912FC" w:rsidP="00A912FC">
      <w:pPr>
        <w:spacing w:line="300" w:lineRule="exact"/>
        <w:rPr>
          <w:rFonts w:ascii="Calibri" w:hAnsi="Calibri" w:cs="Calibri"/>
          <w:sz w:val="22"/>
        </w:rPr>
      </w:pPr>
      <w:r w:rsidRPr="009A4C29">
        <w:rPr>
          <w:rFonts w:ascii="Calibri" w:hAnsi="Calibri" w:cs="Calibri"/>
          <w:sz w:val="22"/>
        </w:rPr>
        <w:t xml:space="preserve">Presschef </w:t>
      </w:r>
    </w:p>
    <w:p w:rsidR="00A912FC" w:rsidRPr="009A4C29" w:rsidRDefault="00A912FC" w:rsidP="00A912FC">
      <w:pPr>
        <w:spacing w:line="300" w:lineRule="exact"/>
        <w:rPr>
          <w:rFonts w:ascii="Calibri" w:hAnsi="Calibri" w:cs="Calibri"/>
          <w:sz w:val="22"/>
        </w:rPr>
      </w:pPr>
      <w:r w:rsidRPr="009A4C29">
        <w:rPr>
          <w:rFonts w:ascii="Calibri" w:hAnsi="Calibri" w:cs="Calibri"/>
          <w:sz w:val="22"/>
        </w:rPr>
        <w:t>0703456895</w:t>
      </w:r>
    </w:p>
    <w:p w:rsidR="00A912FC" w:rsidRPr="009A4C29" w:rsidRDefault="00A912FC" w:rsidP="00A912FC">
      <w:pPr>
        <w:spacing w:line="300" w:lineRule="exact"/>
        <w:rPr>
          <w:rFonts w:ascii="Calibri" w:hAnsi="Calibri" w:cs="Calibri"/>
          <w:sz w:val="22"/>
        </w:rPr>
      </w:pPr>
      <w:r w:rsidRPr="009A4C29">
        <w:rPr>
          <w:rFonts w:ascii="Calibri" w:hAnsi="Calibri" w:cs="Calibri"/>
          <w:sz w:val="22"/>
        </w:rPr>
        <w:t>cecilia.malmstrom@almega.se</w:t>
      </w:r>
    </w:p>
    <w:p w:rsidR="00A912FC" w:rsidRPr="009A4C29" w:rsidRDefault="00A912FC" w:rsidP="00252B56">
      <w:pPr>
        <w:pStyle w:val="Default"/>
        <w:rPr>
          <w:rFonts w:ascii="Calibri" w:hAnsi="Calibri" w:cs="Calibri"/>
          <w:color w:val="auto"/>
          <w:sz w:val="22"/>
        </w:rPr>
      </w:pPr>
    </w:p>
    <w:p w:rsidR="00252B56" w:rsidRPr="009A4C29" w:rsidRDefault="00252B56" w:rsidP="00252B56">
      <w:pPr>
        <w:pStyle w:val="Ingetavstnd"/>
        <w:rPr>
          <w:rFonts w:ascii="Calibri" w:hAnsi="Calibri" w:cs="Calibri"/>
          <w:b/>
          <w:sz w:val="22"/>
        </w:rPr>
      </w:pPr>
    </w:p>
    <w:p w:rsidR="00252B56" w:rsidRPr="009A4C29" w:rsidRDefault="00252B56" w:rsidP="00252B56">
      <w:pPr>
        <w:pStyle w:val="Ingetavstnd"/>
        <w:rPr>
          <w:rFonts w:ascii="Calibri" w:hAnsi="Calibri" w:cs="Calibri"/>
          <w:b/>
          <w:sz w:val="22"/>
        </w:rPr>
      </w:pPr>
      <w:r w:rsidRPr="009A4C29">
        <w:rPr>
          <w:rFonts w:ascii="Calibri" w:hAnsi="Calibri" w:cs="Calibri"/>
          <w:b/>
          <w:sz w:val="22"/>
        </w:rPr>
        <w:t>Vår bransch sätter årligen 172 000 personer i jobb via personaluthyrning, omställning och direkta rekryteringar.</w:t>
      </w:r>
    </w:p>
    <w:p w:rsidR="00252B56" w:rsidRPr="00A4147F" w:rsidRDefault="00252B56" w:rsidP="00252B56">
      <w:pPr>
        <w:pStyle w:val="Ingetavstnd"/>
        <w:rPr>
          <w:rFonts w:ascii="Calibri" w:hAnsi="Calibri" w:cs="Calibri"/>
        </w:rPr>
      </w:pPr>
    </w:p>
    <w:p w:rsidR="00252B56" w:rsidRPr="00A4147F" w:rsidRDefault="00BC63C1" w:rsidP="00252B56">
      <w:pPr>
        <w:pStyle w:val="Ingetavstnd"/>
        <w:rPr>
          <w:rFonts w:ascii="Calibri" w:hAnsi="Calibri" w:cs="Calibri"/>
          <w:b/>
          <w:sz w:val="20"/>
        </w:rPr>
      </w:pPr>
      <w:hyperlink r:id="rId9" w:history="1">
        <w:r w:rsidR="00252B56" w:rsidRPr="00A4147F">
          <w:rPr>
            <w:rStyle w:val="Hyperlnk"/>
            <w:rFonts w:ascii="Calibri" w:hAnsi="Calibri" w:cs="Calibri"/>
            <w:b/>
            <w:color w:val="auto"/>
            <w:sz w:val="20"/>
          </w:rPr>
          <w:t>www.svenskamodellen.org</w:t>
        </w:r>
      </w:hyperlink>
      <w:r w:rsidR="00252B56" w:rsidRPr="00A4147F">
        <w:rPr>
          <w:rFonts w:ascii="Calibri" w:hAnsi="Calibri" w:cs="Calibri"/>
          <w:b/>
          <w:sz w:val="20"/>
        </w:rPr>
        <w:t xml:space="preserve"> </w:t>
      </w:r>
    </w:p>
    <w:p w:rsidR="00252B56" w:rsidRPr="00A4147F" w:rsidRDefault="00252B56" w:rsidP="00252B56">
      <w:pPr>
        <w:pStyle w:val="Ingetavstnd"/>
        <w:rPr>
          <w:rFonts w:ascii="Calibri" w:hAnsi="Calibri" w:cs="Calibri"/>
          <w:b/>
          <w:sz w:val="20"/>
        </w:rPr>
      </w:pPr>
    </w:p>
    <w:p w:rsidR="00252B56" w:rsidRPr="00A4147F" w:rsidRDefault="00252B56" w:rsidP="00252B56">
      <w:pPr>
        <w:pStyle w:val="Default"/>
        <w:rPr>
          <w:rFonts w:ascii="Calibri" w:hAnsi="Calibri" w:cs="Calibri"/>
          <w:color w:val="auto"/>
          <w:sz w:val="16"/>
          <w:szCs w:val="16"/>
        </w:rPr>
      </w:pPr>
    </w:p>
    <w:p w:rsidR="00252B56" w:rsidRPr="00A4147F" w:rsidRDefault="00252B56" w:rsidP="00252B56">
      <w:pPr>
        <w:pStyle w:val="Default"/>
        <w:rPr>
          <w:rFonts w:ascii="Calibri" w:hAnsi="Calibri" w:cs="Calibri"/>
          <w:color w:val="auto"/>
          <w:sz w:val="20"/>
          <w:szCs w:val="20"/>
        </w:rPr>
      </w:pPr>
      <w:r w:rsidRPr="00A4147F">
        <w:rPr>
          <w:rFonts w:ascii="Calibri" w:hAnsi="Calibri" w:cs="Calibri"/>
          <w:color w:val="auto"/>
          <w:sz w:val="20"/>
          <w:szCs w:val="20"/>
        </w:rPr>
        <w:t>Bemanningsföretagen är en arbetsgivar- och branschorganisation för personaluthyrnings-, omställnings- och rekryteringsföretag med ö</w:t>
      </w:r>
      <w:r w:rsidR="00905379" w:rsidRPr="00A4147F">
        <w:rPr>
          <w:rFonts w:ascii="Calibri" w:hAnsi="Calibri" w:cs="Calibri"/>
          <w:color w:val="auto"/>
          <w:sz w:val="20"/>
          <w:szCs w:val="20"/>
        </w:rPr>
        <w:t>ver 500 medlemsföretag, varav 44</w:t>
      </w:r>
      <w:r w:rsidRPr="00A4147F">
        <w:rPr>
          <w:rFonts w:ascii="Calibri" w:hAnsi="Calibri" w:cs="Calibri"/>
          <w:color w:val="auto"/>
          <w:sz w:val="20"/>
          <w:szCs w:val="20"/>
        </w:rPr>
        <w:t>0 är auktoriserade bemanningsföretag och/eller auktoriserade omställningsföretag. Bemanningsföretagen ingår i Almega och är medlem i Svenskt Näringsliv.</w:t>
      </w:r>
    </w:p>
    <w:p w:rsidR="00252B56" w:rsidRPr="00A4147F" w:rsidRDefault="00252B56" w:rsidP="00252B56">
      <w:pPr>
        <w:pStyle w:val="Default"/>
        <w:rPr>
          <w:rFonts w:ascii="Calibri" w:hAnsi="Calibri" w:cs="Calibri"/>
          <w:color w:val="auto"/>
          <w:sz w:val="20"/>
          <w:szCs w:val="20"/>
        </w:rPr>
      </w:pPr>
      <w:r w:rsidRPr="00A4147F">
        <w:rPr>
          <w:rFonts w:ascii="Calibri" w:hAnsi="Calibri" w:cs="Calibri"/>
          <w:color w:val="auto"/>
          <w:sz w:val="20"/>
          <w:szCs w:val="20"/>
        </w:rPr>
        <w:t xml:space="preserve"> </w:t>
      </w:r>
    </w:p>
    <w:p w:rsidR="00252B56" w:rsidRPr="00A4147F" w:rsidRDefault="00252B56" w:rsidP="00252B56">
      <w:pPr>
        <w:pStyle w:val="Default"/>
        <w:rPr>
          <w:rFonts w:ascii="Calibri" w:hAnsi="Calibri" w:cs="Calibri"/>
          <w:color w:val="auto"/>
          <w:sz w:val="20"/>
          <w:szCs w:val="20"/>
        </w:rPr>
      </w:pPr>
      <w:r w:rsidRPr="00A4147F">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252B56" w:rsidRPr="00A4147F" w:rsidRDefault="00252B56" w:rsidP="00252B56">
      <w:pPr>
        <w:pStyle w:val="Default"/>
        <w:rPr>
          <w:rFonts w:ascii="Calibri" w:hAnsi="Calibri" w:cs="Calibri"/>
          <w:color w:val="auto"/>
          <w:sz w:val="20"/>
          <w:szCs w:val="20"/>
        </w:rPr>
      </w:pPr>
      <w:r w:rsidRPr="00A4147F">
        <w:rPr>
          <w:rFonts w:ascii="Calibri" w:hAnsi="Calibri" w:cs="Calibri"/>
          <w:color w:val="auto"/>
          <w:sz w:val="20"/>
          <w:szCs w:val="20"/>
        </w:rPr>
        <w:t xml:space="preserve"> </w:t>
      </w:r>
    </w:p>
    <w:p w:rsidR="00252B56" w:rsidRPr="00A4147F" w:rsidRDefault="00252B56" w:rsidP="00252B56">
      <w:pPr>
        <w:rPr>
          <w:rFonts w:ascii="Calibri" w:hAnsi="Calibri" w:cs="Calibri"/>
          <w:sz w:val="20"/>
        </w:rPr>
      </w:pPr>
      <w:r w:rsidRPr="00A4147F">
        <w:rPr>
          <w:rFonts w:ascii="Calibri" w:hAnsi="Calibri" w:cs="Calibri"/>
          <w:sz w:val="20"/>
        </w:rPr>
        <w:t>I bemanningsbranschen bedöms människor enbart efter kunskaper och kompetens.</w:t>
      </w:r>
      <w:r w:rsidRPr="00A4147F">
        <w:rPr>
          <w:rFonts w:ascii="Calibri" w:hAnsi="Calibri" w:cs="Calibri"/>
          <w:sz w:val="20"/>
        </w:rPr>
        <w:br/>
      </w:r>
      <w:hyperlink r:id="rId10" w:history="1">
        <w:r w:rsidRPr="00A4147F">
          <w:rPr>
            <w:rStyle w:val="Hyperlnk"/>
            <w:rFonts w:ascii="Calibri" w:hAnsi="Calibri" w:cs="Calibri"/>
            <w:color w:val="auto"/>
            <w:sz w:val="20"/>
          </w:rPr>
          <w:t>www.bemanningsforetagen.se</w:t>
        </w:r>
      </w:hyperlink>
      <w:r w:rsidRPr="00A4147F">
        <w:rPr>
          <w:rFonts w:ascii="Calibri" w:hAnsi="Calibri" w:cs="Calibri"/>
          <w:sz w:val="20"/>
        </w:rPr>
        <w:t xml:space="preserve"> </w:t>
      </w:r>
    </w:p>
    <w:p w:rsidR="001F0700" w:rsidRPr="00A4147F" w:rsidRDefault="001F0700" w:rsidP="00252B56">
      <w:pPr>
        <w:rPr>
          <w:rFonts w:ascii="Calibri" w:hAnsi="Calibri" w:cs="Calibri"/>
          <w:sz w:val="22"/>
        </w:rPr>
      </w:pPr>
    </w:p>
    <w:sectPr w:rsidR="001F0700" w:rsidRPr="00A4147F" w:rsidSect="006F0143">
      <w:headerReference w:type="default" r:id="rId11"/>
      <w:footerReference w:type="default" r:id="rId12"/>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9E" w:rsidRDefault="0010059E" w:rsidP="00685C62">
      <w:r>
        <w:separator/>
      </w:r>
    </w:p>
  </w:endnote>
  <w:endnote w:type="continuationSeparator" w:id="0">
    <w:p w:rsidR="0010059E" w:rsidRDefault="0010059E"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BC63C1">
              <w:rPr>
                <w:b/>
                <w:noProof/>
              </w:rPr>
              <w:t>2</w:t>
            </w:r>
            <w:r>
              <w:rPr>
                <w:b/>
              </w:rPr>
              <w:fldChar w:fldCharType="end"/>
            </w:r>
            <w:r>
              <w:t xml:space="preserve"> av </w:t>
            </w:r>
            <w:r>
              <w:rPr>
                <w:b/>
              </w:rPr>
              <w:fldChar w:fldCharType="begin"/>
            </w:r>
            <w:r>
              <w:rPr>
                <w:b/>
              </w:rPr>
              <w:instrText>NUMPAGES</w:instrText>
            </w:r>
            <w:r>
              <w:rPr>
                <w:b/>
              </w:rPr>
              <w:fldChar w:fldCharType="separate"/>
            </w:r>
            <w:r w:rsidR="00BC63C1">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9E" w:rsidRDefault="0010059E" w:rsidP="00685C62">
      <w:r>
        <w:separator/>
      </w:r>
    </w:p>
  </w:footnote>
  <w:footnote w:type="continuationSeparator" w:id="0">
    <w:p w:rsidR="0010059E" w:rsidRDefault="0010059E"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363F8" w:rsidP="00B4710C">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69703B01"/>
    <w:multiLevelType w:val="hybridMultilevel"/>
    <w:tmpl w:val="84AC2F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081"/>
    <w:rsid w:val="000167EB"/>
    <w:rsid w:val="00021200"/>
    <w:rsid w:val="00023F7B"/>
    <w:rsid w:val="00025624"/>
    <w:rsid w:val="0002719A"/>
    <w:rsid w:val="000429DB"/>
    <w:rsid w:val="0004736C"/>
    <w:rsid w:val="000479DD"/>
    <w:rsid w:val="00047C3F"/>
    <w:rsid w:val="00053841"/>
    <w:rsid w:val="00055650"/>
    <w:rsid w:val="00057667"/>
    <w:rsid w:val="000676AB"/>
    <w:rsid w:val="000721B5"/>
    <w:rsid w:val="000734A3"/>
    <w:rsid w:val="0007631D"/>
    <w:rsid w:val="00077C62"/>
    <w:rsid w:val="0008401F"/>
    <w:rsid w:val="000921CD"/>
    <w:rsid w:val="00092BB3"/>
    <w:rsid w:val="000A0D3D"/>
    <w:rsid w:val="000A18DF"/>
    <w:rsid w:val="000A26D8"/>
    <w:rsid w:val="000A2F84"/>
    <w:rsid w:val="000A6778"/>
    <w:rsid w:val="000B69B4"/>
    <w:rsid w:val="000C2FE5"/>
    <w:rsid w:val="000D6FF3"/>
    <w:rsid w:val="000E19AC"/>
    <w:rsid w:val="000F06B3"/>
    <w:rsid w:val="000F38DA"/>
    <w:rsid w:val="000F457C"/>
    <w:rsid w:val="000F7738"/>
    <w:rsid w:val="000F7CBC"/>
    <w:rsid w:val="0010059E"/>
    <w:rsid w:val="0010176B"/>
    <w:rsid w:val="00107217"/>
    <w:rsid w:val="00123661"/>
    <w:rsid w:val="00124821"/>
    <w:rsid w:val="00130362"/>
    <w:rsid w:val="00141F40"/>
    <w:rsid w:val="00146DF5"/>
    <w:rsid w:val="00155801"/>
    <w:rsid w:val="00157B09"/>
    <w:rsid w:val="001726CC"/>
    <w:rsid w:val="00180FFF"/>
    <w:rsid w:val="001857E2"/>
    <w:rsid w:val="00187F66"/>
    <w:rsid w:val="00192040"/>
    <w:rsid w:val="00197C80"/>
    <w:rsid w:val="001A6CC3"/>
    <w:rsid w:val="001A7F53"/>
    <w:rsid w:val="001B610E"/>
    <w:rsid w:val="001B7384"/>
    <w:rsid w:val="001B7BC7"/>
    <w:rsid w:val="001C06F0"/>
    <w:rsid w:val="001C0EE7"/>
    <w:rsid w:val="001C552D"/>
    <w:rsid w:val="001D1B54"/>
    <w:rsid w:val="001D37CE"/>
    <w:rsid w:val="001E1846"/>
    <w:rsid w:val="001E47F0"/>
    <w:rsid w:val="001E5ABA"/>
    <w:rsid w:val="001E6D03"/>
    <w:rsid w:val="001F0700"/>
    <w:rsid w:val="001F1C86"/>
    <w:rsid w:val="001F20AD"/>
    <w:rsid w:val="001F669B"/>
    <w:rsid w:val="002009FD"/>
    <w:rsid w:val="00200A42"/>
    <w:rsid w:val="00217AF2"/>
    <w:rsid w:val="00220DD8"/>
    <w:rsid w:val="00220F69"/>
    <w:rsid w:val="00227869"/>
    <w:rsid w:val="0023457E"/>
    <w:rsid w:val="0023749E"/>
    <w:rsid w:val="00240393"/>
    <w:rsid w:val="0024184D"/>
    <w:rsid w:val="00250116"/>
    <w:rsid w:val="0025023C"/>
    <w:rsid w:val="00252B56"/>
    <w:rsid w:val="0025760A"/>
    <w:rsid w:val="002613A0"/>
    <w:rsid w:val="002631A1"/>
    <w:rsid w:val="00265718"/>
    <w:rsid w:val="0027282F"/>
    <w:rsid w:val="002758D8"/>
    <w:rsid w:val="002901B4"/>
    <w:rsid w:val="002B146E"/>
    <w:rsid w:val="002C1FF6"/>
    <w:rsid w:val="002C250E"/>
    <w:rsid w:val="002C576E"/>
    <w:rsid w:val="002D70F0"/>
    <w:rsid w:val="002E6BFE"/>
    <w:rsid w:val="002F331E"/>
    <w:rsid w:val="002F7EDE"/>
    <w:rsid w:val="0030200C"/>
    <w:rsid w:val="00306199"/>
    <w:rsid w:val="0031570C"/>
    <w:rsid w:val="003174C1"/>
    <w:rsid w:val="00317BFA"/>
    <w:rsid w:val="0032223D"/>
    <w:rsid w:val="00322685"/>
    <w:rsid w:val="003231DD"/>
    <w:rsid w:val="00330EBF"/>
    <w:rsid w:val="00333B34"/>
    <w:rsid w:val="00334EC5"/>
    <w:rsid w:val="00340A8C"/>
    <w:rsid w:val="003500A3"/>
    <w:rsid w:val="003509D3"/>
    <w:rsid w:val="00357712"/>
    <w:rsid w:val="00360FCA"/>
    <w:rsid w:val="00383C2D"/>
    <w:rsid w:val="003851A3"/>
    <w:rsid w:val="00387C5B"/>
    <w:rsid w:val="003A7D48"/>
    <w:rsid w:val="003B20C5"/>
    <w:rsid w:val="003B3483"/>
    <w:rsid w:val="003C1AB9"/>
    <w:rsid w:val="003C2E1D"/>
    <w:rsid w:val="003D18E4"/>
    <w:rsid w:val="003D3176"/>
    <w:rsid w:val="003D77C0"/>
    <w:rsid w:val="003E605A"/>
    <w:rsid w:val="003F1222"/>
    <w:rsid w:val="003F14DC"/>
    <w:rsid w:val="00413A31"/>
    <w:rsid w:val="00413E63"/>
    <w:rsid w:val="004174C6"/>
    <w:rsid w:val="00417B21"/>
    <w:rsid w:val="004202A5"/>
    <w:rsid w:val="00420909"/>
    <w:rsid w:val="004222B9"/>
    <w:rsid w:val="004307E2"/>
    <w:rsid w:val="00430C7D"/>
    <w:rsid w:val="00435AA5"/>
    <w:rsid w:val="00440675"/>
    <w:rsid w:val="00441214"/>
    <w:rsid w:val="00452FFD"/>
    <w:rsid w:val="00457EF8"/>
    <w:rsid w:val="004613BC"/>
    <w:rsid w:val="004643C1"/>
    <w:rsid w:val="00465DEB"/>
    <w:rsid w:val="00470D02"/>
    <w:rsid w:val="004746EE"/>
    <w:rsid w:val="00483248"/>
    <w:rsid w:val="0048352D"/>
    <w:rsid w:val="004875D1"/>
    <w:rsid w:val="0048792E"/>
    <w:rsid w:val="00491250"/>
    <w:rsid w:val="004916A7"/>
    <w:rsid w:val="0049779F"/>
    <w:rsid w:val="004B22DC"/>
    <w:rsid w:val="004B5201"/>
    <w:rsid w:val="004C4A74"/>
    <w:rsid w:val="004C5BD9"/>
    <w:rsid w:val="004D2C9E"/>
    <w:rsid w:val="004E0584"/>
    <w:rsid w:val="004E537F"/>
    <w:rsid w:val="0050359D"/>
    <w:rsid w:val="00504000"/>
    <w:rsid w:val="0051560C"/>
    <w:rsid w:val="00522A5F"/>
    <w:rsid w:val="00524FFC"/>
    <w:rsid w:val="00534F91"/>
    <w:rsid w:val="00535D46"/>
    <w:rsid w:val="00537C9F"/>
    <w:rsid w:val="005427AB"/>
    <w:rsid w:val="00554165"/>
    <w:rsid w:val="0055729F"/>
    <w:rsid w:val="0056438D"/>
    <w:rsid w:val="00565113"/>
    <w:rsid w:val="00584AEA"/>
    <w:rsid w:val="00584EDC"/>
    <w:rsid w:val="00586296"/>
    <w:rsid w:val="00586A55"/>
    <w:rsid w:val="005938BA"/>
    <w:rsid w:val="005969D8"/>
    <w:rsid w:val="005A5E63"/>
    <w:rsid w:val="005B3257"/>
    <w:rsid w:val="005B3F8F"/>
    <w:rsid w:val="005C0DD4"/>
    <w:rsid w:val="005C3C26"/>
    <w:rsid w:val="005D363A"/>
    <w:rsid w:val="005D7021"/>
    <w:rsid w:val="005E609C"/>
    <w:rsid w:val="005F0BC6"/>
    <w:rsid w:val="005F2DE5"/>
    <w:rsid w:val="00602E3F"/>
    <w:rsid w:val="00604248"/>
    <w:rsid w:val="00613F63"/>
    <w:rsid w:val="00631B41"/>
    <w:rsid w:val="00632EFD"/>
    <w:rsid w:val="006332F6"/>
    <w:rsid w:val="00634C8D"/>
    <w:rsid w:val="006409D2"/>
    <w:rsid w:val="00643F14"/>
    <w:rsid w:val="00644105"/>
    <w:rsid w:val="00645A12"/>
    <w:rsid w:val="00651C81"/>
    <w:rsid w:val="0066483A"/>
    <w:rsid w:val="006677A4"/>
    <w:rsid w:val="0067196B"/>
    <w:rsid w:val="00681E92"/>
    <w:rsid w:val="00685C62"/>
    <w:rsid w:val="00693DDC"/>
    <w:rsid w:val="006A7173"/>
    <w:rsid w:val="006B056B"/>
    <w:rsid w:val="006C1C67"/>
    <w:rsid w:val="006C3D1C"/>
    <w:rsid w:val="006E193E"/>
    <w:rsid w:val="006E40C8"/>
    <w:rsid w:val="006F0143"/>
    <w:rsid w:val="006F0321"/>
    <w:rsid w:val="006F0F29"/>
    <w:rsid w:val="00700938"/>
    <w:rsid w:val="00710AC8"/>
    <w:rsid w:val="00716FEA"/>
    <w:rsid w:val="00717884"/>
    <w:rsid w:val="0072039F"/>
    <w:rsid w:val="007222EC"/>
    <w:rsid w:val="007224BB"/>
    <w:rsid w:val="00732938"/>
    <w:rsid w:val="0073306A"/>
    <w:rsid w:val="00737869"/>
    <w:rsid w:val="00737A51"/>
    <w:rsid w:val="007408C1"/>
    <w:rsid w:val="007439C2"/>
    <w:rsid w:val="00757458"/>
    <w:rsid w:val="007703FA"/>
    <w:rsid w:val="00771165"/>
    <w:rsid w:val="00775D97"/>
    <w:rsid w:val="007772CE"/>
    <w:rsid w:val="00784E0F"/>
    <w:rsid w:val="007859B4"/>
    <w:rsid w:val="00793717"/>
    <w:rsid w:val="007A4710"/>
    <w:rsid w:val="007A4AE1"/>
    <w:rsid w:val="007B7E0B"/>
    <w:rsid w:val="007C1911"/>
    <w:rsid w:val="007D34F0"/>
    <w:rsid w:val="007D6977"/>
    <w:rsid w:val="007E0FBC"/>
    <w:rsid w:val="007E4902"/>
    <w:rsid w:val="007E552D"/>
    <w:rsid w:val="007E6C4D"/>
    <w:rsid w:val="007E7225"/>
    <w:rsid w:val="007E766A"/>
    <w:rsid w:val="007F6E47"/>
    <w:rsid w:val="00801949"/>
    <w:rsid w:val="00805547"/>
    <w:rsid w:val="00815085"/>
    <w:rsid w:val="00820508"/>
    <w:rsid w:val="008209A5"/>
    <w:rsid w:val="0082659E"/>
    <w:rsid w:val="00830534"/>
    <w:rsid w:val="00832D8B"/>
    <w:rsid w:val="0083550D"/>
    <w:rsid w:val="00836799"/>
    <w:rsid w:val="008453D8"/>
    <w:rsid w:val="008525F9"/>
    <w:rsid w:val="00853F95"/>
    <w:rsid w:val="008550DE"/>
    <w:rsid w:val="00857A78"/>
    <w:rsid w:val="008653A6"/>
    <w:rsid w:val="00876C2A"/>
    <w:rsid w:val="00877366"/>
    <w:rsid w:val="0088085C"/>
    <w:rsid w:val="008835CC"/>
    <w:rsid w:val="008853A0"/>
    <w:rsid w:val="0088762E"/>
    <w:rsid w:val="00893497"/>
    <w:rsid w:val="008B2831"/>
    <w:rsid w:val="008B3C02"/>
    <w:rsid w:val="008D2A20"/>
    <w:rsid w:val="008D415E"/>
    <w:rsid w:val="008D4DFB"/>
    <w:rsid w:val="008D5082"/>
    <w:rsid w:val="008D62FD"/>
    <w:rsid w:val="008D7D78"/>
    <w:rsid w:val="008E2B1C"/>
    <w:rsid w:val="008E66FD"/>
    <w:rsid w:val="008F1411"/>
    <w:rsid w:val="008F5500"/>
    <w:rsid w:val="008F6217"/>
    <w:rsid w:val="00901CCB"/>
    <w:rsid w:val="00905379"/>
    <w:rsid w:val="0091107A"/>
    <w:rsid w:val="00915509"/>
    <w:rsid w:val="009157D0"/>
    <w:rsid w:val="00920DB0"/>
    <w:rsid w:val="00921682"/>
    <w:rsid w:val="0092266B"/>
    <w:rsid w:val="00924B2B"/>
    <w:rsid w:val="0093465A"/>
    <w:rsid w:val="00936AC2"/>
    <w:rsid w:val="00944AFF"/>
    <w:rsid w:val="00944ED8"/>
    <w:rsid w:val="00950C9F"/>
    <w:rsid w:val="009514C3"/>
    <w:rsid w:val="009517FA"/>
    <w:rsid w:val="0095322A"/>
    <w:rsid w:val="00953D06"/>
    <w:rsid w:val="009547D0"/>
    <w:rsid w:val="009577D8"/>
    <w:rsid w:val="009603CA"/>
    <w:rsid w:val="00961BBE"/>
    <w:rsid w:val="00964D49"/>
    <w:rsid w:val="009658E1"/>
    <w:rsid w:val="00971533"/>
    <w:rsid w:val="00973096"/>
    <w:rsid w:val="00983244"/>
    <w:rsid w:val="0098446E"/>
    <w:rsid w:val="00986888"/>
    <w:rsid w:val="0099753D"/>
    <w:rsid w:val="00997D1F"/>
    <w:rsid w:val="009A298D"/>
    <w:rsid w:val="009A4C29"/>
    <w:rsid w:val="009A5001"/>
    <w:rsid w:val="009B1E4F"/>
    <w:rsid w:val="009B6666"/>
    <w:rsid w:val="009C0163"/>
    <w:rsid w:val="009C4AF3"/>
    <w:rsid w:val="009C5661"/>
    <w:rsid w:val="009D0619"/>
    <w:rsid w:val="009D60B8"/>
    <w:rsid w:val="009D7A9B"/>
    <w:rsid w:val="009E1183"/>
    <w:rsid w:val="009E68BC"/>
    <w:rsid w:val="009F4B78"/>
    <w:rsid w:val="00A04BD0"/>
    <w:rsid w:val="00A06ACA"/>
    <w:rsid w:val="00A07062"/>
    <w:rsid w:val="00A07B70"/>
    <w:rsid w:val="00A122C9"/>
    <w:rsid w:val="00A21FA6"/>
    <w:rsid w:val="00A26615"/>
    <w:rsid w:val="00A37D13"/>
    <w:rsid w:val="00A4147F"/>
    <w:rsid w:val="00A41BC0"/>
    <w:rsid w:val="00A41E5C"/>
    <w:rsid w:val="00A430F0"/>
    <w:rsid w:val="00A431FD"/>
    <w:rsid w:val="00A51A4C"/>
    <w:rsid w:val="00A525C6"/>
    <w:rsid w:val="00A56D09"/>
    <w:rsid w:val="00A57E61"/>
    <w:rsid w:val="00A62414"/>
    <w:rsid w:val="00A84730"/>
    <w:rsid w:val="00A907B6"/>
    <w:rsid w:val="00A912FC"/>
    <w:rsid w:val="00AA05A3"/>
    <w:rsid w:val="00AA275B"/>
    <w:rsid w:val="00AB3965"/>
    <w:rsid w:val="00AB7778"/>
    <w:rsid w:val="00AC1FD0"/>
    <w:rsid w:val="00AC5D88"/>
    <w:rsid w:val="00AC7D03"/>
    <w:rsid w:val="00AD1D9B"/>
    <w:rsid w:val="00AD36D0"/>
    <w:rsid w:val="00AE0438"/>
    <w:rsid w:val="00AE0AD8"/>
    <w:rsid w:val="00AE3425"/>
    <w:rsid w:val="00AE469D"/>
    <w:rsid w:val="00AF32EE"/>
    <w:rsid w:val="00B01DC7"/>
    <w:rsid w:val="00B01E20"/>
    <w:rsid w:val="00B041BC"/>
    <w:rsid w:val="00B063B6"/>
    <w:rsid w:val="00B07068"/>
    <w:rsid w:val="00B1079B"/>
    <w:rsid w:val="00B14832"/>
    <w:rsid w:val="00B14E95"/>
    <w:rsid w:val="00B22BE1"/>
    <w:rsid w:val="00B275AB"/>
    <w:rsid w:val="00B30648"/>
    <w:rsid w:val="00B3337F"/>
    <w:rsid w:val="00B35C9A"/>
    <w:rsid w:val="00B50097"/>
    <w:rsid w:val="00B526F9"/>
    <w:rsid w:val="00B637BB"/>
    <w:rsid w:val="00B64347"/>
    <w:rsid w:val="00B668BA"/>
    <w:rsid w:val="00B7113D"/>
    <w:rsid w:val="00B758A2"/>
    <w:rsid w:val="00B7727B"/>
    <w:rsid w:val="00B916F2"/>
    <w:rsid w:val="00B96270"/>
    <w:rsid w:val="00B9731E"/>
    <w:rsid w:val="00BA2613"/>
    <w:rsid w:val="00BA43F1"/>
    <w:rsid w:val="00BA5423"/>
    <w:rsid w:val="00BB5B2B"/>
    <w:rsid w:val="00BB67AC"/>
    <w:rsid w:val="00BC1405"/>
    <w:rsid w:val="00BC6146"/>
    <w:rsid w:val="00BC63C1"/>
    <w:rsid w:val="00BE1158"/>
    <w:rsid w:val="00BE252D"/>
    <w:rsid w:val="00BE7FDA"/>
    <w:rsid w:val="00BF1E37"/>
    <w:rsid w:val="00BF653D"/>
    <w:rsid w:val="00BF6F20"/>
    <w:rsid w:val="00C16930"/>
    <w:rsid w:val="00C17D71"/>
    <w:rsid w:val="00C25FC8"/>
    <w:rsid w:val="00C33116"/>
    <w:rsid w:val="00C333D3"/>
    <w:rsid w:val="00C34C17"/>
    <w:rsid w:val="00C35994"/>
    <w:rsid w:val="00C377CA"/>
    <w:rsid w:val="00C40DB8"/>
    <w:rsid w:val="00C4135B"/>
    <w:rsid w:val="00C45E00"/>
    <w:rsid w:val="00C51189"/>
    <w:rsid w:val="00C52256"/>
    <w:rsid w:val="00C53542"/>
    <w:rsid w:val="00C53D8D"/>
    <w:rsid w:val="00C54345"/>
    <w:rsid w:val="00C605F0"/>
    <w:rsid w:val="00C804D9"/>
    <w:rsid w:val="00C93E65"/>
    <w:rsid w:val="00C9534D"/>
    <w:rsid w:val="00C95934"/>
    <w:rsid w:val="00C9791E"/>
    <w:rsid w:val="00CA0476"/>
    <w:rsid w:val="00CA0C24"/>
    <w:rsid w:val="00CA2BFE"/>
    <w:rsid w:val="00CC1A25"/>
    <w:rsid w:val="00CC5364"/>
    <w:rsid w:val="00CC7580"/>
    <w:rsid w:val="00CD0A97"/>
    <w:rsid w:val="00CE0F15"/>
    <w:rsid w:val="00CE5649"/>
    <w:rsid w:val="00CF6DF3"/>
    <w:rsid w:val="00D048CE"/>
    <w:rsid w:val="00D1195A"/>
    <w:rsid w:val="00D11E99"/>
    <w:rsid w:val="00D221FC"/>
    <w:rsid w:val="00D25CB3"/>
    <w:rsid w:val="00D37061"/>
    <w:rsid w:val="00D45D66"/>
    <w:rsid w:val="00D52A2E"/>
    <w:rsid w:val="00D533FC"/>
    <w:rsid w:val="00D566CD"/>
    <w:rsid w:val="00D57A2B"/>
    <w:rsid w:val="00D7467F"/>
    <w:rsid w:val="00D748A9"/>
    <w:rsid w:val="00D8033C"/>
    <w:rsid w:val="00D81458"/>
    <w:rsid w:val="00D81623"/>
    <w:rsid w:val="00D82854"/>
    <w:rsid w:val="00D85753"/>
    <w:rsid w:val="00D9025C"/>
    <w:rsid w:val="00D93A70"/>
    <w:rsid w:val="00DA1090"/>
    <w:rsid w:val="00DB7D66"/>
    <w:rsid w:val="00DC5AF2"/>
    <w:rsid w:val="00DC776C"/>
    <w:rsid w:val="00DD0129"/>
    <w:rsid w:val="00DD772F"/>
    <w:rsid w:val="00DE1858"/>
    <w:rsid w:val="00DE1B5B"/>
    <w:rsid w:val="00DE2E3C"/>
    <w:rsid w:val="00DF1232"/>
    <w:rsid w:val="00DF4AA3"/>
    <w:rsid w:val="00E0461A"/>
    <w:rsid w:val="00E23B33"/>
    <w:rsid w:val="00E243E1"/>
    <w:rsid w:val="00E25A0A"/>
    <w:rsid w:val="00E30A3C"/>
    <w:rsid w:val="00E310D4"/>
    <w:rsid w:val="00E35A26"/>
    <w:rsid w:val="00E41468"/>
    <w:rsid w:val="00E43265"/>
    <w:rsid w:val="00E4561A"/>
    <w:rsid w:val="00E468C7"/>
    <w:rsid w:val="00E469A9"/>
    <w:rsid w:val="00E46AFD"/>
    <w:rsid w:val="00E55D92"/>
    <w:rsid w:val="00E60533"/>
    <w:rsid w:val="00E65EC1"/>
    <w:rsid w:val="00E715F4"/>
    <w:rsid w:val="00E7625B"/>
    <w:rsid w:val="00E81CAE"/>
    <w:rsid w:val="00E84583"/>
    <w:rsid w:val="00E875E8"/>
    <w:rsid w:val="00EA4606"/>
    <w:rsid w:val="00EA52E8"/>
    <w:rsid w:val="00EA655C"/>
    <w:rsid w:val="00EA68A3"/>
    <w:rsid w:val="00EA6C5A"/>
    <w:rsid w:val="00EB02A3"/>
    <w:rsid w:val="00EB63BB"/>
    <w:rsid w:val="00EC3D50"/>
    <w:rsid w:val="00EC4EB2"/>
    <w:rsid w:val="00ED684F"/>
    <w:rsid w:val="00EE1FB1"/>
    <w:rsid w:val="00EF5BD4"/>
    <w:rsid w:val="00EF5FD6"/>
    <w:rsid w:val="00F01749"/>
    <w:rsid w:val="00F10342"/>
    <w:rsid w:val="00F13DD6"/>
    <w:rsid w:val="00F178AF"/>
    <w:rsid w:val="00F26BCD"/>
    <w:rsid w:val="00F363F8"/>
    <w:rsid w:val="00F60FBF"/>
    <w:rsid w:val="00F62FFF"/>
    <w:rsid w:val="00F631CE"/>
    <w:rsid w:val="00F65946"/>
    <w:rsid w:val="00F66E8A"/>
    <w:rsid w:val="00F67AAB"/>
    <w:rsid w:val="00F70B60"/>
    <w:rsid w:val="00F74128"/>
    <w:rsid w:val="00F82197"/>
    <w:rsid w:val="00F9168C"/>
    <w:rsid w:val="00FA0F7D"/>
    <w:rsid w:val="00FA27E8"/>
    <w:rsid w:val="00FC142B"/>
    <w:rsid w:val="00FC3ED1"/>
    <w:rsid w:val="00FD67C4"/>
    <w:rsid w:val="00FE6A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7828">
      <w:bodyDiv w:val="1"/>
      <w:marLeft w:val="0"/>
      <w:marRight w:val="0"/>
      <w:marTop w:val="0"/>
      <w:marBottom w:val="0"/>
      <w:divBdr>
        <w:top w:val="none" w:sz="0" w:space="0" w:color="auto"/>
        <w:left w:val="none" w:sz="0" w:space="0" w:color="auto"/>
        <w:bottom w:val="none" w:sz="0" w:space="0" w:color="auto"/>
        <w:right w:val="none" w:sz="0" w:space="0" w:color="auto"/>
      </w:divBdr>
    </w:div>
    <w:div w:id="775100456">
      <w:bodyDiv w:val="1"/>
      <w:marLeft w:val="0"/>
      <w:marRight w:val="0"/>
      <w:marTop w:val="0"/>
      <w:marBottom w:val="0"/>
      <w:divBdr>
        <w:top w:val="none" w:sz="0" w:space="0" w:color="auto"/>
        <w:left w:val="none" w:sz="0" w:space="0" w:color="auto"/>
        <w:bottom w:val="none" w:sz="0" w:space="0" w:color="auto"/>
        <w:right w:val="none" w:sz="0" w:space="0" w:color="auto"/>
      </w:divBdr>
    </w:div>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821652104">
      <w:bodyDiv w:val="1"/>
      <w:marLeft w:val="0"/>
      <w:marRight w:val="0"/>
      <w:marTop w:val="0"/>
      <w:marBottom w:val="0"/>
      <w:divBdr>
        <w:top w:val="none" w:sz="0" w:space="0" w:color="auto"/>
        <w:left w:val="none" w:sz="0" w:space="0" w:color="auto"/>
        <w:bottom w:val="none" w:sz="0" w:space="0" w:color="auto"/>
        <w:right w:val="none" w:sz="0" w:space="0" w:color="auto"/>
      </w:divBdr>
    </w:div>
    <w:div w:id="874004591">
      <w:bodyDiv w:val="1"/>
      <w:marLeft w:val="0"/>
      <w:marRight w:val="0"/>
      <w:marTop w:val="0"/>
      <w:marBottom w:val="0"/>
      <w:divBdr>
        <w:top w:val="none" w:sz="0" w:space="0" w:color="auto"/>
        <w:left w:val="none" w:sz="0" w:space="0" w:color="auto"/>
        <w:bottom w:val="none" w:sz="0" w:space="0" w:color="auto"/>
        <w:right w:val="none" w:sz="0" w:space="0" w:color="auto"/>
      </w:divBdr>
    </w:div>
    <w:div w:id="959338408">
      <w:bodyDiv w:val="1"/>
      <w:marLeft w:val="0"/>
      <w:marRight w:val="0"/>
      <w:marTop w:val="0"/>
      <w:marBottom w:val="0"/>
      <w:divBdr>
        <w:top w:val="none" w:sz="0" w:space="0" w:color="auto"/>
        <w:left w:val="none" w:sz="0" w:space="0" w:color="auto"/>
        <w:bottom w:val="none" w:sz="0" w:space="0" w:color="auto"/>
        <w:right w:val="none" w:sz="0" w:space="0" w:color="auto"/>
      </w:divBdr>
      <w:divsChild>
        <w:div w:id="333261908">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0"/>
              <w:marRight w:val="300"/>
              <w:marTop w:val="450"/>
              <w:marBottom w:val="0"/>
              <w:divBdr>
                <w:top w:val="none" w:sz="0" w:space="0" w:color="auto"/>
                <w:left w:val="none" w:sz="0" w:space="0" w:color="auto"/>
                <w:bottom w:val="none" w:sz="0" w:space="0" w:color="auto"/>
                <w:right w:val="none" w:sz="0" w:space="0" w:color="auto"/>
              </w:divBdr>
              <w:divsChild>
                <w:div w:id="62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7913">
      <w:bodyDiv w:val="1"/>
      <w:marLeft w:val="0"/>
      <w:marRight w:val="0"/>
      <w:marTop w:val="0"/>
      <w:marBottom w:val="0"/>
      <w:divBdr>
        <w:top w:val="none" w:sz="0" w:space="0" w:color="auto"/>
        <w:left w:val="none" w:sz="0" w:space="0" w:color="auto"/>
        <w:bottom w:val="none" w:sz="0" w:space="0" w:color="auto"/>
        <w:right w:val="none" w:sz="0" w:space="0" w:color="auto"/>
      </w:divBdr>
    </w:div>
    <w:div w:id="1367297606">
      <w:bodyDiv w:val="1"/>
      <w:marLeft w:val="0"/>
      <w:marRight w:val="0"/>
      <w:marTop w:val="0"/>
      <w:marBottom w:val="0"/>
      <w:divBdr>
        <w:top w:val="none" w:sz="0" w:space="0" w:color="auto"/>
        <w:left w:val="none" w:sz="0" w:space="0" w:color="auto"/>
        <w:bottom w:val="none" w:sz="0" w:space="0" w:color="auto"/>
        <w:right w:val="none" w:sz="0" w:space="0" w:color="auto"/>
      </w:divBdr>
    </w:div>
    <w:div w:id="1434667502">
      <w:bodyDiv w:val="1"/>
      <w:marLeft w:val="0"/>
      <w:marRight w:val="0"/>
      <w:marTop w:val="0"/>
      <w:marBottom w:val="0"/>
      <w:divBdr>
        <w:top w:val="none" w:sz="0" w:space="0" w:color="auto"/>
        <w:left w:val="none" w:sz="0" w:space="0" w:color="auto"/>
        <w:bottom w:val="none" w:sz="0" w:space="0" w:color="auto"/>
        <w:right w:val="none" w:sz="0" w:space="0" w:color="auto"/>
      </w:divBdr>
    </w:div>
    <w:div w:id="1507356489">
      <w:bodyDiv w:val="1"/>
      <w:marLeft w:val="0"/>
      <w:marRight w:val="0"/>
      <w:marTop w:val="0"/>
      <w:marBottom w:val="0"/>
      <w:divBdr>
        <w:top w:val="none" w:sz="0" w:space="0" w:color="auto"/>
        <w:left w:val="none" w:sz="0" w:space="0" w:color="auto"/>
        <w:bottom w:val="none" w:sz="0" w:space="0" w:color="auto"/>
        <w:right w:val="none" w:sz="0" w:space="0" w:color="auto"/>
      </w:divBdr>
    </w:div>
    <w:div w:id="1636637157">
      <w:bodyDiv w:val="1"/>
      <w:marLeft w:val="0"/>
      <w:marRight w:val="0"/>
      <w:marTop w:val="0"/>
      <w:marBottom w:val="0"/>
      <w:divBdr>
        <w:top w:val="none" w:sz="0" w:space="0" w:color="auto"/>
        <w:left w:val="none" w:sz="0" w:space="0" w:color="auto"/>
        <w:bottom w:val="none" w:sz="0" w:space="0" w:color="auto"/>
        <w:right w:val="none" w:sz="0" w:space="0" w:color="auto"/>
      </w:divBdr>
    </w:div>
    <w:div w:id="1983851177">
      <w:bodyDiv w:val="1"/>
      <w:marLeft w:val="0"/>
      <w:marRight w:val="0"/>
      <w:marTop w:val="0"/>
      <w:marBottom w:val="0"/>
      <w:divBdr>
        <w:top w:val="none" w:sz="0" w:space="0" w:color="auto"/>
        <w:left w:val="none" w:sz="0" w:space="0" w:color="auto"/>
        <w:bottom w:val="none" w:sz="0" w:space="0" w:color="auto"/>
        <w:right w:val="none" w:sz="0" w:space="0" w:color="auto"/>
      </w:divBdr>
    </w:div>
    <w:div w:id="2050955496">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manningsforetagen.se" TargetMode="External"/><Relationship Id="rId4" Type="http://schemas.microsoft.com/office/2007/relationships/stylesWithEffects" Target="stylesWithEffects.xml"/><Relationship Id="rId9" Type="http://schemas.openxmlformats.org/officeDocument/2006/relationships/hyperlink" Target="http://www.svenskamodelle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02C7-7D27-4D51-A433-BEB3F6A1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3464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2</cp:revision>
  <cp:lastPrinted>2014-11-03T08:52:00Z</cp:lastPrinted>
  <dcterms:created xsi:type="dcterms:W3CDTF">2014-11-03T09:02:00Z</dcterms:created>
  <dcterms:modified xsi:type="dcterms:W3CDTF">2014-11-03T09:02:00Z</dcterms:modified>
</cp:coreProperties>
</file>