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666" w14:textId="7557B39E" w:rsidR="00A8286B" w:rsidRPr="00C338E9" w:rsidRDefault="00A8286B" w:rsidP="0048255A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C338E9">
        <w:rPr>
          <w:rFonts w:ascii="Arial" w:hAnsi="Arial" w:cs="Arial"/>
          <w:b/>
          <w:bCs/>
          <w:sz w:val="32"/>
          <w:szCs w:val="32"/>
          <w:lang w:val="hu-HU"/>
        </w:rPr>
        <w:t xml:space="preserve">Új Ford Puma: </w:t>
      </w:r>
      <w:proofErr w:type="spellStart"/>
      <w:r w:rsidR="00D73E2A" w:rsidRPr="0079288B">
        <w:rPr>
          <w:rFonts w:ascii="Arial" w:hAnsi="Arial" w:cs="Arial"/>
          <w:b/>
          <w:bCs/>
          <w:sz w:val="32"/>
          <w:szCs w:val="32"/>
        </w:rPr>
        <w:t>csúcstechnológiás</w:t>
      </w:r>
      <w:proofErr w:type="spellEnd"/>
      <w:r w:rsidR="00D73E2A" w:rsidRPr="007928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73E2A" w:rsidRPr="0079288B">
        <w:rPr>
          <w:rFonts w:ascii="Arial" w:hAnsi="Arial" w:cs="Arial"/>
          <w:b/>
          <w:bCs/>
          <w:sz w:val="32"/>
          <w:szCs w:val="32"/>
        </w:rPr>
        <w:t>városi</w:t>
      </w:r>
      <w:proofErr w:type="spellEnd"/>
      <w:r w:rsidR="00D73E2A" w:rsidRPr="007928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73E2A" w:rsidRPr="0079288B">
        <w:rPr>
          <w:rFonts w:ascii="Arial" w:hAnsi="Arial" w:cs="Arial"/>
          <w:b/>
          <w:bCs/>
          <w:sz w:val="32"/>
          <w:szCs w:val="32"/>
        </w:rPr>
        <w:t>ragadozó</w:t>
      </w:r>
      <w:proofErr w:type="spellEnd"/>
    </w:p>
    <w:p w14:paraId="6B10DCBA" w14:textId="77777777" w:rsidR="0048255A" w:rsidRPr="00C338E9" w:rsidRDefault="0048255A" w:rsidP="0048255A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68FFD700" w14:textId="177EBA74" w:rsidR="00BC5986" w:rsidRPr="00685797" w:rsidRDefault="00F45E5E" w:rsidP="00685797">
      <w:pPr>
        <w:numPr>
          <w:ilvl w:val="0"/>
          <w:numId w:val="2"/>
        </w:numPr>
        <w:ind w:right="720"/>
        <w:rPr>
          <w:rFonts w:ascii="Arial" w:hAnsi="Arial" w:cs="Arial"/>
          <w:b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 xml:space="preserve">Sportkocsis </w:t>
      </w:r>
      <w:r w:rsidR="00A8286B" w:rsidRPr="00C338E9">
        <w:rPr>
          <w:rFonts w:ascii="Arial" w:hAnsi="Arial" w:cs="Arial"/>
          <w:sz w:val="22"/>
          <w:szCs w:val="22"/>
          <w:lang w:val="hu-HU"/>
        </w:rPr>
        <w:t>vezetői környezet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, intuitív, nagyméretű kijelzők és 5G </w:t>
      </w:r>
      <w:r w:rsidR="002A03A4">
        <w:rPr>
          <w:rFonts w:ascii="Arial" w:hAnsi="Arial" w:cs="Arial"/>
          <w:sz w:val="22"/>
          <w:szCs w:val="22"/>
          <w:lang w:val="hu-HU"/>
        </w:rPr>
        <w:t>csatlakoztathatóság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: az új, </w:t>
      </w:r>
      <w:r w:rsidR="00A83BCC">
        <w:rPr>
          <w:rFonts w:ascii="Arial" w:hAnsi="Arial" w:cs="Arial"/>
          <w:sz w:val="22"/>
          <w:szCs w:val="22"/>
          <w:lang w:val="hu-HU"/>
        </w:rPr>
        <w:t>páratlan</w:t>
      </w:r>
      <w:r w:rsidR="005D1F1B">
        <w:rPr>
          <w:rFonts w:ascii="Arial" w:hAnsi="Arial" w:cs="Arial"/>
          <w:sz w:val="22"/>
          <w:szCs w:val="22"/>
          <w:lang w:val="hu-HU"/>
        </w:rPr>
        <w:t xml:space="preserve"> külsejű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 Puma egyszerűbbé, élvezetesebbé és praktikusabbá varázsolja a nagyvárosi autózást</w:t>
      </w:r>
    </w:p>
    <w:p w14:paraId="5231579B" w14:textId="77777777" w:rsidR="007E3EC7" w:rsidRDefault="007E3EC7" w:rsidP="007E3EC7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1DE202E9" w14:textId="1F82C4EF" w:rsidR="007E3EC7" w:rsidRPr="007E3EC7" w:rsidRDefault="007E3EC7" w:rsidP="007E3EC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</w:t>
      </w:r>
      <w:r w:rsidR="002B6C93">
        <w:rPr>
          <w:rFonts w:ascii="Arial" w:hAnsi="Arial" w:cs="Arial"/>
          <w:sz w:val="22"/>
          <w:szCs w:val="22"/>
          <w:lang w:val="hu-HU"/>
        </w:rPr>
        <w:t>z új Puma a</w:t>
      </w:r>
      <w:r w:rsidRPr="007E3EC7">
        <w:rPr>
          <w:rFonts w:ascii="Arial" w:hAnsi="Arial" w:cs="Arial"/>
          <w:sz w:val="22"/>
          <w:szCs w:val="22"/>
          <w:lang w:val="hu-HU"/>
        </w:rPr>
        <w:t xml:space="preserve"> legmodernebb technológiákkal lett felvértezve, többek között SYNC 4 rendszerrel és a radar, kamera és térkép alapú prediktív sebességtartó asszisztenssel</w:t>
      </w:r>
      <w:r w:rsidR="002B6C93">
        <w:rPr>
          <w:rFonts w:ascii="Arial" w:hAnsi="Arial" w:cs="Arial"/>
          <w:sz w:val="22"/>
          <w:szCs w:val="22"/>
          <w:lang w:val="hu-HU"/>
        </w:rPr>
        <w:t xml:space="preserve">, valamint </w:t>
      </w:r>
      <w:r w:rsidR="00685797">
        <w:rPr>
          <w:rFonts w:ascii="Arial" w:hAnsi="Arial" w:cs="Arial"/>
          <w:sz w:val="22"/>
          <w:szCs w:val="22"/>
          <w:lang w:val="hu-HU"/>
        </w:rPr>
        <w:t>360 fokos kamerarendszerrel</w:t>
      </w:r>
      <w:r w:rsidRPr="007E3EC7">
        <w:rPr>
          <w:rFonts w:ascii="Arial" w:hAnsi="Arial" w:cs="Arial"/>
          <w:sz w:val="22"/>
          <w:szCs w:val="22"/>
          <w:lang w:val="hu-HU"/>
        </w:rPr>
        <w:t>.</w:t>
      </w:r>
    </w:p>
    <w:p w14:paraId="09190DCF" w14:textId="77777777" w:rsidR="0048255A" w:rsidRPr="00C338E9" w:rsidRDefault="0048255A" w:rsidP="0048255A">
      <w:pPr>
        <w:pStyle w:val="ListParagraph"/>
        <w:rPr>
          <w:rFonts w:ascii="Arial" w:hAnsi="Arial" w:cs="Arial"/>
          <w:b/>
          <w:sz w:val="22"/>
          <w:szCs w:val="22"/>
          <w:lang w:val="hu-HU"/>
        </w:rPr>
      </w:pPr>
    </w:p>
    <w:p w14:paraId="14DDCB40" w14:textId="77777777" w:rsidR="003B24B2" w:rsidRDefault="00F45E5E" w:rsidP="009B3401">
      <w:pPr>
        <w:numPr>
          <w:ilvl w:val="0"/>
          <w:numId w:val="2"/>
        </w:numPr>
        <w:ind w:right="510"/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 xml:space="preserve">A MegaBox tárolóhelynek köszönhetően öt utasnak és csomagjaiknak is elegendő tér jut a mild hybrid hajtású, városbarát crossoverben. </w:t>
      </w:r>
    </w:p>
    <w:p w14:paraId="1BCB1E69" w14:textId="77777777" w:rsidR="003B24B2" w:rsidRDefault="003B24B2" w:rsidP="003B24B2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5C7CE353" w14:textId="3BD927EF" w:rsidR="00F45E5E" w:rsidRPr="00C338E9" w:rsidRDefault="00F45E5E" w:rsidP="009B3401">
      <w:pPr>
        <w:numPr>
          <w:ilvl w:val="0"/>
          <w:numId w:val="2"/>
        </w:numPr>
        <w:ind w:right="510"/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>Még idén bemutatkozik a tisztán elektromos hajtású Puma Gen-E változat is</w:t>
      </w:r>
    </w:p>
    <w:p w14:paraId="229100FF" w14:textId="77777777" w:rsidR="0048255A" w:rsidRPr="00C338E9" w:rsidRDefault="0048255A" w:rsidP="0048255A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4E4C23A1" w14:textId="77777777" w:rsidR="0048255A" w:rsidRPr="00C338E9" w:rsidRDefault="0048255A" w:rsidP="0048255A">
      <w:pPr>
        <w:rPr>
          <w:rFonts w:ascii="Arial" w:hAnsi="Arial" w:cs="Arial"/>
          <w:sz w:val="22"/>
          <w:szCs w:val="22"/>
          <w:lang w:val="hu-HU"/>
        </w:rPr>
      </w:pPr>
    </w:p>
    <w:p w14:paraId="61DE6FF3" w14:textId="105AC8D1" w:rsidR="00F71552" w:rsidRPr="00C338E9" w:rsidRDefault="00F45E5E" w:rsidP="0048255A">
      <w:pPr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b/>
          <w:sz w:val="22"/>
          <w:szCs w:val="22"/>
          <w:lang w:val="hu-HU"/>
        </w:rPr>
        <w:t>KÖLN, Németország, 2024. február 7.</w:t>
      </w:r>
      <w:r w:rsidR="0048255A" w:rsidRPr="00C338E9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48255A" w:rsidRPr="00C338E9">
        <w:rPr>
          <w:rFonts w:ascii="Arial" w:hAnsi="Arial" w:cs="Arial"/>
          <w:sz w:val="22"/>
          <w:szCs w:val="22"/>
          <w:lang w:val="hu-HU"/>
        </w:rPr>
        <w:t>–</w:t>
      </w:r>
      <w:r w:rsidR="007C35CD">
        <w:rPr>
          <w:rFonts w:ascii="Arial" w:hAnsi="Arial" w:cs="Arial"/>
          <w:sz w:val="22"/>
          <w:szCs w:val="22"/>
          <w:lang w:val="hu-HU"/>
        </w:rPr>
        <w:t xml:space="preserve"> </w:t>
      </w:r>
      <w:r w:rsidR="00F71552" w:rsidRPr="00F71552">
        <w:rPr>
          <w:rFonts w:ascii="Arial" w:hAnsi="Arial" w:cs="Arial"/>
          <w:sz w:val="22"/>
          <w:szCs w:val="22"/>
          <w:lang w:val="hu-HU"/>
        </w:rPr>
        <w:t xml:space="preserve">A Ford ma bejelentette a megújult Pumát, amely az amerikai márka Európában legnépszerűbb személyautójának </w:t>
      </w:r>
      <w:r w:rsidR="00E70176"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1</w:t>
      </w:r>
      <w:r w:rsidR="00F71552" w:rsidRPr="00F71552">
        <w:rPr>
          <w:rFonts w:ascii="Arial" w:hAnsi="Arial" w:cs="Arial"/>
          <w:sz w:val="22"/>
          <w:szCs w:val="22"/>
          <w:lang w:val="hu-HU"/>
        </w:rPr>
        <w:t xml:space="preserve"> csúcstechnológiás evolúciója. Hamisítatlan stílusával, elsőrangú vezetési élményével és sokoldalúságával és praktikumával új szintre emeli a kompakt crossoverek adta élményt.</w:t>
      </w:r>
    </w:p>
    <w:p w14:paraId="43C3B859" w14:textId="77777777" w:rsidR="0048255A" w:rsidRPr="00C338E9" w:rsidRDefault="0048255A" w:rsidP="0048255A">
      <w:pPr>
        <w:rPr>
          <w:rFonts w:ascii="Arial" w:hAnsi="Arial" w:cs="Arial"/>
          <w:sz w:val="22"/>
          <w:szCs w:val="22"/>
          <w:lang w:val="hu-HU"/>
        </w:rPr>
      </w:pPr>
    </w:p>
    <w:p w14:paraId="652F6079" w14:textId="559F8EE4" w:rsidR="007824C4" w:rsidRPr="007824C4" w:rsidRDefault="007824C4" w:rsidP="007824C4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824C4">
        <w:rPr>
          <w:rFonts w:ascii="Arial" w:hAnsi="Arial" w:cs="Arial"/>
          <w:sz w:val="22"/>
          <w:szCs w:val="22"/>
          <w:lang w:val="hu-HU"/>
        </w:rPr>
        <w:t>A korábbról ismert szembetűnő külső formatervezés mellé a megújult Puma egy még kifinomultabb belsővel érkezik. Az áramló</w:t>
      </w:r>
      <w:r w:rsidR="0067731D">
        <w:rPr>
          <w:rFonts w:ascii="Arial" w:hAnsi="Arial" w:cs="Arial"/>
          <w:sz w:val="22"/>
          <w:szCs w:val="22"/>
          <w:lang w:val="hu-HU"/>
        </w:rPr>
        <w:t xml:space="preserve"> vonalak és</w:t>
      </w:r>
      <w:r w:rsidR="008B4634">
        <w:rPr>
          <w:rFonts w:ascii="Arial" w:hAnsi="Arial" w:cs="Arial"/>
          <w:sz w:val="22"/>
          <w:szCs w:val="22"/>
          <w:lang w:val="hu-HU"/>
        </w:rPr>
        <w:t xml:space="preserve"> az</w:t>
      </w:r>
      <w:r w:rsidRPr="007824C4">
        <w:rPr>
          <w:rFonts w:ascii="Arial" w:hAnsi="Arial" w:cs="Arial"/>
          <w:sz w:val="22"/>
          <w:szCs w:val="22"/>
          <w:lang w:val="hu-HU"/>
        </w:rPr>
        <w:t xml:space="preserve"> egybefüggő dizájnelemek a legmodernebb digitális kijelzőkkel ötvöződnek, </w:t>
      </w:r>
      <w:r w:rsidR="00A36416">
        <w:rPr>
          <w:rFonts w:ascii="Arial" w:hAnsi="Arial" w:cs="Arial"/>
          <w:sz w:val="22"/>
          <w:szCs w:val="22"/>
          <w:lang w:val="hu-HU"/>
        </w:rPr>
        <w:t xml:space="preserve">hogy </w:t>
      </w:r>
      <w:r w:rsidRPr="007824C4">
        <w:rPr>
          <w:rFonts w:ascii="Arial" w:hAnsi="Arial" w:cs="Arial"/>
          <w:sz w:val="22"/>
          <w:szCs w:val="22"/>
          <w:lang w:val="hu-HU"/>
        </w:rPr>
        <w:t xml:space="preserve">modern vezetési környezetet </w:t>
      </w:r>
      <w:r w:rsidR="00A36416">
        <w:rPr>
          <w:rFonts w:ascii="Arial" w:hAnsi="Arial" w:cs="Arial"/>
          <w:sz w:val="22"/>
          <w:szCs w:val="22"/>
          <w:lang w:val="hu-HU"/>
        </w:rPr>
        <w:t>teremtsenek a</w:t>
      </w:r>
      <w:r w:rsidRPr="007824C4">
        <w:rPr>
          <w:rFonts w:ascii="Arial" w:hAnsi="Arial" w:cs="Arial"/>
          <w:sz w:val="22"/>
          <w:szCs w:val="22"/>
          <w:lang w:val="hu-HU"/>
        </w:rPr>
        <w:t xml:space="preserve"> még élvezetesebb és kényelmesebb utazás</w:t>
      </w:r>
      <w:r w:rsidR="00A4750B">
        <w:rPr>
          <w:rFonts w:ascii="Arial" w:hAnsi="Arial" w:cs="Arial"/>
          <w:sz w:val="22"/>
          <w:szCs w:val="22"/>
          <w:lang w:val="hu-HU"/>
        </w:rPr>
        <w:t>ok</w:t>
      </w:r>
      <w:r w:rsidRPr="007824C4">
        <w:rPr>
          <w:rFonts w:ascii="Arial" w:hAnsi="Arial" w:cs="Arial"/>
          <w:sz w:val="22"/>
          <w:szCs w:val="22"/>
          <w:lang w:val="hu-HU"/>
        </w:rPr>
        <w:t xml:space="preserve"> </w:t>
      </w:r>
      <w:r w:rsidR="00A36416">
        <w:rPr>
          <w:rFonts w:ascii="Arial" w:hAnsi="Arial" w:cs="Arial"/>
          <w:sz w:val="22"/>
          <w:szCs w:val="22"/>
          <w:lang w:val="hu-HU"/>
        </w:rPr>
        <w:t>érdekében</w:t>
      </w:r>
      <w:r w:rsidRPr="007824C4">
        <w:rPr>
          <w:rFonts w:ascii="Arial" w:hAnsi="Arial" w:cs="Arial"/>
          <w:sz w:val="22"/>
          <w:szCs w:val="22"/>
          <w:lang w:val="hu-HU"/>
        </w:rPr>
        <w:t xml:space="preserve">. </w:t>
      </w:r>
    </w:p>
    <w:p w14:paraId="526B2F75" w14:textId="77777777" w:rsidR="0048255A" w:rsidRPr="00C338E9" w:rsidRDefault="0048255A" w:rsidP="0048255A">
      <w:pPr>
        <w:rPr>
          <w:rFonts w:ascii="Arial" w:hAnsi="Arial" w:cs="Arial"/>
          <w:sz w:val="22"/>
          <w:szCs w:val="22"/>
          <w:lang w:val="hu-HU"/>
        </w:rPr>
      </w:pPr>
    </w:p>
    <w:p w14:paraId="617917E8" w14:textId="7720413A" w:rsidR="0048255A" w:rsidRDefault="00E96F07" w:rsidP="0048255A">
      <w:pPr>
        <w:rPr>
          <w:rFonts w:ascii="Arial" w:hAnsi="Arial" w:cs="Arial"/>
          <w:sz w:val="22"/>
          <w:szCs w:val="22"/>
          <w:lang w:val="hu-HU"/>
        </w:rPr>
      </w:pPr>
      <w:r w:rsidRPr="00E96F07">
        <w:rPr>
          <w:rFonts w:ascii="Arial" w:hAnsi="Arial" w:cs="Arial"/>
          <w:sz w:val="22"/>
          <w:szCs w:val="22"/>
          <w:lang w:val="hu-HU"/>
        </w:rPr>
        <w:t xml:space="preserve">A legújabb generációs, felhőalapú SYNC 4 infotainment rendszer, amelyet 5G kapcsolat </w:t>
      </w:r>
      <w:r w:rsidR="00E70176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2</w:t>
      </w:r>
      <w:r w:rsidRPr="00E96F07">
        <w:rPr>
          <w:rFonts w:ascii="Arial" w:hAnsi="Arial" w:cs="Arial"/>
          <w:sz w:val="22"/>
          <w:szCs w:val="22"/>
          <w:lang w:val="hu-HU"/>
        </w:rPr>
        <w:t xml:space="preserve">, "lebegő" 12 hüvelykes középső képernyő és formás soundbar </w:t>
      </w:r>
      <w:r w:rsidR="00030200">
        <w:rPr>
          <w:rFonts w:ascii="Arial" w:hAnsi="Arial" w:cs="Arial"/>
          <w:sz w:val="22"/>
          <w:szCs w:val="22"/>
          <w:lang w:val="hu-HU"/>
        </w:rPr>
        <w:t>egészít ki</w:t>
      </w:r>
      <w:r w:rsidRPr="00E96F07">
        <w:rPr>
          <w:rFonts w:ascii="Arial" w:hAnsi="Arial" w:cs="Arial"/>
          <w:sz w:val="22"/>
          <w:szCs w:val="22"/>
          <w:lang w:val="hu-HU"/>
        </w:rPr>
        <w:t xml:space="preserve">. Az új rendszer segítségével zökkenőmentesen használhatóak az Apple CarPlay és Android Auto </w:t>
      </w:r>
      <w:r w:rsidR="00123726" w:rsidRPr="00C338E9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="00123726">
        <w:rPr>
          <w:rFonts w:ascii="Arial" w:hAnsi="Arial" w:cs="Arial"/>
          <w:sz w:val="22"/>
          <w:szCs w:val="22"/>
          <w:lang w:val="hu-HU"/>
        </w:rPr>
        <w:t xml:space="preserve"> </w:t>
      </w:r>
      <w:r w:rsidRPr="00E96F07">
        <w:rPr>
          <w:rFonts w:ascii="Arial" w:hAnsi="Arial" w:cs="Arial"/>
          <w:sz w:val="22"/>
          <w:szCs w:val="22"/>
          <w:lang w:val="hu-HU"/>
        </w:rPr>
        <w:t>szolgáltatások vezeték nélküli is.</w:t>
      </w:r>
    </w:p>
    <w:p w14:paraId="57F83E67" w14:textId="77777777" w:rsidR="00E96F07" w:rsidRPr="00C338E9" w:rsidRDefault="00E96F07" w:rsidP="0048255A">
      <w:pPr>
        <w:rPr>
          <w:rFonts w:ascii="Arial" w:hAnsi="Arial" w:cs="Arial"/>
          <w:sz w:val="22"/>
          <w:szCs w:val="22"/>
          <w:lang w:val="hu-HU"/>
        </w:rPr>
      </w:pPr>
    </w:p>
    <w:p w14:paraId="244D2705" w14:textId="6FBC15B4" w:rsidR="0048255A" w:rsidRDefault="008B4987" w:rsidP="0048255A">
      <w:pPr>
        <w:rPr>
          <w:rFonts w:ascii="Arial" w:hAnsi="Arial" w:cs="Arial"/>
          <w:sz w:val="22"/>
          <w:szCs w:val="22"/>
          <w:lang w:val="hu-HU"/>
        </w:rPr>
      </w:pPr>
      <w:r w:rsidRPr="008B4987">
        <w:rPr>
          <w:rFonts w:ascii="Arial" w:hAnsi="Arial" w:cs="Arial"/>
          <w:sz w:val="22"/>
          <w:szCs w:val="22"/>
          <w:lang w:val="hu-HU"/>
        </w:rPr>
        <w:t>Az új Puma fejlett vezetéstámogató rendszerei közé tartozik az intelligens adaptív sebességtartó automatika, amely a kamerák és radarok mellett GPS technológiát is használ, hogy az útviszonyok</w:t>
      </w:r>
      <w:r>
        <w:rPr>
          <w:rFonts w:ascii="Arial" w:hAnsi="Arial" w:cs="Arial"/>
          <w:sz w:val="22"/>
          <w:szCs w:val="22"/>
          <w:lang w:val="hu-HU"/>
        </w:rPr>
        <w:t>nak</w:t>
      </w:r>
      <w:r w:rsidRPr="008B4987">
        <w:rPr>
          <w:rFonts w:ascii="Arial" w:hAnsi="Arial" w:cs="Arial"/>
          <w:sz w:val="22"/>
          <w:szCs w:val="22"/>
          <w:lang w:val="hu-HU"/>
        </w:rPr>
        <w:t xml:space="preserve"> megfelelő sebességgel haladjon az autó. Emellett a Pumához már elérhető a 360 fokos kamerarendszer is.</w:t>
      </w:r>
    </w:p>
    <w:p w14:paraId="3332DD79" w14:textId="77777777" w:rsidR="00536216" w:rsidRDefault="00536216" w:rsidP="0048255A">
      <w:pPr>
        <w:rPr>
          <w:rFonts w:ascii="Arial" w:hAnsi="Arial" w:cs="Arial"/>
          <w:sz w:val="22"/>
          <w:szCs w:val="22"/>
          <w:lang w:val="hu-HU"/>
        </w:rPr>
      </w:pPr>
    </w:p>
    <w:p w14:paraId="6F5C16BE" w14:textId="17290080" w:rsidR="00536216" w:rsidRPr="00536216" w:rsidRDefault="00536216" w:rsidP="00536216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536216">
        <w:rPr>
          <w:rFonts w:ascii="Arial" w:hAnsi="Arial" w:cs="Arial"/>
          <w:sz w:val="22"/>
          <w:szCs w:val="22"/>
          <w:lang w:val="hu-HU"/>
        </w:rPr>
        <w:t>Az új Puma praktikusságát az innovatív MegaBox jellemzi, amely további 80 liternyi, a csomagtér padlójába integrált tárolóhelyet biztosít. Ezzel körülbelül 115 cm magas tárgyak akár függőlegesen is tárolhatók a csomagtérben. A MegaBox 456 liter hasznos csomagtér-kapacitást biztosít öt személy mellett a 4,2 méter hosszú Pumában. Ennek eredményeképpen a Puma magabiztosan és kényelmesen megbirkózik a családi nyaralások és egyéb kalandok kihívásaival.</w:t>
      </w:r>
    </w:p>
    <w:p w14:paraId="32179429" w14:textId="77777777" w:rsidR="00536216" w:rsidRDefault="00536216" w:rsidP="0048255A">
      <w:pPr>
        <w:rPr>
          <w:rFonts w:ascii="Arial" w:hAnsi="Arial" w:cs="Arial"/>
          <w:sz w:val="22"/>
          <w:szCs w:val="22"/>
          <w:lang w:val="hu-HU"/>
        </w:rPr>
      </w:pPr>
    </w:p>
    <w:p w14:paraId="668ADE15" w14:textId="77777777" w:rsidR="008B4987" w:rsidRPr="00C338E9" w:rsidRDefault="008B4987" w:rsidP="0048255A">
      <w:pPr>
        <w:rPr>
          <w:rFonts w:ascii="Arial" w:hAnsi="Arial" w:cs="Arial"/>
          <w:sz w:val="22"/>
          <w:szCs w:val="22"/>
          <w:lang w:val="hu-HU"/>
        </w:rPr>
      </w:pPr>
    </w:p>
    <w:p w14:paraId="7F79ABE1" w14:textId="356C0B0B" w:rsidR="00C57DEA" w:rsidRPr="00C338E9" w:rsidRDefault="00DA4D5F" w:rsidP="0048255A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lastRenderedPageBreak/>
        <w:t>Az agilis</w:t>
      </w:r>
      <w:r w:rsidR="00C57DEA" w:rsidRPr="00C338E9">
        <w:rPr>
          <w:rFonts w:ascii="Arial" w:hAnsi="Arial" w:cs="Arial"/>
          <w:sz w:val="22"/>
          <w:szCs w:val="22"/>
          <w:lang w:val="hu-HU"/>
        </w:rPr>
        <w:t xml:space="preserve">, mégis üzemanyag-takarékos mild hybrid </w:t>
      </w:r>
      <w:r w:rsidR="00A8286B" w:rsidRPr="00C338E9">
        <w:rPr>
          <w:rFonts w:ascii="Arial" w:hAnsi="Arial" w:cs="Arial"/>
          <w:sz w:val="22"/>
          <w:szCs w:val="22"/>
          <w:lang w:val="hu-HU"/>
        </w:rPr>
        <w:t>hajtás</w:t>
      </w:r>
      <w:r w:rsidR="00C57DEA" w:rsidRPr="00C338E9">
        <w:rPr>
          <w:rFonts w:ascii="Arial" w:hAnsi="Arial" w:cs="Arial"/>
          <w:sz w:val="22"/>
          <w:szCs w:val="22"/>
          <w:lang w:val="hu-HU"/>
        </w:rPr>
        <w:t xml:space="preserve"> kiváló társ a városi közlekedéshez és a hétvégi kalandokhoz, hiszen </w:t>
      </w:r>
      <w:r w:rsidR="00A8286B" w:rsidRPr="00C338E9">
        <w:rPr>
          <w:rFonts w:ascii="Arial" w:hAnsi="Arial" w:cs="Arial"/>
          <w:sz w:val="22"/>
          <w:szCs w:val="22"/>
          <w:lang w:val="hu-HU"/>
        </w:rPr>
        <w:t>legnagyobb</w:t>
      </w:r>
      <w:r w:rsidR="00C57DEA" w:rsidRPr="00C338E9">
        <w:rPr>
          <w:rFonts w:ascii="Arial" w:hAnsi="Arial" w:cs="Arial"/>
          <w:sz w:val="22"/>
          <w:szCs w:val="22"/>
          <w:lang w:val="hu-HU"/>
        </w:rPr>
        <w:t xml:space="preserve"> teljesítménye 155 lóerő, sőt az új, sportos Puma ST Powershift változat</w:t>
      </w:r>
      <w:r w:rsidR="00EE4B03">
        <w:rPr>
          <w:rFonts w:ascii="Arial" w:hAnsi="Arial" w:cs="Arial"/>
          <w:sz w:val="22"/>
          <w:szCs w:val="22"/>
          <w:lang w:val="hu-HU"/>
        </w:rPr>
        <w:t xml:space="preserve">nál </w:t>
      </w:r>
      <w:r w:rsidR="00C57DEA" w:rsidRPr="00C338E9">
        <w:rPr>
          <w:rFonts w:ascii="Arial" w:hAnsi="Arial" w:cs="Arial"/>
          <w:sz w:val="22"/>
          <w:szCs w:val="22"/>
          <w:lang w:val="hu-HU"/>
        </w:rPr>
        <w:t xml:space="preserve">akár </w:t>
      </w:r>
      <w:r w:rsidR="00862311">
        <w:rPr>
          <w:rFonts w:ascii="Arial" w:hAnsi="Arial" w:cs="Arial"/>
          <w:sz w:val="22"/>
          <w:szCs w:val="22"/>
          <w:lang w:val="hu-HU"/>
        </w:rPr>
        <w:t>1</w:t>
      </w:r>
      <w:r w:rsidR="00C57DEA" w:rsidRPr="00C338E9">
        <w:rPr>
          <w:rFonts w:ascii="Arial" w:hAnsi="Arial" w:cs="Arial"/>
          <w:sz w:val="22"/>
          <w:szCs w:val="22"/>
          <w:lang w:val="hu-HU"/>
        </w:rPr>
        <w:t xml:space="preserve">70 lóerővel is </w:t>
      </w:r>
      <w:r w:rsidR="00A8286B" w:rsidRPr="00C338E9">
        <w:rPr>
          <w:rFonts w:ascii="Arial" w:hAnsi="Arial" w:cs="Arial"/>
          <w:sz w:val="22"/>
          <w:szCs w:val="22"/>
          <w:lang w:val="hu-HU"/>
        </w:rPr>
        <w:t>számolhat</w:t>
      </w:r>
      <w:r w:rsidR="00EE4B03">
        <w:rPr>
          <w:rFonts w:ascii="Arial" w:hAnsi="Arial" w:cs="Arial"/>
          <w:sz w:val="22"/>
          <w:szCs w:val="22"/>
          <w:lang w:val="hu-HU"/>
        </w:rPr>
        <w:t>unk</w:t>
      </w:r>
      <w:r w:rsidR="00C57DEA" w:rsidRPr="00C338E9">
        <w:rPr>
          <w:rFonts w:ascii="Arial" w:hAnsi="Arial" w:cs="Arial"/>
          <w:sz w:val="22"/>
          <w:szCs w:val="22"/>
          <w:lang w:val="hu-HU"/>
        </w:rPr>
        <w:t>.</w:t>
      </w:r>
      <w:r w:rsidR="00C57DEA" w:rsidRPr="00C338E9">
        <w:rPr>
          <w:rFonts w:ascii="Arial" w:hAnsi="Arial" w:cs="Arial"/>
          <w:sz w:val="22"/>
          <w:szCs w:val="22"/>
          <w:vertAlign w:val="superscript"/>
          <w:lang w:val="hu-HU"/>
        </w:rPr>
        <w:t xml:space="preserve"> 3,4</w:t>
      </w:r>
    </w:p>
    <w:p w14:paraId="086E105C" w14:textId="77777777" w:rsidR="00A977BB" w:rsidRPr="00C338E9" w:rsidRDefault="00A977BB" w:rsidP="0048255A">
      <w:pPr>
        <w:rPr>
          <w:rFonts w:ascii="Arial" w:hAnsi="Arial" w:cs="Arial"/>
          <w:sz w:val="22"/>
          <w:szCs w:val="22"/>
          <w:lang w:val="hu-HU"/>
        </w:rPr>
      </w:pPr>
    </w:p>
    <w:p w14:paraId="72534926" w14:textId="019844FB" w:rsidR="0048255A" w:rsidRPr="00C338E9" w:rsidRDefault="00C57DEA" w:rsidP="0048255A">
      <w:pPr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>A Ford azt is bejelentette a mai napon, hogy még idén bemutatja a tisztán elektromos hajtású Puma Gen-E modellt, vagyis az első Pumát, amely menet közben egyáltalán nem bocsát ki káros anyagokat.</w:t>
      </w:r>
      <w:r w:rsidRPr="00C338E9">
        <w:rPr>
          <w:rFonts w:ascii="Arial" w:hAnsi="Arial" w:cs="Arial"/>
          <w:sz w:val="22"/>
          <w:szCs w:val="22"/>
          <w:vertAlign w:val="superscript"/>
          <w:lang w:val="hu-HU"/>
        </w:rPr>
        <w:t xml:space="preserve"> 5</w:t>
      </w:r>
    </w:p>
    <w:p w14:paraId="658AC9DF" w14:textId="77777777" w:rsidR="00CC5502" w:rsidRDefault="00CC5502" w:rsidP="0048255A">
      <w:pPr>
        <w:rPr>
          <w:rFonts w:ascii="Arial" w:hAnsi="Arial" w:cs="Arial"/>
          <w:sz w:val="22"/>
          <w:szCs w:val="22"/>
          <w:lang w:val="hu-HU"/>
        </w:rPr>
      </w:pPr>
    </w:p>
    <w:p w14:paraId="179C285B" w14:textId="5554F8EE" w:rsidR="00793DEE" w:rsidRDefault="00F931FC" w:rsidP="0048255A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„</w:t>
      </w:r>
      <w:r w:rsidR="00793DEE">
        <w:rPr>
          <w:rFonts w:ascii="Arial" w:hAnsi="Arial" w:cs="Arial"/>
          <w:sz w:val="22"/>
          <w:szCs w:val="22"/>
          <w:lang w:val="hu-HU"/>
        </w:rPr>
        <w:t>Puma tulajdonos</w:t>
      </w:r>
      <w:r w:rsidR="00C7138B">
        <w:rPr>
          <w:rFonts w:ascii="Arial" w:hAnsi="Arial" w:cs="Arial"/>
          <w:sz w:val="22"/>
          <w:szCs w:val="22"/>
          <w:lang w:val="hu-HU"/>
        </w:rPr>
        <w:t>ok</w:t>
      </w:r>
      <w:r w:rsidR="00793DEE">
        <w:rPr>
          <w:rFonts w:ascii="Arial" w:hAnsi="Arial" w:cs="Arial"/>
          <w:sz w:val="22"/>
          <w:szCs w:val="22"/>
          <w:lang w:val="hu-HU"/>
        </w:rPr>
        <w:t xml:space="preserve"> mondták, hogy mennyire is szeretik vezetni a</w:t>
      </w:r>
      <w:r w:rsidR="00A94A5D">
        <w:rPr>
          <w:rFonts w:ascii="Arial" w:hAnsi="Arial" w:cs="Arial"/>
          <w:sz w:val="22"/>
          <w:szCs w:val="22"/>
          <w:lang w:val="hu-HU"/>
        </w:rPr>
        <w:t xml:space="preserve"> legstílusosabb </w:t>
      </w:r>
      <w:r w:rsidR="00C0607D">
        <w:rPr>
          <w:rFonts w:ascii="Arial" w:hAnsi="Arial" w:cs="Arial"/>
          <w:sz w:val="22"/>
          <w:szCs w:val="22"/>
          <w:lang w:val="hu-HU"/>
        </w:rPr>
        <w:t>kis</w:t>
      </w:r>
      <w:r w:rsidR="00A94A5D">
        <w:rPr>
          <w:rFonts w:ascii="Arial" w:hAnsi="Arial" w:cs="Arial"/>
          <w:sz w:val="22"/>
          <w:szCs w:val="22"/>
          <w:lang w:val="hu-HU"/>
        </w:rPr>
        <w:t xml:space="preserve"> crossovert</w:t>
      </w:r>
      <w:r w:rsidR="00571B77">
        <w:rPr>
          <w:rFonts w:ascii="Arial" w:hAnsi="Arial" w:cs="Arial"/>
          <w:sz w:val="22"/>
          <w:szCs w:val="22"/>
          <w:lang w:val="hu-HU"/>
        </w:rPr>
        <w:t xml:space="preserve"> és </w:t>
      </w:r>
      <w:r w:rsidR="008A05AF">
        <w:rPr>
          <w:rFonts w:ascii="Arial" w:hAnsi="Arial" w:cs="Arial"/>
          <w:sz w:val="22"/>
          <w:szCs w:val="22"/>
          <w:lang w:val="hu-HU"/>
        </w:rPr>
        <w:t>azt is, hogy a</w:t>
      </w:r>
      <w:r w:rsidR="00DD4430">
        <w:rPr>
          <w:rFonts w:ascii="Arial" w:hAnsi="Arial" w:cs="Arial"/>
          <w:sz w:val="22"/>
          <w:szCs w:val="22"/>
          <w:lang w:val="hu-HU"/>
        </w:rPr>
        <w:t>z egyedülálló</w:t>
      </w:r>
      <w:r w:rsidR="008A05AF">
        <w:rPr>
          <w:rFonts w:ascii="Arial" w:hAnsi="Arial" w:cs="Arial"/>
          <w:sz w:val="22"/>
          <w:szCs w:val="22"/>
          <w:lang w:val="hu-HU"/>
        </w:rPr>
        <w:t xml:space="preserve"> MegaBo</w:t>
      </w:r>
      <w:r w:rsidR="00DD4430">
        <w:rPr>
          <w:rFonts w:ascii="Arial" w:hAnsi="Arial" w:cs="Arial"/>
          <w:sz w:val="22"/>
          <w:szCs w:val="22"/>
          <w:lang w:val="hu-HU"/>
        </w:rPr>
        <w:t>x</w:t>
      </w:r>
      <w:r w:rsidR="008A05AF">
        <w:rPr>
          <w:rFonts w:ascii="Arial" w:hAnsi="Arial" w:cs="Arial"/>
          <w:sz w:val="22"/>
          <w:szCs w:val="22"/>
          <w:lang w:val="hu-HU"/>
        </w:rPr>
        <w:t xml:space="preserve"> adta lehetőségek közül nap</w:t>
      </w:r>
      <w:r w:rsidR="00DD4430">
        <w:rPr>
          <w:rFonts w:ascii="Arial" w:hAnsi="Arial" w:cs="Arial"/>
          <w:sz w:val="22"/>
          <w:szCs w:val="22"/>
          <w:lang w:val="hu-HU"/>
        </w:rPr>
        <w:t xml:space="preserve"> </w:t>
      </w:r>
      <w:r w:rsidR="008A05AF">
        <w:rPr>
          <w:rFonts w:ascii="Arial" w:hAnsi="Arial" w:cs="Arial"/>
          <w:sz w:val="22"/>
          <w:szCs w:val="22"/>
          <w:lang w:val="hu-HU"/>
        </w:rPr>
        <w:t>mint</w:t>
      </w:r>
      <w:r w:rsidR="00DD4430">
        <w:rPr>
          <w:rFonts w:ascii="Arial" w:hAnsi="Arial" w:cs="Arial"/>
          <w:sz w:val="22"/>
          <w:szCs w:val="22"/>
          <w:lang w:val="hu-HU"/>
        </w:rPr>
        <w:t xml:space="preserve"> </w:t>
      </w:r>
      <w:r w:rsidR="008A05AF">
        <w:rPr>
          <w:rFonts w:ascii="Arial" w:hAnsi="Arial" w:cs="Arial"/>
          <w:sz w:val="22"/>
          <w:szCs w:val="22"/>
          <w:lang w:val="hu-HU"/>
        </w:rPr>
        <w:t>nap ismernek meg újabbakat</w:t>
      </w:r>
      <w:r w:rsidR="00257BE6">
        <w:rPr>
          <w:rFonts w:ascii="Arial" w:hAnsi="Arial" w:cs="Arial"/>
          <w:sz w:val="22"/>
          <w:szCs w:val="22"/>
          <w:lang w:val="hu-HU"/>
        </w:rPr>
        <w:t>.</w:t>
      </w:r>
      <w:r w:rsidR="0040609B">
        <w:rPr>
          <w:rFonts w:ascii="Arial" w:hAnsi="Arial" w:cs="Arial"/>
          <w:sz w:val="22"/>
          <w:szCs w:val="22"/>
          <w:lang w:val="hu-HU"/>
        </w:rPr>
        <w:t xml:space="preserve"> </w:t>
      </w:r>
      <w:r w:rsidR="0021051C">
        <w:rPr>
          <w:rFonts w:ascii="Arial" w:hAnsi="Arial" w:cs="Arial"/>
          <w:sz w:val="22"/>
          <w:szCs w:val="22"/>
          <w:lang w:val="hu-HU"/>
        </w:rPr>
        <w:t xml:space="preserve">Azt mondták, hogy </w:t>
      </w:r>
      <w:r w:rsidR="00B24890">
        <w:rPr>
          <w:rFonts w:ascii="Arial" w:hAnsi="Arial" w:cs="Arial"/>
          <w:sz w:val="22"/>
          <w:szCs w:val="22"/>
          <w:lang w:val="hu-HU"/>
        </w:rPr>
        <w:t>egy</w:t>
      </w:r>
      <w:r w:rsidR="00DF69F6">
        <w:rPr>
          <w:rFonts w:ascii="Arial" w:hAnsi="Arial" w:cs="Arial"/>
          <w:sz w:val="22"/>
          <w:szCs w:val="22"/>
          <w:lang w:val="hu-HU"/>
        </w:rPr>
        <w:t xml:space="preserve"> </w:t>
      </w:r>
      <w:r w:rsidR="0021036F">
        <w:rPr>
          <w:rFonts w:ascii="Arial" w:hAnsi="Arial" w:cs="Arial"/>
          <w:sz w:val="22"/>
          <w:szCs w:val="22"/>
          <w:lang w:val="hu-HU"/>
        </w:rPr>
        <w:t xml:space="preserve">izgalmas </w:t>
      </w:r>
      <w:r w:rsidR="00DF69F6">
        <w:rPr>
          <w:rFonts w:ascii="Arial" w:hAnsi="Arial" w:cs="Arial"/>
          <w:sz w:val="22"/>
          <w:szCs w:val="22"/>
          <w:lang w:val="hu-HU"/>
        </w:rPr>
        <w:t>beltér</w:t>
      </w:r>
      <w:r w:rsidR="0021036F">
        <w:rPr>
          <w:rFonts w:ascii="Arial" w:hAnsi="Arial" w:cs="Arial"/>
          <w:sz w:val="22"/>
          <w:szCs w:val="22"/>
          <w:lang w:val="hu-HU"/>
        </w:rPr>
        <w:t>rel</w:t>
      </w:r>
      <w:r w:rsidR="00B52340">
        <w:rPr>
          <w:rFonts w:ascii="Arial" w:hAnsi="Arial" w:cs="Arial"/>
          <w:sz w:val="22"/>
          <w:szCs w:val="22"/>
          <w:lang w:val="hu-HU"/>
        </w:rPr>
        <w:t xml:space="preserve"> </w:t>
      </w:r>
      <w:r w:rsidR="00DF69F6">
        <w:rPr>
          <w:rFonts w:ascii="Arial" w:hAnsi="Arial" w:cs="Arial"/>
          <w:sz w:val="22"/>
          <w:szCs w:val="22"/>
          <w:lang w:val="hu-HU"/>
        </w:rPr>
        <w:t xml:space="preserve">és a legfejlettebb </w:t>
      </w:r>
      <w:r w:rsidR="00B52340">
        <w:rPr>
          <w:rFonts w:ascii="Arial" w:hAnsi="Arial" w:cs="Arial"/>
          <w:sz w:val="22"/>
          <w:szCs w:val="22"/>
          <w:lang w:val="hu-HU"/>
        </w:rPr>
        <w:t>csatlakoztatott technológiákkal</w:t>
      </w:r>
      <w:r w:rsidR="00AB6D90">
        <w:rPr>
          <w:rFonts w:ascii="Arial" w:hAnsi="Arial" w:cs="Arial"/>
          <w:sz w:val="22"/>
          <w:szCs w:val="22"/>
          <w:lang w:val="hu-HU"/>
        </w:rPr>
        <w:t xml:space="preserve"> a Puma egy új szintre lépne</w:t>
      </w:r>
      <w:r>
        <w:rPr>
          <w:rFonts w:ascii="Arial" w:hAnsi="Arial" w:cs="Arial"/>
          <w:sz w:val="22"/>
          <w:szCs w:val="22"/>
          <w:lang w:val="hu-HU"/>
        </w:rPr>
        <w:t>”</w:t>
      </w:r>
      <w:r w:rsidR="00655169">
        <w:rPr>
          <w:rFonts w:ascii="Arial" w:hAnsi="Arial" w:cs="Arial"/>
          <w:sz w:val="22"/>
          <w:szCs w:val="22"/>
          <w:lang w:val="hu-HU"/>
        </w:rPr>
        <w:t>, nyilatkozta Jon Williams, a Ford Blue Europe vezérigazgatója.</w:t>
      </w:r>
      <w:r w:rsidR="007163D3">
        <w:rPr>
          <w:rFonts w:ascii="Arial" w:hAnsi="Arial" w:cs="Arial"/>
          <w:sz w:val="22"/>
          <w:szCs w:val="22"/>
          <w:lang w:val="hu-HU"/>
        </w:rPr>
        <w:t xml:space="preserve"> </w:t>
      </w:r>
      <w:r w:rsidR="007163D3" w:rsidRPr="007163D3">
        <w:rPr>
          <w:rFonts w:ascii="Arial" w:hAnsi="Arial" w:cs="Arial"/>
          <w:sz w:val="22"/>
          <w:szCs w:val="22"/>
          <w:lang w:val="hu-HU"/>
        </w:rPr>
        <w:t xml:space="preserve">"Pontosan ezt valósítottuk meg; </w:t>
      </w:r>
      <w:r w:rsidR="00281BCC">
        <w:rPr>
          <w:rFonts w:ascii="Arial" w:hAnsi="Arial" w:cs="Arial"/>
          <w:sz w:val="22"/>
          <w:szCs w:val="22"/>
          <w:lang w:val="hu-HU"/>
        </w:rPr>
        <w:t>előremutató</w:t>
      </w:r>
      <w:r w:rsidR="007163D3" w:rsidRPr="007163D3">
        <w:rPr>
          <w:rFonts w:ascii="Arial" w:hAnsi="Arial" w:cs="Arial"/>
          <w:sz w:val="22"/>
          <w:szCs w:val="22"/>
          <w:lang w:val="hu-HU"/>
        </w:rPr>
        <w:t xml:space="preserve"> stílus, magával ragadó digitális élmény és ugyanaz a zökkenőmentesen integrált SYNC 4 csatlakoztathatóság, mint a nagyobb modellekben, például az új Ford Kugában</w:t>
      </w:r>
      <w:r w:rsidR="00281BCC">
        <w:rPr>
          <w:rFonts w:ascii="Arial" w:hAnsi="Arial" w:cs="Arial"/>
          <w:sz w:val="22"/>
          <w:szCs w:val="22"/>
          <w:lang w:val="hu-HU"/>
        </w:rPr>
        <w:t>. M</w:t>
      </w:r>
      <w:r w:rsidR="007163D3" w:rsidRPr="007163D3">
        <w:rPr>
          <w:rFonts w:ascii="Arial" w:hAnsi="Arial" w:cs="Arial"/>
          <w:sz w:val="22"/>
          <w:szCs w:val="22"/>
          <w:lang w:val="hu-HU"/>
        </w:rPr>
        <w:t>indez egy olyan gazdagított és egyszerűsített kínálatban, amely minden eddiginél könnyebbé teszi az ügyfelek új generációja számára, hogy a kalandjaikhoz megfelelő Pumát válassz</w:t>
      </w:r>
      <w:r w:rsidR="00BA387C">
        <w:rPr>
          <w:rFonts w:ascii="Arial" w:hAnsi="Arial" w:cs="Arial"/>
          <w:sz w:val="22"/>
          <w:szCs w:val="22"/>
          <w:lang w:val="hu-HU"/>
        </w:rPr>
        <w:t>ák</w:t>
      </w:r>
      <w:r w:rsidR="007163D3" w:rsidRPr="007163D3">
        <w:rPr>
          <w:rFonts w:ascii="Arial" w:hAnsi="Arial" w:cs="Arial"/>
          <w:sz w:val="22"/>
          <w:szCs w:val="22"/>
          <w:lang w:val="hu-HU"/>
        </w:rPr>
        <w:t>."</w:t>
      </w:r>
    </w:p>
    <w:p w14:paraId="0A9F3CA8" w14:textId="77777777" w:rsidR="00793DEE" w:rsidRDefault="00793DEE" w:rsidP="0048255A">
      <w:pPr>
        <w:rPr>
          <w:rFonts w:ascii="Arial" w:hAnsi="Arial" w:cs="Arial"/>
          <w:sz w:val="22"/>
          <w:szCs w:val="22"/>
          <w:lang w:val="hu-HU"/>
        </w:rPr>
      </w:pPr>
    </w:p>
    <w:p w14:paraId="737AFB6E" w14:textId="77777777" w:rsidR="0048255A" w:rsidRPr="00C338E9" w:rsidRDefault="0048255A" w:rsidP="0048255A">
      <w:pPr>
        <w:rPr>
          <w:rFonts w:ascii="Arial" w:hAnsi="Arial" w:cs="Arial"/>
          <w:bCs/>
          <w:sz w:val="22"/>
          <w:szCs w:val="22"/>
          <w:lang w:val="hu-HU"/>
        </w:rPr>
      </w:pPr>
    </w:p>
    <w:p w14:paraId="39D0F29E" w14:textId="15658DA4" w:rsidR="00A8286B" w:rsidRPr="00C338E9" w:rsidRDefault="00A8286B" w:rsidP="0048255A">
      <w:pPr>
        <w:rPr>
          <w:rFonts w:ascii="Arial" w:hAnsi="Arial" w:cs="Arial"/>
          <w:b/>
          <w:sz w:val="22"/>
          <w:szCs w:val="22"/>
          <w:lang w:val="hu-HU"/>
        </w:rPr>
      </w:pPr>
      <w:r w:rsidRPr="00C338E9">
        <w:rPr>
          <w:rFonts w:ascii="Arial" w:hAnsi="Arial" w:cs="Arial"/>
          <w:b/>
          <w:sz w:val="22"/>
          <w:szCs w:val="22"/>
          <w:lang w:val="hu-HU"/>
        </w:rPr>
        <w:t>Technológia, amely megkönnyíti az életet</w:t>
      </w:r>
    </w:p>
    <w:p w14:paraId="120670E3" w14:textId="77777777" w:rsidR="0048255A" w:rsidRPr="00C338E9" w:rsidRDefault="0048255A" w:rsidP="0048255A">
      <w:pPr>
        <w:rPr>
          <w:rFonts w:ascii="Arial" w:hAnsi="Arial" w:cs="Arial"/>
          <w:b/>
          <w:sz w:val="22"/>
          <w:szCs w:val="22"/>
          <w:lang w:val="hu-HU"/>
        </w:rPr>
      </w:pPr>
    </w:p>
    <w:p w14:paraId="644DBBF6" w14:textId="050C3832" w:rsidR="00E958A1" w:rsidRPr="00C338E9" w:rsidRDefault="00E958A1" w:rsidP="0048255A">
      <w:pPr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 xml:space="preserve">Két nagyméretű képernyő segíti a vezetőt, hogy azonnali információkat kapjon </w:t>
      </w:r>
      <w:r w:rsidR="009D73DA" w:rsidRPr="00C338E9">
        <w:rPr>
          <w:rFonts w:ascii="Arial" w:hAnsi="Arial" w:cs="Arial"/>
          <w:sz w:val="22"/>
          <w:szCs w:val="22"/>
          <w:lang w:val="hu-HU"/>
        </w:rPr>
        <w:t>a járművéről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 és a környezetéről. </w:t>
      </w:r>
      <w:r w:rsidR="00C338E9" w:rsidRPr="00C338E9">
        <w:rPr>
          <w:rFonts w:ascii="Arial" w:hAnsi="Arial" w:cs="Arial"/>
          <w:sz w:val="22"/>
          <w:szCs w:val="22"/>
          <w:lang w:val="hu-HU"/>
        </w:rPr>
        <w:t>Az éles képet adó, 12,8 colos digitális műszeregység személyre szabható</w:t>
      </w:r>
      <w:r w:rsidR="00C338E9">
        <w:rPr>
          <w:rFonts w:ascii="Arial" w:hAnsi="Arial" w:cs="Arial"/>
          <w:sz w:val="22"/>
          <w:szCs w:val="22"/>
          <w:lang w:val="hu-HU"/>
        </w:rPr>
        <w:t>, így mindig azok az adatok jel</w:t>
      </w:r>
      <w:r w:rsidR="00C338E9" w:rsidRPr="00C338E9">
        <w:rPr>
          <w:rFonts w:ascii="Arial" w:hAnsi="Arial" w:cs="Arial"/>
          <w:sz w:val="22"/>
          <w:szCs w:val="22"/>
          <w:lang w:val="hu-HU"/>
        </w:rPr>
        <w:t>e</w:t>
      </w:r>
      <w:r w:rsidR="00C338E9">
        <w:rPr>
          <w:rFonts w:ascii="Arial" w:hAnsi="Arial" w:cs="Arial"/>
          <w:sz w:val="22"/>
          <w:szCs w:val="22"/>
          <w:lang w:val="hu-HU"/>
        </w:rPr>
        <w:t>n</w:t>
      </w:r>
      <w:r w:rsidR="00C338E9" w:rsidRPr="00C338E9">
        <w:rPr>
          <w:rFonts w:ascii="Arial" w:hAnsi="Arial" w:cs="Arial"/>
          <w:sz w:val="22"/>
          <w:szCs w:val="22"/>
          <w:lang w:val="hu-HU"/>
        </w:rPr>
        <w:t>nek meg rajta, amit az autós a leghasznosabbnak tart, a nagy felbontású 12 colos központi érintőképernyőn pedig jól áttekinthetők és kezelhetők a térképek, az infotainment rendszer és az olyan funkciók, mint például a klímaberendezés vagy az ülésfűtés.</w:t>
      </w:r>
    </w:p>
    <w:p w14:paraId="61ACBEBF" w14:textId="77777777" w:rsidR="0048255A" w:rsidRPr="00C338E9" w:rsidRDefault="0048255A" w:rsidP="0048255A">
      <w:pPr>
        <w:rPr>
          <w:rFonts w:ascii="Arial" w:hAnsi="Arial" w:cs="Arial"/>
          <w:sz w:val="22"/>
          <w:szCs w:val="22"/>
          <w:lang w:val="hu-HU"/>
        </w:rPr>
      </w:pPr>
    </w:p>
    <w:p w14:paraId="7C602E19" w14:textId="785B37E5" w:rsidR="009D73DA" w:rsidRPr="00C338E9" w:rsidRDefault="009D73DA" w:rsidP="0048255A">
      <w:pPr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 xml:space="preserve">Az új Pumában a SYNC 4 rendszer </w:t>
      </w:r>
      <w:r w:rsidRPr="00C338E9">
        <w:rPr>
          <w:rFonts w:ascii="Arial" w:hAnsi="Arial" w:cs="Arial"/>
          <w:sz w:val="22"/>
          <w:szCs w:val="22"/>
          <w:vertAlign w:val="superscript"/>
          <w:lang w:val="hu-HU"/>
        </w:rPr>
        <w:t xml:space="preserve">6 </w:t>
      </w:r>
      <w:r w:rsidRPr="00C338E9">
        <w:rPr>
          <w:rFonts w:ascii="Arial" w:hAnsi="Arial" w:cs="Arial"/>
          <w:sz w:val="22"/>
          <w:szCs w:val="22"/>
          <w:lang w:val="hu-HU"/>
        </w:rPr>
        <w:t>kétszer olyan erős hardveres kapacitással működik, mint az előző modellváltozatban, így a vezető még gyorsabban elérheti a leggyakrabban használt funkciókat. A beszédvezérlés megérti a hétköznapi szófordulatokat, az okostelefonok pedig könnyen integrálhatók a vezeték nélküli Apple CarPlay és Android Auto</w:t>
      </w:r>
      <w:r w:rsidRPr="00C338E9">
        <w:rPr>
          <w:rFonts w:ascii="Arial" w:hAnsi="Arial" w:cs="Arial"/>
          <w:sz w:val="22"/>
          <w:szCs w:val="22"/>
          <w:vertAlign w:val="superscript"/>
          <w:lang w:val="hu-HU"/>
        </w:rPr>
        <w:t xml:space="preserve"> 7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 rendszereken keresztül, ráadásul a készülékek vezeték nélkül is tölthetők.</w:t>
      </w:r>
      <w:r w:rsidRPr="00C338E9">
        <w:rPr>
          <w:rFonts w:ascii="Arial" w:hAnsi="Arial" w:cs="Arial"/>
          <w:sz w:val="22"/>
          <w:szCs w:val="22"/>
          <w:vertAlign w:val="superscript"/>
          <w:lang w:val="hu-HU"/>
        </w:rPr>
        <w:t xml:space="preserve"> 8,9</w:t>
      </w:r>
    </w:p>
    <w:p w14:paraId="55250564" w14:textId="77777777" w:rsidR="0048255A" w:rsidRPr="00C338E9" w:rsidRDefault="0048255A" w:rsidP="0048255A">
      <w:pPr>
        <w:rPr>
          <w:rFonts w:ascii="Arial" w:hAnsi="Arial" w:cs="Arial"/>
          <w:sz w:val="22"/>
          <w:szCs w:val="22"/>
          <w:lang w:val="hu-HU"/>
        </w:rPr>
      </w:pPr>
    </w:p>
    <w:p w14:paraId="02706EDF" w14:textId="5EFAE8E5" w:rsidR="0048255A" w:rsidRDefault="003D4D6E" w:rsidP="0048255A">
      <w:pPr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 xml:space="preserve">Az új Pumával egyszerűbb </w:t>
      </w:r>
      <w:r w:rsidR="0066450D" w:rsidRPr="00C338E9">
        <w:rPr>
          <w:rFonts w:ascii="Arial" w:hAnsi="Arial" w:cs="Arial"/>
          <w:sz w:val="22"/>
          <w:szCs w:val="22"/>
          <w:lang w:val="hu-HU"/>
        </w:rPr>
        <w:t>autózni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. A </w:t>
      </w:r>
      <w:r w:rsidR="00925AD7">
        <w:rPr>
          <w:rFonts w:ascii="Arial" w:hAnsi="Arial" w:cs="Arial"/>
          <w:sz w:val="22"/>
          <w:szCs w:val="22"/>
          <w:lang w:val="hu-HU"/>
        </w:rPr>
        <w:t>„</w:t>
      </w:r>
      <w:r w:rsidRPr="00C338E9">
        <w:rPr>
          <w:rFonts w:ascii="Arial" w:hAnsi="Arial" w:cs="Arial"/>
          <w:sz w:val="22"/>
          <w:szCs w:val="22"/>
          <w:lang w:val="hu-HU"/>
        </w:rPr>
        <w:t>Stop&amp;Go</w:t>
      </w:r>
      <w:r w:rsidR="00925AD7">
        <w:rPr>
          <w:rFonts w:ascii="Arial" w:hAnsi="Arial" w:cs="Arial"/>
          <w:sz w:val="22"/>
          <w:szCs w:val="22"/>
          <w:lang w:val="hu-HU"/>
        </w:rPr>
        <w:t>”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 és </w:t>
      </w:r>
      <w:r w:rsidR="00925AD7">
        <w:rPr>
          <w:rFonts w:ascii="Arial" w:hAnsi="Arial" w:cs="Arial"/>
          <w:sz w:val="22"/>
          <w:szCs w:val="22"/>
          <w:lang w:val="hu-HU"/>
        </w:rPr>
        <w:t>s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ávközép </w:t>
      </w:r>
      <w:r w:rsidR="00925AD7">
        <w:rPr>
          <w:rFonts w:ascii="Arial" w:hAnsi="Arial" w:cs="Arial"/>
          <w:sz w:val="22"/>
          <w:szCs w:val="22"/>
          <w:lang w:val="hu-HU"/>
        </w:rPr>
        <w:t xml:space="preserve">tartó </w:t>
      </w:r>
      <w:r w:rsidRPr="00C338E9">
        <w:rPr>
          <w:rFonts w:ascii="Arial" w:hAnsi="Arial" w:cs="Arial"/>
          <w:sz w:val="22"/>
          <w:szCs w:val="22"/>
          <w:lang w:val="hu-HU"/>
        </w:rPr>
        <w:t>funkciókkal kiegészített Intelligens Adaptív Sebességszabályozó Automatika</w:t>
      </w:r>
      <w:r w:rsidR="00105938" w:rsidRPr="00C338E9">
        <w:rPr>
          <w:rFonts w:ascii="Arial" w:hAnsi="Arial" w:cs="Arial"/>
          <w:sz w:val="22"/>
          <w:szCs w:val="22"/>
          <w:lang w:val="hu-HU"/>
        </w:rPr>
        <w:t xml:space="preserve"> </w:t>
      </w:r>
      <w:r w:rsidR="00D935D4" w:rsidRPr="00C338E9">
        <w:rPr>
          <w:rFonts w:ascii="Arial" w:hAnsi="Arial" w:cs="Arial"/>
          <w:sz w:val="22"/>
          <w:szCs w:val="22"/>
          <w:vertAlign w:val="superscript"/>
          <w:lang w:val="hu-HU"/>
        </w:rPr>
        <w:t>9,10,11</w:t>
      </w:r>
      <w:r w:rsidR="00D935D4" w:rsidRPr="00C338E9">
        <w:rPr>
          <w:rFonts w:ascii="Arial" w:hAnsi="Arial" w:cs="Arial"/>
          <w:sz w:val="22"/>
          <w:szCs w:val="22"/>
          <w:lang w:val="hu-HU"/>
        </w:rPr>
        <w:t xml:space="preserve"> </w:t>
      </w:r>
      <w:r w:rsidR="00105938" w:rsidRPr="00C338E9">
        <w:rPr>
          <w:rFonts w:ascii="Arial" w:hAnsi="Arial" w:cs="Arial"/>
          <w:sz w:val="22"/>
          <w:szCs w:val="22"/>
          <w:lang w:val="hu-HU"/>
        </w:rPr>
        <w:t>jóval természetesebb érzetet keltve gyorsít és fékez, a Prediktív Sebesség</w:t>
      </w:r>
      <w:r w:rsidR="00D935D4" w:rsidRPr="00C338E9">
        <w:rPr>
          <w:rFonts w:ascii="Arial" w:hAnsi="Arial" w:cs="Arial"/>
          <w:sz w:val="22"/>
          <w:szCs w:val="22"/>
          <w:lang w:val="hu-HU"/>
        </w:rPr>
        <w:t>a</w:t>
      </w:r>
      <w:r w:rsidR="00105938" w:rsidRPr="00C338E9">
        <w:rPr>
          <w:rFonts w:ascii="Arial" w:hAnsi="Arial" w:cs="Arial"/>
          <w:sz w:val="22"/>
          <w:szCs w:val="22"/>
          <w:lang w:val="hu-HU"/>
        </w:rPr>
        <w:t>sszisztens</w:t>
      </w:r>
      <w:r w:rsidR="00D935D4" w:rsidRPr="00C338E9">
        <w:rPr>
          <w:rFonts w:ascii="Arial" w:hAnsi="Arial" w:cs="Arial"/>
          <w:sz w:val="22"/>
          <w:szCs w:val="22"/>
          <w:lang w:val="hu-HU"/>
        </w:rPr>
        <w:t xml:space="preserve"> </w:t>
      </w:r>
      <w:r w:rsidR="00D935D4" w:rsidRPr="00C338E9">
        <w:rPr>
          <w:rFonts w:ascii="Arial" w:hAnsi="Arial" w:cs="Arial"/>
          <w:sz w:val="22"/>
          <w:szCs w:val="22"/>
          <w:vertAlign w:val="superscript"/>
          <w:lang w:val="hu-HU"/>
        </w:rPr>
        <w:t>9,10</w:t>
      </w:r>
      <w:r w:rsidR="00D935D4" w:rsidRPr="00C338E9">
        <w:rPr>
          <w:rFonts w:ascii="Arial" w:hAnsi="Arial" w:cs="Arial"/>
          <w:sz w:val="22"/>
          <w:szCs w:val="22"/>
          <w:lang w:val="hu-HU"/>
        </w:rPr>
        <w:t xml:space="preserve"> pedig szabályozza a tempót a kanyarokban, a körforgalomban, </w:t>
      </w:r>
      <w:r w:rsidR="00F44205">
        <w:rPr>
          <w:rFonts w:ascii="Arial" w:hAnsi="Arial" w:cs="Arial"/>
          <w:sz w:val="22"/>
          <w:szCs w:val="22"/>
          <w:lang w:val="hu-HU"/>
        </w:rPr>
        <w:t>vagy</w:t>
      </w:r>
      <w:r w:rsidR="002B5F45">
        <w:rPr>
          <w:rFonts w:ascii="Arial" w:hAnsi="Arial" w:cs="Arial"/>
          <w:sz w:val="22"/>
          <w:szCs w:val="22"/>
          <w:lang w:val="hu-HU"/>
        </w:rPr>
        <w:t xml:space="preserve"> autópályákról való fel</w:t>
      </w:r>
      <w:r w:rsidR="0049174C">
        <w:rPr>
          <w:rFonts w:ascii="Arial" w:hAnsi="Arial" w:cs="Arial"/>
          <w:sz w:val="22"/>
          <w:szCs w:val="22"/>
          <w:lang w:val="hu-HU"/>
        </w:rPr>
        <w:t>-</w:t>
      </w:r>
      <w:r w:rsidR="002B5F45">
        <w:rPr>
          <w:rFonts w:ascii="Arial" w:hAnsi="Arial" w:cs="Arial"/>
          <w:sz w:val="22"/>
          <w:szCs w:val="22"/>
          <w:lang w:val="hu-HU"/>
        </w:rPr>
        <w:t xml:space="preserve"> és lehajtásnál</w:t>
      </w:r>
      <w:r w:rsidR="00D935D4" w:rsidRPr="00C338E9">
        <w:rPr>
          <w:rFonts w:ascii="Arial" w:hAnsi="Arial" w:cs="Arial"/>
          <w:sz w:val="22"/>
          <w:szCs w:val="22"/>
          <w:lang w:val="hu-HU"/>
        </w:rPr>
        <w:t xml:space="preserve">. A városi utcákon a 360 fokos kamerarendszer </w:t>
      </w:r>
      <w:r w:rsidR="00D935D4" w:rsidRPr="00C338E9">
        <w:rPr>
          <w:rFonts w:ascii="Arial" w:hAnsi="Arial" w:cs="Arial"/>
          <w:sz w:val="22"/>
          <w:szCs w:val="22"/>
          <w:vertAlign w:val="superscript"/>
          <w:lang w:val="hu-HU"/>
        </w:rPr>
        <w:t>9,10,12</w:t>
      </w:r>
      <w:r w:rsidR="0066450D" w:rsidRPr="00C338E9">
        <w:rPr>
          <w:rFonts w:ascii="Arial" w:hAnsi="Arial" w:cs="Arial"/>
          <w:sz w:val="22"/>
          <w:szCs w:val="22"/>
          <w:lang w:val="hu-HU"/>
        </w:rPr>
        <w:t xml:space="preserve"> felülnézeti képet ad a Pumáról </w:t>
      </w:r>
      <w:r w:rsidR="00D935D4" w:rsidRPr="00C338E9">
        <w:rPr>
          <w:rFonts w:ascii="Arial" w:hAnsi="Arial" w:cs="Arial"/>
          <w:sz w:val="22"/>
          <w:szCs w:val="22"/>
          <w:lang w:val="hu-HU"/>
        </w:rPr>
        <w:t xml:space="preserve">és környezetéről, így </w:t>
      </w:r>
      <w:r w:rsidR="00D36FBC">
        <w:rPr>
          <w:rFonts w:ascii="Arial" w:hAnsi="Arial" w:cs="Arial"/>
          <w:sz w:val="22"/>
          <w:szCs w:val="22"/>
          <w:lang w:val="hu-HU"/>
        </w:rPr>
        <w:t xml:space="preserve">a precíz parkolás </w:t>
      </w:r>
      <w:r w:rsidR="00B70E15">
        <w:rPr>
          <w:rFonts w:ascii="Arial" w:hAnsi="Arial" w:cs="Arial"/>
          <w:sz w:val="22"/>
          <w:szCs w:val="22"/>
          <w:lang w:val="hu-HU"/>
        </w:rPr>
        <w:t>könnyű feladattá válik.</w:t>
      </w:r>
    </w:p>
    <w:p w14:paraId="671C6612" w14:textId="77777777" w:rsidR="00B70E15" w:rsidRPr="00C338E9" w:rsidRDefault="00B70E15" w:rsidP="0048255A">
      <w:pPr>
        <w:rPr>
          <w:rFonts w:ascii="Arial" w:hAnsi="Arial" w:cs="Arial"/>
          <w:sz w:val="22"/>
          <w:szCs w:val="22"/>
          <w:lang w:val="hu-HU"/>
        </w:rPr>
      </w:pPr>
    </w:p>
    <w:p w14:paraId="267E03FE" w14:textId="6E2E6CD3" w:rsidR="00D935D4" w:rsidRPr="00C338E9" w:rsidRDefault="00D935D4" w:rsidP="0048255A">
      <w:pPr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 xml:space="preserve">Az új fényszórók jóval többet nyújtanak a friss formavilágnál és jellegzetes </w:t>
      </w:r>
      <w:r w:rsidR="00C338E9" w:rsidRPr="00C338E9">
        <w:rPr>
          <w:rFonts w:ascii="Arial" w:hAnsi="Arial" w:cs="Arial"/>
          <w:sz w:val="22"/>
          <w:szCs w:val="22"/>
          <w:lang w:val="hu-HU"/>
        </w:rPr>
        <w:t>fénydizájnnál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. Az opcionális Dinamikus Mátrix LED technológia Prediktív Dinamikus Kanyarvilágítás </w:t>
      </w:r>
      <w:r w:rsidRPr="00C338E9">
        <w:rPr>
          <w:rFonts w:ascii="Arial" w:hAnsi="Arial" w:cs="Arial"/>
          <w:sz w:val="22"/>
          <w:szCs w:val="22"/>
          <w:vertAlign w:val="superscript"/>
          <w:lang w:val="hu-HU"/>
        </w:rPr>
        <w:t>9,10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 technológiája folyamatosan figyeli az autó előtti útszakaszt, és bevilágítja a kanyarokat, hogy a vezető még jobban lásson.</w:t>
      </w:r>
    </w:p>
    <w:p w14:paraId="01001F28" w14:textId="77777777" w:rsidR="00D935D4" w:rsidRPr="00C338E9" w:rsidRDefault="00D935D4" w:rsidP="0048255A">
      <w:pPr>
        <w:rPr>
          <w:rFonts w:ascii="Arial" w:hAnsi="Arial" w:cs="Arial"/>
          <w:sz w:val="22"/>
          <w:szCs w:val="22"/>
          <w:lang w:val="hu-HU"/>
        </w:rPr>
      </w:pPr>
    </w:p>
    <w:p w14:paraId="459CB7EA" w14:textId="435B3268" w:rsidR="00066C48" w:rsidRPr="00C338E9" w:rsidRDefault="00066C48" w:rsidP="0048255A">
      <w:pPr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 xml:space="preserve">A vásárlók választhatnak a Titanium, az ST-Line és az ST-Line X kivitelek közül, amelyek mindegyikét a Puma immár ikonikussá vált kupés külső vonalvezetése jellemzi, egyedi lökhárító- és hűtőrács-kialakítással és könnyűfém keréktárcsa-dizájnnal. Az autó </w:t>
      </w:r>
      <w:r w:rsidR="0035248C">
        <w:rPr>
          <w:rFonts w:ascii="Arial" w:hAnsi="Arial" w:cs="Arial"/>
          <w:sz w:val="22"/>
          <w:szCs w:val="22"/>
          <w:lang w:val="hu-HU"/>
        </w:rPr>
        <w:t>markáns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 </w:t>
      </w:r>
      <w:r w:rsidRPr="00C338E9">
        <w:rPr>
          <w:rFonts w:ascii="Arial" w:hAnsi="Arial" w:cs="Arial"/>
          <w:sz w:val="22"/>
          <w:szCs w:val="22"/>
          <w:lang w:val="hu-HU"/>
        </w:rPr>
        <w:lastRenderedPageBreak/>
        <w:t xml:space="preserve">megjelenését hatféle fényezés </w:t>
      </w:r>
      <w:r w:rsidR="005E6494">
        <w:rPr>
          <w:rFonts w:ascii="Arial" w:hAnsi="Arial" w:cs="Arial"/>
          <w:sz w:val="22"/>
          <w:szCs w:val="22"/>
          <w:lang w:val="hu-HU"/>
        </w:rPr>
        <w:t>egészíti ki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 (köztük a Pumához újonnan kínált Cactu</w:t>
      </w:r>
      <w:r w:rsidR="0066450D" w:rsidRPr="00C338E9">
        <w:rPr>
          <w:rFonts w:ascii="Arial" w:hAnsi="Arial" w:cs="Arial"/>
          <w:sz w:val="22"/>
          <w:szCs w:val="22"/>
          <w:lang w:val="hu-HU"/>
        </w:rPr>
        <w:t>s Grey árnyalat), illetve a kil</w:t>
      </w:r>
      <w:r w:rsidRPr="00C338E9">
        <w:rPr>
          <w:rFonts w:ascii="Arial" w:hAnsi="Arial" w:cs="Arial"/>
          <w:sz w:val="22"/>
          <w:szCs w:val="22"/>
          <w:lang w:val="hu-HU"/>
        </w:rPr>
        <w:t>épő fény, amely Puma-emblémát vetít az úttestre.</w:t>
      </w:r>
      <w:r w:rsidR="00910DE9" w:rsidRPr="00C338E9">
        <w:rPr>
          <w:rFonts w:ascii="Arial" w:hAnsi="Arial" w:cs="Arial"/>
          <w:sz w:val="22"/>
          <w:szCs w:val="22"/>
          <w:vertAlign w:val="superscript"/>
          <w:lang w:val="hu-HU"/>
        </w:rPr>
        <w:t xml:space="preserve"> 8</w:t>
      </w:r>
    </w:p>
    <w:p w14:paraId="5CB57B7F" w14:textId="77777777" w:rsidR="0048255A" w:rsidRPr="00C338E9" w:rsidRDefault="0048255A" w:rsidP="0048255A">
      <w:pPr>
        <w:rPr>
          <w:rFonts w:ascii="Arial" w:hAnsi="Arial" w:cs="Arial"/>
          <w:sz w:val="22"/>
          <w:szCs w:val="22"/>
          <w:lang w:val="hu-HU"/>
        </w:rPr>
      </w:pPr>
    </w:p>
    <w:p w14:paraId="1AF1EDF6" w14:textId="7E402E7E" w:rsidR="00910DE9" w:rsidRPr="00C338E9" w:rsidRDefault="00910DE9" w:rsidP="0048255A">
      <w:pPr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>Az új Pumát a Ford 1,0 literes EcoBoost Hybrid motorja hajtja, amelynek 48 voltos mild hybrid technológiája mérsékli az üzemanyag</w:t>
      </w:r>
      <w:r w:rsidR="0066450D" w:rsidRPr="00C338E9">
        <w:rPr>
          <w:rFonts w:ascii="Arial" w:hAnsi="Arial" w:cs="Arial"/>
          <w:sz w:val="22"/>
          <w:szCs w:val="22"/>
          <w:lang w:val="hu-HU"/>
        </w:rPr>
        <w:t>-fogyasztást, és akár 155 lóerő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 </w:t>
      </w:r>
      <w:r w:rsidRPr="00C338E9">
        <w:rPr>
          <w:rFonts w:ascii="Arial" w:hAnsi="Arial" w:cs="Arial"/>
          <w:sz w:val="22"/>
          <w:szCs w:val="22"/>
          <w:vertAlign w:val="superscript"/>
          <w:lang w:val="hu-HU"/>
        </w:rPr>
        <w:t>3,4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 teljesítményt biztosít. A sportos vezetők számára a Ford Performance kifejlesztette az új Puma ST Powershift modellt – sportos futóművel, stílussal és felszereltséggel, és akár 170 lóerős csúcsteljesítménnyel</w:t>
      </w:r>
      <w:r w:rsidRPr="00C338E9">
        <w:rPr>
          <w:rFonts w:ascii="Arial" w:hAnsi="Arial" w:cs="Arial"/>
          <w:sz w:val="22"/>
          <w:szCs w:val="22"/>
          <w:vertAlign w:val="superscript"/>
          <w:lang w:val="hu-HU"/>
        </w:rPr>
        <w:t>3,4</w:t>
      </w:r>
      <w:r w:rsidRPr="00C338E9">
        <w:rPr>
          <w:rFonts w:ascii="Arial" w:hAnsi="Arial" w:cs="Arial"/>
          <w:sz w:val="22"/>
          <w:szCs w:val="22"/>
          <w:lang w:val="hu-HU"/>
        </w:rPr>
        <w:t xml:space="preserve">, amit az alapáron kínált, </w:t>
      </w:r>
      <w:r w:rsidR="009711D0">
        <w:rPr>
          <w:rFonts w:ascii="Arial" w:hAnsi="Arial" w:cs="Arial"/>
          <w:sz w:val="22"/>
          <w:szCs w:val="22"/>
          <w:lang w:val="hu-HU"/>
        </w:rPr>
        <w:t>villám</w:t>
      </w:r>
      <w:r w:rsidRPr="00C338E9">
        <w:rPr>
          <w:rFonts w:ascii="Arial" w:hAnsi="Arial" w:cs="Arial"/>
          <w:sz w:val="22"/>
          <w:szCs w:val="22"/>
          <w:lang w:val="hu-HU"/>
        </w:rPr>
        <w:t>gyors hétfokozatú automata sebességváltó továbbít a kerekekhez. Ez a váltómű egyébként a többi Puma-változathoz is megrendelhető opcióként.</w:t>
      </w:r>
    </w:p>
    <w:p w14:paraId="3D319037" w14:textId="77777777" w:rsidR="0048255A" w:rsidRPr="00C338E9" w:rsidRDefault="0048255A" w:rsidP="0048255A">
      <w:pPr>
        <w:rPr>
          <w:rFonts w:ascii="Arial" w:hAnsi="Arial" w:cs="Arial"/>
          <w:sz w:val="22"/>
          <w:szCs w:val="22"/>
          <w:lang w:val="hu-HU"/>
        </w:rPr>
      </w:pPr>
    </w:p>
    <w:p w14:paraId="6DE9CDF1" w14:textId="5B442B66" w:rsidR="00910DE9" w:rsidRPr="00C338E9" w:rsidRDefault="00910DE9" w:rsidP="0048255A">
      <w:pPr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>Az Európában tervezett Puma a Ford Otosan modern romániai gyárában, a Craiova Üzemben készül.</w:t>
      </w:r>
    </w:p>
    <w:p w14:paraId="27206D76" w14:textId="77777777" w:rsidR="0048255A" w:rsidRPr="00C338E9" w:rsidRDefault="0048255A" w:rsidP="0048255A">
      <w:pPr>
        <w:pStyle w:val="BodyText2"/>
        <w:spacing w:line="240" w:lineRule="auto"/>
        <w:rPr>
          <w:lang w:val="hu-HU"/>
        </w:rPr>
      </w:pPr>
    </w:p>
    <w:p w14:paraId="2214186B" w14:textId="77777777" w:rsidR="0048255A" w:rsidRPr="00C338E9" w:rsidRDefault="0048255A" w:rsidP="0048255A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C338E9">
        <w:rPr>
          <w:rFonts w:ascii="Arial" w:hAnsi="Arial" w:cs="Arial"/>
          <w:sz w:val="22"/>
          <w:szCs w:val="22"/>
          <w:lang w:val="hu-HU"/>
        </w:rPr>
        <w:t># # #</w:t>
      </w:r>
    </w:p>
    <w:p w14:paraId="534CD0CC" w14:textId="77777777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4FB476A0" w14:textId="77777777" w:rsidR="00293276" w:rsidRPr="00C338E9" w:rsidRDefault="00293276" w:rsidP="0018436F">
      <w:pPr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43"/>
      </w:tblGrid>
      <w:tr w:rsidR="006C2958" w:rsidRPr="00C338E9" w14:paraId="6BA1D560" w14:textId="77777777" w:rsidTr="002E0D83">
        <w:tc>
          <w:tcPr>
            <w:tcW w:w="2405" w:type="dxa"/>
          </w:tcPr>
          <w:p w14:paraId="07FC1FF0" w14:textId="77777777" w:rsidR="006C2958" w:rsidRPr="00C338E9" w:rsidRDefault="006C2958" w:rsidP="001843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hu-HU" w:eastAsia="en-GB"/>
              </w:rPr>
            </w:pPr>
          </w:p>
        </w:tc>
        <w:tc>
          <w:tcPr>
            <w:tcW w:w="3402" w:type="dxa"/>
          </w:tcPr>
          <w:p w14:paraId="6877F361" w14:textId="4B34CDCC" w:rsidR="006C2958" w:rsidRPr="00C338E9" w:rsidRDefault="0066450D" w:rsidP="006870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hu-HU" w:eastAsia="en-GB"/>
              </w:rPr>
              <w:t>Új</w:t>
            </w:r>
            <w:r w:rsidR="006C2958" w:rsidRPr="00C338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hu-HU" w:eastAsia="en-GB"/>
              </w:rPr>
              <w:t xml:space="preserve"> Ford Puma</w:t>
            </w:r>
          </w:p>
        </w:tc>
        <w:tc>
          <w:tcPr>
            <w:tcW w:w="3543" w:type="dxa"/>
          </w:tcPr>
          <w:p w14:paraId="5CC0CDBE" w14:textId="57B40129" w:rsidR="006C2958" w:rsidRPr="00C338E9" w:rsidRDefault="0066450D" w:rsidP="006870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hu-HU" w:eastAsia="en-GB"/>
              </w:rPr>
              <w:t>Kifutó</w:t>
            </w:r>
            <w:r w:rsidR="006C2958" w:rsidRPr="00C338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hu-HU" w:eastAsia="en-GB"/>
              </w:rPr>
              <w:t xml:space="preserve"> Ford Puma</w:t>
            </w:r>
          </w:p>
        </w:tc>
      </w:tr>
      <w:tr w:rsidR="006C2958" w:rsidRPr="00C338E9" w14:paraId="5DA08889" w14:textId="77777777" w:rsidTr="002E0D83">
        <w:tc>
          <w:tcPr>
            <w:tcW w:w="2405" w:type="dxa"/>
            <w:vAlign w:val="center"/>
          </w:tcPr>
          <w:p w14:paraId="40AD647D" w14:textId="135E46F4" w:rsidR="006C2958" w:rsidRPr="00C338E9" w:rsidRDefault="0066450D" w:rsidP="001843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Konnektivitás</w:t>
            </w:r>
          </w:p>
        </w:tc>
        <w:tc>
          <w:tcPr>
            <w:tcW w:w="3402" w:type="dxa"/>
          </w:tcPr>
          <w:p w14:paraId="3A83BE89" w14:textId="0B591615" w:rsidR="006C2958" w:rsidRPr="00C338E9" w:rsidRDefault="00541342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5G</w:t>
            </w:r>
            <w:r w:rsidR="002E0D83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FordPass Connect</w:t>
            </w:r>
          </w:p>
        </w:tc>
        <w:tc>
          <w:tcPr>
            <w:tcW w:w="3543" w:type="dxa"/>
          </w:tcPr>
          <w:p w14:paraId="6B314E95" w14:textId="1D7DC011" w:rsidR="006C2958" w:rsidRPr="00C338E9" w:rsidRDefault="00541342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4G</w:t>
            </w:r>
            <w:r w:rsidR="002E0D83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FordPass Connect</w:t>
            </w:r>
          </w:p>
        </w:tc>
      </w:tr>
      <w:tr w:rsidR="006C2958" w:rsidRPr="00C338E9" w14:paraId="4000ABF6" w14:textId="77777777" w:rsidTr="002E0D83">
        <w:tc>
          <w:tcPr>
            <w:tcW w:w="2405" w:type="dxa"/>
            <w:vAlign w:val="center"/>
          </w:tcPr>
          <w:p w14:paraId="0985F1E1" w14:textId="6630A5E4" w:rsidR="006C2958" w:rsidRPr="00C338E9" w:rsidRDefault="006C2958" w:rsidP="001843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Infotainment</w:t>
            </w:r>
          </w:p>
        </w:tc>
        <w:tc>
          <w:tcPr>
            <w:tcW w:w="3402" w:type="dxa"/>
          </w:tcPr>
          <w:p w14:paraId="4EA65127" w14:textId="77777777" w:rsidR="006C2958" w:rsidRPr="00C338E9" w:rsidRDefault="005109B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SYNC 4</w:t>
            </w:r>
          </w:p>
          <w:p w14:paraId="61322D48" w14:textId="4228BFAC" w:rsidR="005109BD" w:rsidRPr="00C338E9" w:rsidRDefault="0066450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12 colos érintőképernyő</w:t>
            </w:r>
          </w:p>
          <w:p w14:paraId="72A2EAE0" w14:textId="3EA2EAE7" w:rsidR="005109BD" w:rsidRPr="005E2949" w:rsidRDefault="005109BD" w:rsidP="005E2949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Android Auto </w:t>
            </w:r>
            <w:r w:rsidR="0066450D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és</w:t>
            </w: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Apple</w:t>
            </w:r>
            <w:r w:rsidR="0068709B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 </w:t>
            </w: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CarPlay </w:t>
            </w:r>
            <w:r w:rsidR="0066450D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(vezeték nélküli kapcsolattal)</w:t>
            </w:r>
          </w:p>
        </w:tc>
        <w:tc>
          <w:tcPr>
            <w:tcW w:w="3543" w:type="dxa"/>
          </w:tcPr>
          <w:p w14:paraId="2E3A078F" w14:textId="77777777" w:rsidR="006C2958" w:rsidRPr="00C338E9" w:rsidRDefault="005109B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SYNC 3</w:t>
            </w:r>
          </w:p>
          <w:p w14:paraId="475E0391" w14:textId="53C344A7" w:rsidR="005109BD" w:rsidRPr="00C338E9" w:rsidRDefault="0066450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8 colos érintőképernyő</w:t>
            </w:r>
          </w:p>
          <w:p w14:paraId="6F197DEC" w14:textId="05E2DF02" w:rsidR="005109BD" w:rsidRPr="00C338E9" w:rsidRDefault="005109BD" w:rsidP="0066450D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Android Auto </w:t>
            </w:r>
            <w:r w:rsidR="0066450D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és</w:t>
            </w: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Apple CarPlay </w:t>
            </w:r>
            <w:r w:rsidR="0066450D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(vezetékes kapcsolattal)</w:t>
            </w:r>
          </w:p>
        </w:tc>
      </w:tr>
      <w:tr w:rsidR="006C2958" w:rsidRPr="00C338E9" w14:paraId="34623F55" w14:textId="77777777" w:rsidTr="002E0D83">
        <w:tc>
          <w:tcPr>
            <w:tcW w:w="2405" w:type="dxa"/>
            <w:vAlign w:val="center"/>
          </w:tcPr>
          <w:p w14:paraId="0A10B17C" w14:textId="1A939CA9" w:rsidR="006C2958" w:rsidRPr="00C338E9" w:rsidRDefault="0066450D" w:rsidP="001843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Vezetéssegítő rendszerek</w:t>
            </w:r>
          </w:p>
        </w:tc>
        <w:tc>
          <w:tcPr>
            <w:tcW w:w="3402" w:type="dxa"/>
          </w:tcPr>
          <w:p w14:paraId="6B920E4A" w14:textId="218E888F" w:rsidR="0066450D" w:rsidRPr="00C338E9" w:rsidRDefault="0066450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Stop &amp; Go és </w:t>
            </w:r>
            <w:r w:rsidR="00B21E0A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s</w:t>
            </w: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ávközép </w:t>
            </w:r>
            <w:r w:rsidR="00B21E0A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tartó </w:t>
            </w: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funkciókkal kiegészített Intelligens Adaptív Sebességtartó Automatika</w:t>
            </w:r>
          </w:p>
          <w:p w14:paraId="549FB2AD" w14:textId="76226C1E" w:rsidR="00147F98" w:rsidRPr="00C338E9" w:rsidRDefault="0066450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Prediktív Sebességasszisztens</w:t>
            </w:r>
          </w:p>
          <w:p w14:paraId="1980ABF4" w14:textId="249F3EBE" w:rsidR="00147F98" w:rsidRPr="00C338E9" w:rsidRDefault="00147F98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sz w:val="22"/>
                <w:szCs w:val="22"/>
                <w:lang w:val="hu-HU"/>
              </w:rPr>
              <w:t>360</w:t>
            </w:r>
            <w:r w:rsidR="0066450D" w:rsidRPr="00C338E9">
              <w:rPr>
                <w:rFonts w:ascii="Arial" w:hAnsi="Arial" w:cs="Arial"/>
                <w:sz w:val="22"/>
                <w:szCs w:val="22"/>
                <w:lang w:val="hu-HU"/>
              </w:rPr>
              <w:t xml:space="preserve"> fokos kamerarendszer</w:t>
            </w:r>
          </w:p>
          <w:p w14:paraId="5D7694ED" w14:textId="00AE97B5" w:rsidR="00147F98" w:rsidRPr="00C338E9" w:rsidRDefault="0066450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sz w:val="22"/>
                <w:szCs w:val="22"/>
                <w:lang w:val="hu-HU"/>
              </w:rPr>
              <w:t xml:space="preserve">Tolatási </w:t>
            </w:r>
            <w:r w:rsidR="00C338E9" w:rsidRPr="00C338E9">
              <w:rPr>
                <w:rFonts w:ascii="Arial" w:hAnsi="Arial" w:cs="Arial"/>
                <w:sz w:val="22"/>
                <w:szCs w:val="22"/>
                <w:lang w:val="hu-HU"/>
              </w:rPr>
              <w:t>Fékasszisztens</w:t>
            </w:r>
          </w:p>
          <w:p w14:paraId="4DFFC5EA" w14:textId="59DFFA14" w:rsidR="00147F98" w:rsidRPr="00C338E9" w:rsidRDefault="0066450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>Hátsó Keresztforga</w:t>
            </w:r>
            <w:r w:rsidR="00132EC8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>lmi</w:t>
            </w: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 xml:space="preserve"> Fékrendszer</w:t>
            </w:r>
          </w:p>
          <w:p w14:paraId="74D1E57D" w14:textId="2584B2B3" w:rsidR="0019783F" w:rsidRPr="00C338E9" w:rsidRDefault="0066450D" w:rsidP="0019783F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>Továbbfejlesztett</w:t>
            </w:r>
            <w:r w:rsidR="007115C3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r w:rsidR="0019783F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>BLIS</w:t>
            </w:r>
          </w:p>
        </w:tc>
        <w:tc>
          <w:tcPr>
            <w:tcW w:w="3543" w:type="dxa"/>
          </w:tcPr>
          <w:p w14:paraId="5F22E164" w14:textId="4CC44FD8" w:rsidR="0066450D" w:rsidRPr="00C338E9" w:rsidRDefault="0066450D" w:rsidP="0066450D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Stop &amp; Go funkcióval kiegészített Intelligens Adaptív Sebességtartó Automatika</w:t>
            </w:r>
          </w:p>
          <w:p w14:paraId="327D48B3" w14:textId="0D4C3032" w:rsidR="0019783F" w:rsidRPr="00C338E9" w:rsidRDefault="0066450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Aktív Parkolóasszisztens</w:t>
            </w:r>
          </w:p>
          <w:p w14:paraId="499D9293" w14:textId="2E3BEA0C" w:rsidR="0019783F" w:rsidRPr="00C338E9" w:rsidRDefault="0066450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Tolatókamera</w:t>
            </w:r>
          </w:p>
          <w:p w14:paraId="335DE68B" w14:textId="65A6A58B" w:rsidR="0019783F" w:rsidRPr="00C338E9" w:rsidRDefault="0019783F" w:rsidP="0019783F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BLIS</w:t>
            </w:r>
          </w:p>
        </w:tc>
      </w:tr>
      <w:tr w:rsidR="00541342" w:rsidRPr="00C338E9" w14:paraId="377E45CB" w14:textId="77777777" w:rsidTr="002E0D83">
        <w:tc>
          <w:tcPr>
            <w:tcW w:w="2405" w:type="dxa"/>
            <w:vAlign w:val="center"/>
          </w:tcPr>
          <w:p w14:paraId="4821C55A" w14:textId="52ED4503" w:rsidR="00541342" w:rsidRPr="00C338E9" w:rsidRDefault="0066450D" w:rsidP="001843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Világítás</w:t>
            </w:r>
          </w:p>
        </w:tc>
        <w:tc>
          <w:tcPr>
            <w:tcW w:w="3402" w:type="dxa"/>
          </w:tcPr>
          <w:p w14:paraId="5D8EFCC4" w14:textId="7CF6D7C7" w:rsidR="005109BD" w:rsidRPr="00C338E9" w:rsidRDefault="006162C4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C338E9">
              <w:rPr>
                <w:rFonts w:ascii="Arial" w:hAnsi="Arial" w:cs="Arial"/>
                <w:sz w:val="22"/>
                <w:szCs w:val="22"/>
                <w:lang w:val="hu-HU"/>
              </w:rPr>
              <w:t>Dinamikus Mátrix</w:t>
            </w:r>
            <w:r w:rsidR="005109BD" w:rsidRPr="00C338E9">
              <w:rPr>
                <w:rFonts w:ascii="Arial" w:hAnsi="Arial" w:cs="Arial"/>
                <w:sz w:val="22"/>
                <w:szCs w:val="22"/>
                <w:lang w:val="hu-HU"/>
              </w:rPr>
              <w:t xml:space="preserve"> LED </w:t>
            </w:r>
            <w:r w:rsidRPr="00C338E9">
              <w:rPr>
                <w:rFonts w:ascii="Arial" w:hAnsi="Arial" w:cs="Arial"/>
                <w:sz w:val="22"/>
                <w:szCs w:val="22"/>
                <w:lang w:val="hu-HU"/>
              </w:rPr>
              <w:t>fényszórók</w:t>
            </w:r>
          </w:p>
          <w:p w14:paraId="0818489A" w14:textId="5D0E84DD" w:rsidR="00D27262" w:rsidRPr="00C338E9" w:rsidRDefault="006162C4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C338E9">
              <w:rPr>
                <w:rFonts w:ascii="Arial" w:hAnsi="Arial" w:cs="Arial"/>
                <w:sz w:val="22"/>
                <w:szCs w:val="22"/>
                <w:lang w:val="hu-HU"/>
              </w:rPr>
              <w:t>Prediktív Dinamikus Kanyarvilágítás</w:t>
            </w:r>
          </w:p>
          <w:p w14:paraId="529CDA45" w14:textId="126535A3" w:rsidR="00541342" w:rsidRPr="00C338E9" w:rsidRDefault="006162C4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C338E9">
              <w:rPr>
                <w:rFonts w:ascii="Arial" w:hAnsi="Arial" w:cs="Arial"/>
                <w:sz w:val="22"/>
                <w:szCs w:val="22"/>
                <w:lang w:val="hu-HU"/>
              </w:rPr>
              <w:t>Vakításmentes Távfényszabályozás</w:t>
            </w:r>
          </w:p>
        </w:tc>
        <w:tc>
          <w:tcPr>
            <w:tcW w:w="3543" w:type="dxa"/>
          </w:tcPr>
          <w:p w14:paraId="749BF3C4" w14:textId="4140C083" w:rsidR="00541342" w:rsidRPr="00C338E9" w:rsidRDefault="00132EC8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LED</w:t>
            </w:r>
            <w:r w:rsidR="006162C4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fényszórók</w:t>
            </w:r>
          </w:p>
          <w:p w14:paraId="666E7B54" w14:textId="129177B7" w:rsidR="0019783F" w:rsidRPr="00C338E9" w:rsidRDefault="006162C4" w:rsidP="006162C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Automatikus Távfényvezérlés</w:t>
            </w:r>
          </w:p>
        </w:tc>
      </w:tr>
      <w:tr w:rsidR="006C2958" w:rsidRPr="00C338E9" w14:paraId="620A2164" w14:textId="77777777" w:rsidTr="002E0D83">
        <w:tc>
          <w:tcPr>
            <w:tcW w:w="2405" w:type="dxa"/>
            <w:vAlign w:val="center"/>
          </w:tcPr>
          <w:p w14:paraId="63DBFD01" w14:textId="7D99BAC0" w:rsidR="006C2958" w:rsidRPr="00C338E9" w:rsidRDefault="0066450D" w:rsidP="001843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Az utastér komfortja</w:t>
            </w:r>
          </w:p>
        </w:tc>
        <w:tc>
          <w:tcPr>
            <w:tcW w:w="3402" w:type="dxa"/>
          </w:tcPr>
          <w:p w14:paraId="6537DE0F" w14:textId="23584DD2" w:rsidR="006C2958" w:rsidRPr="00C338E9" w:rsidRDefault="005109BD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12</w:t>
            </w:r>
            <w:r w:rsidR="006162C4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,</w:t>
            </w: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8</w:t>
            </w:r>
            <w:r w:rsidR="006162C4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colos digitális műszeregység</w:t>
            </w:r>
          </w:p>
          <w:p w14:paraId="38247BBE" w14:textId="0FF8DA12" w:rsidR="005109BD" w:rsidRPr="00C338E9" w:rsidRDefault="006162C4" w:rsidP="0019783F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Csúsztatható középső kartámasz</w:t>
            </w:r>
          </w:p>
        </w:tc>
        <w:tc>
          <w:tcPr>
            <w:tcW w:w="3543" w:type="dxa"/>
          </w:tcPr>
          <w:p w14:paraId="6AABF606" w14:textId="67CAC672" w:rsidR="006C2958" w:rsidRPr="00C338E9" w:rsidRDefault="006162C4" w:rsidP="006162C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12,</w:t>
            </w:r>
            <w:r w:rsidR="0019783F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3</w:t>
            </w: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colos digitális műszeregység</w:t>
            </w:r>
          </w:p>
        </w:tc>
      </w:tr>
      <w:tr w:rsidR="006C2958" w:rsidRPr="00C338E9" w14:paraId="365CD2D3" w14:textId="77777777" w:rsidTr="002E0D83">
        <w:tc>
          <w:tcPr>
            <w:tcW w:w="2405" w:type="dxa"/>
            <w:vAlign w:val="center"/>
          </w:tcPr>
          <w:p w14:paraId="7394E770" w14:textId="595CAA22" w:rsidR="006C2958" w:rsidRPr="00C338E9" w:rsidRDefault="0066450D" w:rsidP="001843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Praktikus megoldások</w:t>
            </w:r>
          </w:p>
        </w:tc>
        <w:tc>
          <w:tcPr>
            <w:tcW w:w="3402" w:type="dxa"/>
          </w:tcPr>
          <w:p w14:paraId="7B30886D" w14:textId="54A68E8D" w:rsidR="006C2958" w:rsidRPr="00C338E9" w:rsidRDefault="00541342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80</w:t>
            </w:r>
            <w:r w:rsidR="006162C4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literes</w:t>
            </w: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Ford MegaBox</w:t>
            </w:r>
          </w:p>
          <w:p w14:paraId="39AFD1AB" w14:textId="5613B93A" w:rsidR="00541342" w:rsidRPr="00C338E9" w:rsidRDefault="00541342" w:rsidP="006162C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456</w:t>
            </w:r>
            <w:r w:rsidR="006162C4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literes csomagtér (a kalaptartóig pakolva, 5 üléssel)</w:t>
            </w:r>
          </w:p>
        </w:tc>
        <w:tc>
          <w:tcPr>
            <w:tcW w:w="3543" w:type="dxa"/>
          </w:tcPr>
          <w:p w14:paraId="2A3D61A4" w14:textId="3FE2D32A" w:rsidR="00541342" w:rsidRPr="00C338E9" w:rsidRDefault="006162C4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80 literes</w:t>
            </w:r>
            <w:r w:rsidR="00541342"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 xml:space="preserve"> Ford MegaBox</w:t>
            </w:r>
          </w:p>
          <w:p w14:paraId="290B6CE2" w14:textId="6F8C377F" w:rsidR="006C2958" w:rsidRPr="00C338E9" w:rsidRDefault="006162C4" w:rsidP="0068709B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</w:pPr>
            <w:r w:rsidRPr="00C338E9">
              <w:rPr>
                <w:rFonts w:ascii="Arial" w:hAnsi="Arial" w:cs="Arial"/>
                <w:color w:val="000000" w:themeColor="text1"/>
                <w:sz w:val="22"/>
                <w:szCs w:val="22"/>
                <w:lang w:val="hu-HU" w:eastAsia="en-GB"/>
              </w:rPr>
              <w:t>456 literes csomagtér (a kalaptartóig pakolva, 5 üléssel)</w:t>
            </w:r>
          </w:p>
        </w:tc>
      </w:tr>
    </w:tbl>
    <w:p w14:paraId="47996F13" w14:textId="7DA69B7E" w:rsidR="00293276" w:rsidRPr="00C338E9" w:rsidRDefault="00293276" w:rsidP="0018436F">
      <w:pPr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</w:pPr>
    </w:p>
    <w:p w14:paraId="7D311582" w14:textId="77777777" w:rsidR="00A018DC" w:rsidRPr="00142407" w:rsidRDefault="00A018DC" w:rsidP="00A018DC">
      <w:pPr>
        <w:rPr>
          <w:rFonts w:ascii="Arial" w:eastAsiaTheme="minorHAnsi" w:hAnsi="Arial" w:cs="Arial"/>
          <w:szCs w:val="20"/>
          <w:lang w:val="hu-HU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1</w:t>
      </w:r>
      <w:r w:rsidRPr="00142407">
        <w:rPr>
          <w:rFonts w:ascii="Arial" w:eastAsiaTheme="minorHAnsi" w:hAnsi="Arial" w:cs="Arial"/>
          <w:szCs w:val="20"/>
          <w:lang w:val="hu-HU"/>
        </w:rPr>
        <w:t>A Ford of Europe a 20 hagyományos európai piacáról szóló értékesítési jelentésében számol be: Ausztria, Belgium, Nagy-Britannia, Csehország, Dánia, Finnország, Franciaország, Görögország, Hollandia, Írország, Lengyelország, Lengyelország, Németország, Norvégia, Olaszország, Portugália, Spanyolország, Románia, Svédország, Svájc és Magyarország.</w:t>
      </w:r>
    </w:p>
    <w:p w14:paraId="7BA829C8" w14:textId="77777777" w:rsidR="004C6BF2" w:rsidRPr="00C338E9" w:rsidRDefault="004C6BF2" w:rsidP="0018436F">
      <w:pPr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</w:pPr>
    </w:p>
    <w:p w14:paraId="1A907103" w14:textId="01B6E35F" w:rsidR="00E93BD5" w:rsidRPr="00C338E9" w:rsidRDefault="00E70176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  <w:r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2</w:t>
      </w:r>
      <w:r w:rsidR="0018436F"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 </w:t>
      </w:r>
      <w:r w:rsidR="00E93BD5" w:rsidRPr="00C338E9">
        <w:rPr>
          <w:rFonts w:ascii="Arial" w:eastAsiaTheme="minorHAnsi" w:hAnsi="Arial" w:cs="Arial"/>
          <w:szCs w:val="20"/>
          <w:lang w:val="hu-HU"/>
        </w:rPr>
        <w:t>A hálózatba kapcsolt szolgáltatások és funkciók működése az elérhető hálózattól és a kompatibilitástól függ. Az 5G hálózat nem érhető el mindenhol. A technológia/mobilhálózatok/járműképességek fejlődése korlátozhatja a rendszerek funkcióit, és megakadályozhatja a hálózatba kapcsolt szolgáltatások működését. A WiFi hotspot eléréséhez külön előfizetés szükséges.</w:t>
      </w:r>
    </w:p>
    <w:p w14:paraId="6F85BBEA" w14:textId="7886E7A1" w:rsidR="00DD18D7" w:rsidRPr="00C338E9" w:rsidRDefault="00DD18D7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22569B94" w14:textId="14930AF3" w:rsidR="00E93BD5" w:rsidRPr="00C338E9" w:rsidRDefault="00DD18D7" w:rsidP="00DD18D7">
      <w:pPr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3 </w:t>
      </w:r>
      <w:r w:rsidR="00E93BD5" w:rsidRPr="00C338E9">
        <w:rPr>
          <w:rFonts w:ascii="Arial" w:hAnsi="Arial" w:cs="Arial"/>
          <w:color w:val="000000" w:themeColor="text1"/>
          <w:szCs w:val="20"/>
          <w:lang w:val="hu-HU" w:eastAsia="en-GB"/>
        </w:rPr>
        <w:t>A teljesítmény, a forgatónyomaték, a hasznos teherbírás és a WLTP üzemanyag-fogyasztás adatai önmagukban értelmezendők, és legkedvezőbb értékük nem egymással párhuzamosan jelentkezik.</w:t>
      </w:r>
    </w:p>
    <w:p w14:paraId="452A926B" w14:textId="0FDDF983" w:rsidR="002A344E" w:rsidRPr="00C338E9" w:rsidRDefault="002A344E" w:rsidP="00DD18D7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7D275566" w14:textId="0AD9ADF3" w:rsidR="00D4738C" w:rsidRPr="00C338E9" w:rsidRDefault="002A344E" w:rsidP="00D4738C">
      <w:pPr>
        <w:shd w:val="clear" w:color="auto" w:fill="FFFFFF"/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4 </w:t>
      </w:r>
      <w:r w:rsidR="00B063FA" w:rsidRPr="00C338E9">
        <w:rPr>
          <w:rFonts w:ascii="Arial" w:hAnsi="Arial" w:cs="Arial"/>
          <w:color w:val="000000" w:themeColor="text1"/>
          <w:szCs w:val="20"/>
          <w:lang w:val="hu-HU" w:eastAsia="en-GB"/>
        </w:rPr>
        <w:t>A P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uma 125 </w:t>
      </w:r>
      <w:r w:rsidR="00B063FA" w:rsidRPr="00C338E9">
        <w:rPr>
          <w:rFonts w:ascii="Arial" w:hAnsi="Arial" w:cs="Arial"/>
          <w:color w:val="000000" w:themeColor="text1"/>
          <w:szCs w:val="20"/>
          <w:lang w:val="hu-HU" w:eastAsia="en-GB"/>
        </w:rPr>
        <w:t>LE 1.0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 EcoBoost Hybrid Powershift </w:t>
      </w:r>
      <w:r w:rsidR="00B063FA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modellváltozat 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CO</w:t>
      </w:r>
      <w:r w:rsidR="00D4738C" w:rsidRPr="00C338E9">
        <w:rPr>
          <w:rFonts w:ascii="Arial" w:hAnsi="Arial" w:cs="Arial"/>
          <w:color w:val="000000" w:themeColor="text1"/>
          <w:szCs w:val="20"/>
          <w:vertAlign w:val="subscript"/>
          <w:lang w:val="hu-HU" w:eastAsia="en-GB"/>
        </w:rPr>
        <w:t>2</w:t>
      </w:r>
      <w:r w:rsidR="00B063FA" w:rsidRPr="00C338E9">
        <w:rPr>
          <w:rFonts w:ascii="Arial" w:hAnsi="Arial" w:cs="Arial"/>
          <w:color w:val="000000" w:themeColor="text1"/>
          <w:szCs w:val="20"/>
          <w:lang w:val="hu-HU" w:eastAsia="en-GB"/>
        </w:rPr>
        <w:t>-kibocsátása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 127-143 g/km</w:t>
      </w:r>
      <w:r w:rsidR="00B063FA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, üzemanyag-fogyasztása 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5</w:t>
      </w:r>
      <w:r w:rsidR="00B063FA" w:rsidRPr="00C338E9">
        <w:rPr>
          <w:rFonts w:ascii="Arial" w:hAnsi="Arial" w:cs="Arial"/>
          <w:color w:val="000000" w:themeColor="text1"/>
          <w:szCs w:val="20"/>
          <w:lang w:val="hu-HU" w:eastAsia="en-GB"/>
        </w:rPr>
        <w:t>,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6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noBreakHyphen/>
        <w:t>6</w:t>
      </w:r>
      <w:r w:rsidR="00B063FA" w:rsidRPr="00C338E9">
        <w:rPr>
          <w:rFonts w:ascii="Arial" w:hAnsi="Arial" w:cs="Arial"/>
          <w:color w:val="000000" w:themeColor="text1"/>
          <w:szCs w:val="20"/>
          <w:lang w:val="hu-HU" w:eastAsia="en-GB"/>
        </w:rPr>
        <w:t>,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3 l/100 km 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(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WLTP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)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. </w:t>
      </w:r>
    </w:p>
    <w:p w14:paraId="69041FEA" w14:textId="305902B7" w:rsidR="00D4738C" w:rsidRPr="00C338E9" w:rsidRDefault="00B063FA" w:rsidP="00D4738C">
      <w:pPr>
        <w:shd w:val="clear" w:color="auto" w:fill="FFFFFF"/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A 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Puma 125 </w:t>
      </w: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>LE 1.0 EcoBoost Hybrid manuális sebességváltós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 modellváltozat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 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CO</w:t>
      </w:r>
      <w:r w:rsidR="00914CB2" w:rsidRPr="00C338E9">
        <w:rPr>
          <w:rFonts w:ascii="Arial" w:hAnsi="Arial" w:cs="Arial"/>
          <w:color w:val="000000" w:themeColor="text1"/>
          <w:szCs w:val="20"/>
          <w:vertAlign w:val="subscript"/>
          <w:lang w:val="hu-HU" w:eastAsia="en-GB"/>
        </w:rPr>
        <w:t>2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-kibocsátása 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119-135 g/km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, üzemanyag-fogyasztása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 5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,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3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noBreakHyphen/>
        <w:t>6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,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0 l/100 km 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(WLTP)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. </w:t>
      </w:r>
    </w:p>
    <w:p w14:paraId="5E494992" w14:textId="1DEE164A" w:rsidR="00D4738C" w:rsidRPr="00C338E9" w:rsidRDefault="00B063FA" w:rsidP="00D4738C">
      <w:pPr>
        <w:shd w:val="clear" w:color="auto" w:fill="FFFFFF"/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A 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Puma 155 </w:t>
      </w: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>LE 1.0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 EcoBoost Hybrid Powershift </w:t>
      </w: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modellváltozat 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CO</w:t>
      </w:r>
      <w:r w:rsidR="00914CB2" w:rsidRPr="00C338E9">
        <w:rPr>
          <w:rFonts w:ascii="Arial" w:hAnsi="Arial" w:cs="Arial"/>
          <w:color w:val="000000" w:themeColor="text1"/>
          <w:szCs w:val="20"/>
          <w:vertAlign w:val="subscript"/>
          <w:lang w:val="hu-HU" w:eastAsia="en-GB"/>
        </w:rPr>
        <w:t>2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-kibocsátása 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125-142 g/km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, üzemanyag-fogyasztása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 5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,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5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noBreakHyphen/>
        <w:t>6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,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3 l/100 km 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(WLTP)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. </w:t>
      </w:r>
    </w:p>
    <w:p w14:paraId="3C983FA7" w14:textId="2EE1D550" w:rsidR="00D4738C" w:rsidRPr="00C338E9" w:rsidRDefault="00B063FA" w:rsidP="00D4738C">
      <w:pPr>
        <w:shd w:val="clear" w:color="auto" w:fill="FFFFFF"/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A 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Puma ST Powershift </w:t>
      </w: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modellváltozat 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CO</w:t>
      </w:r>
      <w:r w:rsidR="00914CB2" w:rsidRPr="00C338E9">
        <w:rPr>
          <w:rFonts w:ascii="Arial" w:hAnsi="Arial" w:cs="Arial"/>
          <w:color w:val="000000" w:themeColor="text1"/>
          <w:szCs w:val="20"/>
          <w:vertAlign w:val="subscript"/>
          <w:lang w:val="hu-HU" w:eastAsia="en-GB"/>
        </w:rPr>
        <w:t>2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-kibocsátása 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135-146 g/km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, üzemanyag-fogyasztása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 6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,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0-6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,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5 l/100 km 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(WLTP)</w:t>
      </w:r>
      <w:r w:rsidR="00D4738C" w:rsidRPr="00C338E9">
        <w:rPr>
          <w:rFonts w:ascii="Arial" w:hAnsi="Arial" w:cs="Arial"/>
          <w:color w:val="000000" w:themeColor="text1"/>
          <w:szCs w:val="20"/>
          <w:lang w:val="hu-HU" w:eastAsia="en-GB"/>
        </w:rPr>
        <w:t>.</w:t>
      </w:r>
    </w:p>
    <w:p w14:paraId="16A7B66F" w14:textId="675089F7" w:rsidR="00914CB2" w:rsidRPr="00C338E9" w:rsidRDefault="00914CB2" w:rsidP="00D4738C">
      <w:pPr>
        <w:shd w:val="clear" w:color="auto" w:fill="FFFFFF"/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lang w:val="hu-HU"/>
        </w:rPr>
        <w:t>A CO</w:t>
      </w:r>
      <w:r w:rsidRPr="00C338E9">
        <w:rPr>
          <w:rFonts w:ascii="Arial" w:hAnsi="Arial" w:cs="Arial"/>
          <w:vertAlign w:val="subscript"/>
          <w:lang w:val="hu-HU"/>
        </w:rPr>
        <w:t>2</w:t>
      </w:r>
      <w:r w:rsidRPr="00C338E9">
        <w:rPr>
          <w:rFonts w:ascii="Arial" w:hAnsi="Arial" w:cs="Arial"/>
          <w:lang w:val="hu-HU"/>
        </w:rPr>
        <w:t xml:space="preserve">-kibocsátás és az üzemanyag-fogyasztás értékei az egyes piacokon forgalmazott modellváltozatok különbözőségei miatt változhatnak. </w:t>
      </w: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>Az üzemanyag/energiafogyasztási, CO</w:t>
      </w:r>
      <w:r w:rsidRPr="00C338E9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</w:t>
      </w:r>
      <w:r w:rsidRPr="00C338E9">
        <w:rPr>
          <w:rFonts w:ascii="Arial" w:hAnsi="Arial" w:cs="Arial"/>
          <w:szCs w:val="20"/>
          <w:lang w:val="hu-HU"/>
        </w:rPr>
        <w:t>.</w:t>
      </w:r>
    </w:p>
    <w:p w14:paraId="4A692A03" w14:textId="51C6B0C4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4164D9AA" w14:textId="3863D3C9" w:rsidR="00914CB2" w:rsidRPr="00C338E9" w:rsidRDefault="002A344E" w:rsidP="0018436F">
      <w:pPr>
        <w:rPr>
          <w:rFonts w:ascii="Arial" w:hAnsi="Arial" w:cs="Arial"/>
          <w:szCs w:val="20"/>
          <w:lang w:val="hu-HU"/>
        </w:rPr>
      </w:pPr>
      <w:r w:rsidRPr="00C338E9">
        <w:rPr>
          <w:rFonts w:ascii="Arial" w:hAnsi="Arial" w:cs="Arial"/>
          <w:szCs w:val="20"/>
          <w:vertAlign w:val="superscript"/>
          <w:lang w:val="hu-HU"/>
        </w:rPr>
        <w:t>5</w:t>
      </w:r>
      <w:r w:rsidR="0018436F" w:rsidRPr="00C338E9">
        <w:rPr>
          <w:rFonts w:ascii="Arial" w:hAnsi="Arial" w:cs="Arial"/>
          <w:szCs w:val="20"/>
          <w:vertAlign w:val="superscript"/>
          <w:lang w:val="hu-HU"/>
        </w:rPr>
        <w:t xml:space="preserve"> 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>A hatótávolság, az üzemanyag-fogyasztási és a CO</w:t>
      </w:r>
      <w:r w:rsidR="00914CB2" w:rsidRPr="00C338E9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-kibocsátási hivatalos, homologizált adatait a forgalmazás kezdetéhez közelebbi időpontban teszi közzé a Ford. </w:t>
      </w:r>
      <w:r w:rsidR="00914CB2" w:rsidRPr="00C338E9">
        <w:rPr>
          <w:rFonts w:ascii="Arial" w:hAnsi="Arial" w:cs="Arial"/>
          <w:szCs w:val="20"/>
          <w:shd w:val="clear" w:color="auto" w:fill="FFFFFF"/>
          <w:lang w:val="hu-HU" w:eastAsia="en-GB"/>
        </w:rPr>
        <w:t xml:space="preserve">A WLTP vezetési ciklus szerinti számítások alapján. </w:t>
      </w:r>
      <w:r w:rsidR="00914CB2" w:rsidRPr="00C338E9">
        <w:rPr>
          <w:rFonts w:ascii="Arial" w:hAnsi="Arial" w:cs="Arial"/>
          <w:szCs w:val="20"/>
          <w:lang w:val="hu-HU"/>
        </w:rPr>
        <w:t>Az itt közölt hatótávolság (tervezett célérték a WLTP szabvány alapján)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állapota.</w:t>
      </w:r>
    </w:p>
    <w:p w14:paraId="0D9E32CC" w14:textId="77777777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</w:pPr>
    </w:p>
    <w:p w14:paraId="44F312BA" w14:textId="1CA88571" w:rsidR="0018436F" w:rsidRPr="00C338E9" w:rsidRDefault="002A344E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6</w:t>
      </w:r>
      <w:r w:rsidR="0018436F"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 </w:t>
      </w:r>
      <w:r w:rsidR="00914CB2" w:rsidRPr="00C338E9">
        <w:rPr>
          <w:rFonts w:ascii="Arial" w:hAnsi="Arial" w:cs="Arial"/>
          <w:szCs w:val="20"/>
          <w:lang w:val="hu-HU"/>
        </w:rPr>
        <w:t>Ne vezessen zavaró körülmények hatása alatt. Ha lehetséges, használja a rendszerek hangvezérlését. Bizonyos funkciók zárolva lehetnek, amíg az autó sebességváltója menetfokozatba van kapcsolva. Nem minden funkció kompatibilis az összes telefonkészülékkel</w:t>
      </w:r>
      <w:r w:rsidR="0018436F" w:rsidRPr="00C338E9">
        <w:rPr>
          <w:rFonts w:ascii="Arial" w:hAnsi="Arial" w:cs="Arial"/>
          <w:color w:val="000000" w:themeColor="text1"/>
          <w:szCs w:val="20"/>
          <w:lang w:val="hu-HU" w:eastAsia="en-GB"/>
        </w:rPr>
        <w:t>.</w:t>
      </w:r>
    </w:p>
    <w:p w14:paraId="36DBC241" w14:textId="77777777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</w:pPr>
    </w:p>
    <w:p w14:paraId="461B64DF" w14:textId="4C414E74" w:rsidR="0018436F" w:rsidRPr="00C338E9" w:rsidRDefault="002A344E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7</w:t>
      </w:r>
      <w:r w:rsidR="0018436F"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 </w:t>
      </w:r>
      <w:r w:rsidR="00914CB2" w:rsidRPr="00C338E9">
        <w:rPr>
          <w:rFonts w:ascii="Arial" w:hAnsi="Arial" w:cs="Arial"/>
          <w:szCs w:val="20"/>
          <w:lang w:val="hu-HU"/>
        </w:rPr>
        <w:t>Aktív adatcsomaggal és kompatibilis szoftverrel rendelkező telefon szükséges. Használat közben a SYNC 4 nem vezérli a harmadik féltől származó termékeket. A harmadik felek kizárólagos felelősséggel tartoznak termékeik működéséért</w:t>
      </w:r>
      <w:r w:rsidR="0018436F" w:rsidRPr="00C338E9">
        <w:rPr>
          <w:rFonts w:ascii="Arial" w:hAnsi="Arial" w:cs="Arial"/>
          <w:color w:val="000000" w:themeColor="text1"/>
          <w:szCs w:val="20"/>
          <w:lang w:val="hu-HU" w:eastAsia="en-GB"/>
        </w:rPr>
        <w:t>.</w:t>
      </w:r>
    </w:p>
    <w:p w14:paraId="3A295910" w14:textId="5F4A8AAF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5070C464" w14:textId="1798E1C9" w:rsidR="00914CB2" w:rsidRPr="00C338E9" w:rsidRDefault="002A344E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8</w:t>
      </w:r>
      <w:r w:rsidR="0018436F"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 </w:t>
      </w:r>
      <w:r w:rsidR="00914CB2" w:rsidRPr="00C338E9">
        <w:rPr>
          <w:rFonts w:ascii="Arial" w:hAnsi="Arial"/>
          <w:szCs w:val="20"/>
          <w:lang w:val="hu-HU"/>
        </w:rPr>
        <w:t>Az itt rendelkezésre álló Qi vezeték nélküli töltés nem minden mobiltelefonnal kompatibilis.</w:t>
      </w:r>
    </w:p>
    <w:p w14:paraId="49B74D8A" w14:textId="0CD6F7F7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6FDE6802" w14:textId="43BC2220" w:rsidR="0018436F" w:rsidRPr="00C338E9" w:rsidRDefault="002A344E" w:rsidP="0018436F">
      <w:pPr>
        <w:shd w:val="clear" w:color="auto" w:fill="FFFFFF"/>
        <w:tabs>
          <w:tab w:val="left" w:pos="6570"/>
        </w:tabs>
        <w:rPr>
          <w:rFonts w:ascii="Arial" w:hAnsi="Arial" w:cs="Arial"/>
          <w:szCs w:val="20"/>
          <w:lang w:val="hu-HU" w:eastAsia="en-GB"/>
        </w:rPr>
      </w:pPr>
      <w:r w:rsidRPr="00C338E9">
        <w:rPr>
          <w:rFonts w:ascii="Arial" w:hAnsi="Arial" w:cs="Arial"/>
          <w:szCs w:val="20"/>
          <w:vertAlign w:val="superscript"/>
          <w:lang w:val="hu-HU" w:eastAsia="en-GB"/>
        </w:rPr>
        <w:t>9</w:t>
      </w:r>
      <w:r w:rsidR="0018436F" w:rsidRPr="00C338E9">
        <w:rPr>
          <w:rFonts w:ascii="Arial" w:hAnsi="Arial" w:cs="Arial"/>
          <w:szCs w:val="20"/>
          <w:vertAlign w:val="superscript"/>
          <w:lang w:val="hu-HU" w:eastAsia="en-GB"/>
        </w:rPr>
        <w:t xml:space="preserve"> </w:t>
      </w:r>
      <w:r w:rsidR="00914CB2" w:rsidRPr="00C338E9">
        <w:rPr>
          <w:rFonts w:ascii="Arial" w:hAnsi="Arial" w:cs="Arial"/>
          <w:szCs w:val="20"/>
          <w:lang w:val="hu-HU" w:eastAsia="en-GB"/>
        </w:rPr>
        <w:t>Opcióként rendelhető</w:t>
      </w:r>
      <w:r w:rsidR="0018436F" w:rsidRPr="00C338E9">
        <w:rPr>
          <w:rFonts w:ascii="Arial" w:hAnsi="Arial" w:cs="Arial"/>
          <w:szCs w:val="20"/>
          <w:lang w:val="hu-HU" w:eastAsia="en-GB"/>
        </w:rPr>
        <w:t>.</w:t>
      </w:r>
    </w:p>
    <w:p w14:paraId="2DF3750E" w14:textId="082AC66B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7215F467" w14:textId="1A3ACD42" w:rsidR="0018436F" w:rsidRPr="00C338E9" w:rsidRDefault="002A344E" w:rsidP="0018436F">
      <w:pPr>
        <w:shd w:val="clear" w:color="auto" w:fill="FFFFFF"/>
        <w:tabs>
          <w:tab w:val="left" w:pos="6570"/>
        </w:tabs>
        <w:rPr>
          <w:rFonts w:ascii="Arial" w:hAnsi="Arial" w:cs="Arial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10</w:t>
      </w:r>
      <w:r w:rsidR="0018436F"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 </w:t>
      </w:r>
      <w:r w:rsidR="00914CB2" w:rsidRPr="00C338E9">
        <w:rPr>
          <w:rFonts w:ascii="Arial" w:hAnsi="Arial" w:cs="Arial"/>
          <w:szCs w:val="20"/>
          <w:lang w:val="hu-HU"/>
        </w:rPr>
        <w:t>A vezetéssegítő technológiák kiegészítő feladatot látnak el, és nem helyettesítik a vezető figyelmét, döntését és irányítását, és a biztonságos autózást. Részletek a Felhasználói Kézikönyvben</w:t>
      </w:r>
      <w:r w:rsidR="0018436F" w:rsidRPr="00C338E9">
        <w:rPr>
          <w:rFonts w:ascii="Arial" w:hAnsi="Arial" w:cs="Arial"/>
          <w:szCs w:val="20"/>
          <w:lang w:val="hu-HU" w:eastAsia="en-GB"/>
        </w:rPr>
        <w:t>.</w:t>
      </w:r>
    </w:p>
    <w:p w14:paraId="6C0AB6DC" w14:textId="77777777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68116E4A" w14:textId="4F999B3E" w:rsidR="00DD18D7" w:rsidRPr="00C338E9" w:rsidRDefault="00DD18D7" w:rsidP="00DD18D7">
      <w:pPr>
        <w:shd w:val="clear" w:color="auto" w:fill="FFFFFF"/>
        <w:tabs>
          <w:tab w:val="left" w:pos="6570"/>
        </w:tabs>
        <w:rPr>
          <w:rFonts w:ascii="Arial" w:hAnsi="Arial" w:cs="Arial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1</w:t>
      </w:r>
      <w:r w:rsidR="002A344E"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1</w:t>
      </w: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 </w:t>
      </w:r>
      <w:r w:rsidR="00914CB2" w:rsidRPr="00C338E9">
        <w:rPr>
          <w:rFonts w:ascii="Arial" w:hAnsi="Arial" w:cs="Arial"/>
          <w:lang w:val="hu-HU"/>
        </w:rPr>
        <w:t>Ha a jármű három másodpercnél hosszabban áll, a vezetőnek be kell avatkoznia, megnyomva a “RES” gombot vagy a gázpedált, hogy a rendszer újra működjön</w:t>
      </w:r>
      <w:r w:rsidRPr="00C338E9">
        <w:rPr>
          <w:rFonts w:ascii="Arial" w:hAnsi="Arial" w:cs="Arial"/>
          <w:szCs w:val="20"/>
          <w:lang w:val="hu-HU" w:eastAsia="en-GB"/>
        </w:rPr>
        <w:t>.</w:t>
      </w:r>
    </w:p>
    <w:p w14:paraId="5CE12522" w14:textId="77777777" w:rsidR="00914CB2" w:rsidRPr="00C338E9" w:rsidRDefault="00914CB2" w:rsidP="00DD18D7">
      <w:pPr>
        <w:shd w:val="clear" w:color="auto" w:fill="FFFFFF"/>
        <w:tabs>
          <w:tab w:val="left" w:pos="6570"/>
        </w:tabs>
        <w:rPr>
          <w:rFonts w:ascii="Arial" w:hAnsi="Arial" w:cs="Arial"/>
          <w:szCs w:val="20"/>
          <w:lang w:val="hu-HU" w:eastAsia="en-GB"/>
        </w:rPr>
      </w:pPr>
    </w:p>
    <w:p w14:paraId="7BAA3CFC" w14:textId="29E8A477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276E4CB9" w14:textId="45F3BD94" w:rsidR="00DD18D7" w:rsidRPr="00C338E9" w:rsidRDefault="00DD18D7" w:rsidP="00DD18D7">
      <w:pPr>
        <w:shd w:val="clear" w:color="auto" w:fill="FFFFFF"/>
        <w:tabs>
          <w:tab w:val="left" w:pos="6570"/>
        </w:tabs>
        <w:rPr>
          <w:rFonts w:ascii="Arial" w:hAnsi="Arial" w:cs="Arial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lastRenderedPageBreak/>
        <w:t>1</w:t>
      </w:r>
      <w:r w:rsidR="002A344E"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2</w:t>
      </w: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 </w:t>
      </w:r>
      <w:r w:rsidR="00914CB2" w:rsidRPr="00C338E9">
        <w:rPr>
          <w:rFonts w:ascii="Arial" w:hAnsi="Arial" w:cs="Arial"/>
          <w:lang w:val="hu-HU"/>
        </w:rPr>
        <w:t>A kamerák csak 10 km/órás sebesség alatt működnek</w:t>
      </w:r>
      <w:r w:rsidRPr="00C338E9">
        <w:rPr>
          <w:rFonts w:ascii="Arial" w:hAnsi="Arial" w:cs="Arial"/>
          <w:szCs w:val="20"/>
          <w:lang w:val="hu-HU" w:eastAsia="en-GB"/>
        </w:rPr>
        <w:t>.</w:t>
      </w:r>
    </w:p>
    <w:p w14:paraId="5CFA20D3" w14:textId="04542F6C" w:rsidR="00DD18D7" w:rsidRPr="00C338E9" w:rsidRDefault="00DD18D7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2CABFB7B" w14:textId="0E4A766E" w:rsidR="00DD18D7" w:rsidRPr="00C338E9" w:rsidRDefault="00DD18D7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1</w:t>
      </w:r>
      <w:r w:rsidR="002A344E"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>3</w:t>
      </w:r>
      <w:r w:rsidRPr="00C338E9">
        <w:rPr>
          <w:rFonts w:ascii="Arial" w:hAnsi="Arial" w:cs="Arial"/>
          <w:color w:val="000000" w:themeColor="text1"/>
          <w:szCs w:val="20"/>
          <w:vertAlign w:val="superscript"/>
          <w:lang w:val="hu-HU" w:eastAsia="en-GB"/>
        </w:rPr>
        <w:t xml:space="preserve"> </w:t>
      </w:r>
      <w:r w:rsidR="00914CB2" w:rsidRPr="00C338E9">
        <w:rPr>
          <w:rFonts w:ascii="Arial" w:hAnsi="Arial" w:cs="Arial"/>
          <w:color w:val="000000" w:themeColor="text1"/>
          <w:szCs w:val="20"/>
          <w:lang w:val="hu-HU" w:eastAsia="en-GB"/>
        </w:rPr>
        <w:t xml:space="preserve">A </w:t>
      </w:r>
      <w:r w:rsidR="00914CB2" w:rsidRPr="00C338E9">
        <w:rPr>
          <w:rFonts w:ascii="Arial" w:hAnsi="Arial" w:cs="Arial"/>
          <w:szCs w:val="20"/>
          <w:shd w:val="clear" w:color="auto" w:fill="FFFFFF"/>
          <w:lang w:val="hu-HU"/>
        </w:rPr>
        <w:t>maximális teherbírást behatárolja a rakomány tömege és súlyelosztása</w:t>
      </w:r>
      <w:r w:rsidRPr="00C338E9">
        <w:rPr>
          <w:rFonts w:ascii="Arial" w:hAnsi="Arial" w:cs="Arial"/>
          <w:color w:val="000000" w:themeColor="text1"/>
          <w:szCs w:val="20"/>
          <w:lang w:val="hu-HU" w:eastAsia="en-GB"/>
        </w:rPr>
        <w:t>.</w:t>
      </w:r>
    </w:p>
    <w:p w14:paraId="730297DA" w14:textId="77777777" w:rsidR="0018436F" w:rsidRPr="00C338E9" w:rsidRDefault="0018436F" w:rsidP="0018436F">
      <w:pPr>
        <w:rPr>
          <w:rFonts w:ascii="Arial" w:hAnsi="Arial" w:cs="Arial"/>
          <w:color w:val="000000" w:themeColor="text1"/>
          <w:szCs w:val="20"/>
          <w:lang w:val="hu-HU" w:eastAsia="en-GB"/>
        </w:rPr>
      </w:pPr>
    </w:p>
    <w:p w14:paraId="3930773B" w14:textId="77777777" w:rsidR="00914CB2" w:rsidRPr="00C338E9" w:rsidRDefault="00914CB2" w:rsidP="00914CB2">
      <w:pPr>
        <w:rPr>
          <w:lang w:val="hu-HU"/>
        </w:rPr>
      </w:pPr>
      <w:r w:rsidRPr="00C338E9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C338E9">
        <w:rPr>
          <w:rFonts w:ascii="Arial" w:hAnsi="Arial" w:cs="Arial"/>
          <w:b/>
          <w:i/>
          <w:iCs/>
          <w:lang w:val="hu-HU"/>
        </w:rPr>
        <w:t>Ford</w:t>
      </w:r>
      <w:r w:rsidRPr="00C338E9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Model e, Ford Pro és Ford Blue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szervizeli járműveit; ez a tevékenység magában foglalja a Ford Motor Credit Company, a Ford Ügyfélszolgálat és 14 gyártóüzem (nyolc saját tulajdonú vállalat és hat nem összevont közös vállalkozás) működését, négy központtal: a németországi Kölnben, a spanyolországi Valenciában, valamint vegyesvállalatainknál a romániai Craiovában és a törökországi Kocaeliben. Saját tulajdonú és összevont vegyesvállalataiban a Ford mintegy 34.000 embert, illetve a nem összevont közös vállalkozásokkal együtt mintegy 57.000 embert foglalkoztat Európában. Amennyiben több információra van szüksége a Fordról, termékeiről vagy a Ford Credit vállalatról, kérjük, </w:t>
      </w:r>
      <w:r w:rsidRPr="00C338E9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8" w:history="1">
        <w:r w:rsidRPr="00C338E9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C338E9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C338E9">
        <w:rPr>
          <w:rFonts w:ascii="Arial" w:hAnsi="Arial" w:cs="Arial"/>
          <w:i/>
          <w:iCs/>
          <w:lang w:val="hu-HU"/>
        </w:rPr>
        <w:t>.</w:t>
      </w:r>
    </w:p>
    <w:p w14:paraId="7D3FD211" w14:textId="77777777" w:rsidR="000B69E9" w:rsidRPr="00C338E9" w:rsidRDefault="000B69E9" w:rsidP="0048255A">
      <w:pPr>
        <w:rPr>
          <w:lang w:val="hu-HU"/>
        </w:rPr>
      </w:pPr>
    </w:p>
    <w:sectPr w:rsidR="000B69E9" w:rsidRPr="00C338E9" w:rsidSect="00124998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E525" w14:textId="77777777" w:rsidR="00997E2B" w:rsidRDefault="00997E2B">
      <w:r>
        <w:separator/>
      </w:r>
    </w:p>
  </w:endnote>
  <w:endnote w:type="continuationSeparator" w:id="0">
    <w:p w14:paraId="7582D465" w14:textId="77777777" w:rsidR="00997E2B" w:rsidRDefault="00997E2B">
      <w:r>
        <w:continuationSeparator/>
      </w:r>
    </w:p>
  </w:endnote>
  <w:endnote w:type="continuationNotice" w:id="1">
    <w:p w14:paraId="24AD9399" w14:textId="77777777" w:rsidR="00997E2B" w:rsidRDefault="00997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44AEF21D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3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4B7">
      <w:rPr>
        <w:rStyle w:val="PageNumber"/>
        <w:noProof/>
      </w:rPr>
      <w:t>5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2A2706F" w14:textId="77777777" w:rsidR="00591CEC" w:rsidRDefault="00591CEC" w:rsidP="00591CEC">
          <w:pPr>
            <w:pStyle w:val="Footer"/>
            <w:jc w:val="center"/>
          </w:pPr>
        </w:p>
        <w:p w14:paraId="486E09E3" w14:textId="77777777" w:rsidR="00914CB2" w:rsidRPr="00AF6A89" w:rsidRDefault="00914CB2" w:rsidP="00914CB2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Sajtóközlemények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kapcsolódó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anyagok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fotók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és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videók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:</w:t>
          </w:r>
          <w:r>
            <w:t xml:space="preserve">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vagy</w:t>
          </w:r>
          <w:proofErr w:type="spellEnd"/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  <w:p w14:paraId="4BA6DFBC" w14:textId="407E2793" w:rsidR="004217E8" w:rsidRPr="00591CEC" w:rsidRDefault="00914CB2" w:rsidP="00914CB2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Kövessen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minket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3" w:history="1">
            <w:r w:rsidRPr="00DC1ED3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www.x.com/FordNewsEurope</w:t>
            </w:r>
          </w:hyperlink>
          <w:r>
            <w:rPr>
              <w:rFonts w:ascii="Arial" w:eastAsia="Calibri" w:hAnsi="Arial" w:cs="Arial"/>
              <w:sz w:val="18"/>
              <w:szCs w:val="18"/>
              <w:lang w:eastAsia="en-GB"/>
            </w:rPr>
            <w:t>,</w:t>
          </w:r>
          <w:r w:rsidRPr="008D4DCF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4" w:history="1">
            <w:r w:rsidRPr="00D32770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www.youtube.com/FordNewsEurope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,</w:t>
          </w:r>
          <w:r w:rsidRPr="00207A05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5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www.instagram.com/FordNewsEurope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és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a </w:t>
          </w:r>
          <w:hyperlink r:id="rId6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www.tiktok.com/@FordNewsEurope</w:t>
            </w:r>
          </w:hyperlink>
          <w:r w:rsidRPr="008D4DCF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közösségi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oldalakon</w:t>
          </w:r>
          <w:proofErr w:type="spellEnd"/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AB7F93">
    <w:pPr>
      <w:pStyle w:val="Footer"/>
      <w:jc w:val="center"/>
    </w:pPr>
  </w:p>
  <w:p w14:paraId="3D438D21" w14:textId="77777777" w:rsidR="00914CB2" w:rsidRPr="00AF6A89" w:rsidRDefault="00914CB2" w:rsidP="00914CB2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Sajtóközlemények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,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kapcsolódó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anyagok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,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fotók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és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videók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>:</w:t>
    </w:r>
    <w:r>
      <w:t xml:space="preserve">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vagy</w:t>
    </w:r>
    <w:proofErr w:type="spellEnd"/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44319590" w14:textId="638A0054" w:rsidR="00914CB2" w:rsidRDefault="00914CB2" w:rsidP="00914CB2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Kövessen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minket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3" w:history="1">
      <w:r w:rsidRPr="00DC1ED3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www.x.com/FordNewsEurope</w:t>
      </w:r>
    </w:hyperlink>
    <w:r>
      <w:rPr>
        <w:rFonts w:ascii="Arial" w:eastAsia="Calibri" w:hAnsi="Arial" w:cs="Arial"/>
        <w:sz w:val="18"/>
        <w:szCs w:val="18"/>
        <w:lang w:eastAsia="en-GB"/>
      </w:rPr>
      <w:t>,</w:t>
    </w:r>
    <w:r w:rsidRPr="008D4DCF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>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4" w:history="1">
      <w:r w:rsidRPr="00D32770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www.youtube.com/FordNewsEurope</w:t>
      </w:r>
    </w:hyperlink>
    <w:r>
      <w:rPr>
        <w:rFonts w:ascii="Arial" w:eastAsia="Calibri" w:hAnsi="Arial" w:cs="Arial"/>
        <w:color w:val="000000"/>
        <w:sz w:val="18"/>
        <w:szCs w:val="18"/>
        <w:lang w:eastAsia="en-GB"/>
      </w:rPr>
      <w:t>,</w:t>
    </w:r>
    <w:r w:rsidRPr="00207A05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>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5" w:history="1">
      <w:r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www.instagram.com/FordNewsEurope</w:t>
      </w:r>
    </w:hyperlink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és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a </w:t>
    </w:r>
    <w:hyperlink r:id="rId6" w:history="1">
      <w:r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www.tiktok.com/@FordNewsEurope</w:t>
      </w:r>
    </w:hyperlink>
    <w:r w:rsidRPr="008D4DCF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közösségi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oldalakon</w:t>
    </w:r>
    <w:proofErr w:type="spellEnd"/>
  </w:p>
  <w:p w14:paraId="614FD028" w14:textId="77777777" w:rsidR="00207A05" w:rsidRPr="002107C1" w:rsidRDefault="00207A05" w:rsidP="002107C1">
    <w:pPr>
      <w:jc w:val="center"/>
      <w:rPr>
        <w:rFonts w:ascii="Arial" w:eastAsia="Calibri" w:hAnsi="Arial" w:cs="Arial"/>
        <w:color w:val="0000FF"/>
        <w:sz w:val="18"/>
        <w:szCs w:val="18"/>
        <w:u w:val="single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D9C5" w14:textId="77777777" w:rsidR="00997E2B" w:rsidRDefault="00997E2B">
      <w:r>
        <w:separator/>
      </w:r>
    </w:p>
  </w:footnote>
  <w:footnote w:type="continuationSeparator" w:id="0">
    <w:p w14:paraId="5B94D651" w14:textId="77777777" w:rsidR="00997E2B" w:rsidRDefault="00997E2B">
      <w:r>
        <w:continuationSeparator/>
      </w:r>
    </w:p>
  </w:footnote>
  <w:footnote w:type="continuationNotice" w:id="1">
    <w:p w14:paraId="1CA4309A" w14:textId="77777777" w:rsidR="00997E2B" w:rsidRDefault="00997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2E51088B" w:rsidR="005532D6" w:rsidRPr="00315ADB" w:rsidRDefault="00874B72" w:rsidP="0067596F">
    <w:pPr>
      <w:pStyle w:val="Header"/>
      <w:tabs>
        <w:tab w:val="clear" w:pos="4320"/>
        <w:tab w:val="clear" w:pos="8640"/>
        <w:tab w:val="left" w:pos="1483"/>
        <w:tab w:val="left" w:pos="59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66435" behindDoc="0" locked="0" layoutInCell="1" allowOverlap="1" wp14:anchorId="6CC4E3E4" wp14:editId="21B3FAAE">
          <wp:simplePos x="0" y="0"/>
          <wp:positionH relativeFrom="column">
            <wp:posOffset>5810885</wp:posOffset>
          </wp:positionH>
          <wp:positionV relativeFrom="paragraph">
            <wp:posOffset>39370</wp:posOffset>
          </wp:positionV>
          <wp:extent cx="386080" cy="386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4387" behindDoc="0" locked="0" layoutInCell="1" allowOverlap="1" wp14:anchorId="185B3AA5" wp14:editId="57E0492E">
          <wp:simplePos x="0" y="0"/>
          <wp:positionH relativeFrom="column">
            <wp:posOffset>4134136</wp:posOffset>
          </wp:positionH>
          <wp:positionV relativeFrom="paragraph">
            <wp:posOffset>58102</wp:posOffset>
          </wp:positionV>
          <wp:extent cx="513715" cy="361950"/>
          <wp:effectExtent l="0" t="0" r="63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5411" behindDoc="0" locked="0" layoutInCell="1" allowOverlap="1" wp14:anchorId="0ED19299" wp14:editId="6ED6037B">
          <wp:simplePos x="0" y="0"/>
          <wp:positionH relativeFrom="column">
            <wp:posOffset>5300980</wp:posOffset>
          </wp:positionH>
          <wp:positionV relativeFrom="paragraph">
            <wp:posOffset>43815</wp:posOffset>
          </wp:positionV>
          <wp:extent cx="381000" cy="3810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1315" behindDoc="0" locked="0" layoutInCell="1" allowOverlap="1" wp14:anchorId="6F342062" wp14:editId="0A4247AD">
          <wp:simplePos x="0" y="0"/>
          <wp:positionH relativeFrom="column">
            <wp:posOffset>4814380</wp:posOffset>
          </wp:positionH>
          <wp:positionV relativeFrom="paragraph">
            <wp:posOffset>63500</wp:posOffset>
          </wp:positionV>
          <wp:extent cx="346075" cy="3536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7C1">
      <w:rPr>
        <w:noProof/>
        <w:lang w:val="hu-HU" w:eastAsia="hu-HU"/>
      </w:rPr>
      <w:drawing>
        <wp:anchor distT="0" distB="0" distL="114300" distR="114300" simplePos="0" relativeHeight="251660291" behindDoc="0" locked="0" layoutInCell="1" allowOverlap="1" wp14:anchorId="154708B5" wp14:editId="3B362132">
          <wp:simplePos x="0" y="0"/>
          <wp:positionH relativeFrom="column">
            <wp:posOffset>88900</wp:posOffset>
          </wp:positionH>
          <wp:positionV relativeFrom="paragraph">
            <wp:posOffset>-82550</wp:posOffset>
          </wp:positionV>
          <wp:extent cx="1098550" cy="546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6D22181F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AA30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AB6D0D">
      <w:rPr>
        <w:rFonts w:ascii="Book Antiqua" w:hAnsi="Book Antiqua"/>
        <w:smallCaps/>
        <w:position w:val="132"/>
        <w:sz w:val="44"/>
        <w:szCs w:val="44"/>
      </w:rPr>
      <w:t>News</w:t>
    </w:r>
    <w:r w:rsidR="0067596F">
      <w:rPr>
        <w:rFonts w:ascii="Book Antiqua" w:hAnsi="Book Antiqua"/>
        <w:smallCaps/>
        <w:position w:val="132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3B55"/>
    <w:multiLevelType w:val="hybridMultilevel"/>
    <w:tmpl w:val="B25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66C"/>
    <w:multiLevelType w:val="hybridMultilevel"/>
    <w:tmpl w:val="1E5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A3B35"/>
    <w:multiLevelType w:val="hybridMultilevel"/>
    <w:tmpl w:val="269C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51446"/>
    <w:multiLevelType w:val="hybridMultilevel"/>
    <w:tmpl w:val="C67A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1CBE"/>
    <w:multiLevelType w:val="hybridMultilevel"/>
    <w:tmpl w:val="FFCC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5656"/>
    <w:multiLevelType w:val="hybridMultilevel"/>
    <w:tmpl w:val="C50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828BF"/>
    <w:multiLevelType w:val="hybridMultilevel"/>
    <w:tmpl w:val="B47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D6590"/>
    <w:multiLevelType w:val="hybridMultilevel"/>
    <w:tmpl w:val="3FB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48041056">
    <w:abstractNumId w:val="21"/>
  </w:num>
  <w:num w:numId="2" w16cid:durableId="1792940075">
    <w:abstractNumId w:val="22"/>
  </w:num>
  <w:num w:numId="3" w16cid:durableId="235631600">
    <w:abstractNumId w:val="7"/>
  </w:num>
  <w:num w:numId="4" w16cid:durableId="1955356495">
    <w:abstractNumId w:val="6"/>
  </w:num>
  <w:num w:numId="5" w16cid:durableId="1659574982">
    <w:abstractNumId w:val="15"/>
  </w:num>
  <w:num w:numId="6" w16cid:durableId="1052922367">
    <w:abstractNumId w:val="8"/>
  </w:num>
  <w:num w:numId="7" w16cid:durableId="1111434173">
    <w:abstractNumId w:val="9"/>
  </w:num>
  <w:num w:numId="8" w16cid:durableId="610355027">
    <w:abstractNumId w:val="9"/>
  </w:num>
  <w:num w:numId="9" w16cid:durableId="1195725960">
    <w:abstractNumId w:val="0"/>
  </w:num>
  <w:num w:numId="10" w16cid:durableId="446897006">
    <w:abstractNumId w:val="18"/>
  </w:num>
  <w:num w:numId="11" w16cid:durableId="990060454">
    <w:abstractNumId w:val="4"/>
  </w:num>
  <w:num w:numId="12" w16cid:durableId="1116174565">
    <w:abstractNumId w:val="20"/>
  </w:num>
  <w:num w:numId="13" w16cid:durableId="921916402">
    <w:abstractNumId w:val="12"/>
  </w:num>
  <w:num w:numId="14" w16cid:durableId="303195012">
    <w:abstractNumId w:val="5"/>
  </w:num>
  <w:num w:numId="15" w16cid:durableId="694891522">
    <w:abstractNumId w:val="3"/>
  </w:num>
  <w:num w:numId="16" w16cid:durableId="1276863079">
    <w:abstractNumId w:val="17"/>
  </w:num>
  <w:num w:numId="17" w16cid:durableId="1038966993">
    <w:abstractNumId w:val="11"/>
  </w:num>
  <w:num w:numId="18" w16cid:durableId="906115776">
    <w:abstractNumId w:val="2"/>
  </w:num>
  <w:num w:numId="19" w16cid:durableId="1159812643">
    <w:abstractNumId w:val="19"/>
  </w:num>
  <w:num w:numId="20" w16cid:durableId="78527194">
    <w:abstractNumId w:val="1"/>
  </w:num>
  <w:num w:numId="21" w16cid:durableId="250816385">
    <w:abstractNumId w:val="16"/>
  </w:num>
  <w:num w:numId="22" w16cid:durableId="1929118088">
    <w:abstractNumId w:val="13"/>
  </w:num>
  <w:num w:numId="23" w16cid:durableId="674112695">
    <w:abstractNumId w:val="14"/>
  </w:num>
  <w:num w:numId="24" w16cid:durableId="978532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23A5"/>
    <w:rsid w:val="00003759"/>
    <w:rsid w:val="000051E9"/>
    <w:rsid w:val="00005B4D"/>
    <w:rsid w:val="000074D6"/>
    <w:rsid w:val="00007C7C"/>
    <w:rsid w:val="000101F4"/>
    <w:rsid w:val="00010BD4"/>
    <w:rsid w:val="00010F60"/>
    <w:rsid w:val="00014E1E"/>
    <w:rsid w:val="00020674"/>
    <w:rsid w:val="00023A0A"/>
    <w:rsid w:val="00025393"/>
    <w:rsid w:val="00025418"/>
    <w:rsid w:val="00026C65"/>
    <w:rsid w:val="00027FA5"/>
    <w:rsid w:val="00030200"/>
    <w:rsid w:val="0003033A"/>
    <w:rsid w:val="00031051"/>
    <w:rsid w:val="00031575"/>
    <w:rsid w:val="00031C74"/>
    <w:rsid w:val="00034D95"/>
    <w:rsid w:val="000350C9"/>
    <w:rsid w:val="0003526C"/>
    <w:rsid w:val="000354BC"/>
    <w:rsid w:val="00036696"/>
    <w:rsid w:val="00037870"/>
    <w:rsid w:val="00041352"/>
    <w:rsid w:val="00045203"/>
    <w:rsid w:val="00050ABA"/>
    <w:rsid w:val="00050DC2"/>
    <w:rsid w:val="00051E29"/>
    <w:rsid w:val="00051F80"/>
    <w:rsid w:val="00052B3E"/>
    <w:rsid w:val="000550A2"/>
    <w:rsid w:val="00057098"/>
    <w:rsid w:val="000576A8"/>
    <w:rsid w:val="0006148A"/>
    <w:rsid w:val="00061B7F"/>
    <w:rsid w:val="00062C82"/>
    <w:rsid w:val="000645BD"/>
    <w:rsid w:val="00064EF2"/>
    <w:rsid w:val="00065F0D"/>
    <w:rsid w:val="000662B3"/>
    <w:rsid w:val="00066C48"/>
    <w:rsid w:val="000701D8"/>
    <w:rsid w:val="00072191"/>
    <w:rsid w:val="00073627"/>
    <w:rsid w:val="00074D61"/>
    <w:rsid w:val="000756AC"/>
    <w:rsid w:val="00081158"/>
    <w:rsid w:val="00081406"/>
    <w:rsid w:val="00081DCB"/>
    <w:rsid w:val="00081DCF"/>
    <w:rsid w:val="00084F44"/>
    <w:rsid w:val="0008510A"/>
    <w:rsid w:val="00085E9D"/>
    <w:rsid w:val="00086AA4"/>
    <w:rsid w:val="00090D36"/>
    <w:rsid w:val="0009130A"/>
    <w:rsid w:val="00092664"/>
    <w:rsid w:val="00093E25"/>
    <w:rsid w:val="000940EB"/>
    <w:rsid w:val="0009778A"/>
    <w:rsid w:val="00097C38"/>
    <w:rsid w:val="000A04CE"/>
    <w:rsid w:val="000A1066"/>
    <w:rsid w:val="000A12EF"/>
    <w:rsid w:val="000A145F"/>
    <w:rsid w:val="000A29C2"/>
    <w:rsid w:val="000A4040"/>
    <w:rsid w:val="000A43D5"/>
    <w:rsid w:val="000A6F8B"/>
    <w:rsid w:val="000B1108"/>
    <w:rsid w:val="000B2060"/>
    <w:rsid w:val="000B20AF"/>
    <w:rsid w:val="000B3307"/>
    <w:rsid w:val="000B554A"/>
    <w:rsid w:val="000B68CF"/>
    <w:rsid w:val="000B69E9"/>
    <w:rsid w:val="000B704E"/>
    <w:rsid w:val="000B7AAF"/>
    <w:rsid w:val="000C041C"/>
    <w:rsid w:val="000C0AC9"/>
    <w:rsid w:val="000C239A"/>
    <w:rsid w:val="000C2461"/>
    <w:rsid w:val="000C3244"/>
    <w:rsid w:val="000C3BFB"/>
    <w:rsid w:val="000C4193"/>
    <w:rsid w:val="000C42E8"/>
    <w:rsid w:val="000C4FA1"/>
    <w:rsid w:val="000C66D1"/>
    <w:rsid w:val="000C7049"/>
    <w:rsid w:val="000D12D3"/>
    <w:rsid w:val="000D18B7"/>
    <w:rsid w:val="000D34EA"/>
    <w:rsid w:val="000D74B7"/>
    <w:rsid w:val="000E141C"/>
    <w:rsid w:val="000E2171"/>
    <w:rsid w:val="000E2487"/>
    <w:rsid w:val="000E2CE6"/>
    <w:rsid w:val="000E3353"/>
    <w:rsid w:val="000E4570"/>
    <w:rsid w:val="000E4A32"/>
    <w:rsid w:val="000E666E"/>
    <w:rsid w:val="000E709D"/>
    <w:rsid w:val="000F4C93"/>
    <w:rsid w:val="00101713"/>
    <w:rsid w:val="00101ADF"/>
    <w:rsid w:val="001033CB"/>
    <w:rsid w:val="00103F4F"/>
    <w:rsid w:val="001043E5"/>
    <w:rsid w:val="00105938"/>
    <w:rsid w:val="00106474"/>
    <w:rsid w:val="00107AA3"/>
    <w:rsid w:val="00107E10"/>
    <w:rsid w:val="00107E61"/>
    <w:rsid w:val="00110985"/>
    <w:rsid w:val="00112DBC"/>
    <w:rsid w:val="00114532"/>
    <w:rsid w:val="00115E6A"/>
    <w:rsid w:val="001201B5"/>
    <w:rsid w:val="001201D1"/>
    <w:rsid w:val="00121507"/>
    <w:rsid w:val="00123596"/>
    <w:rsid w:val="001236DC"/>
    <w:rsid w:val="00123726"/>
    <w:rsid w:val="00123CE0"/>
    <w:rsid w:val="00124998"/>
    <w:rsid w:val="00124E70"/>
    <w:rsid w:val="001257CC"/>
    <w:rsid w:val="00127CD0"/>
    <w:rsid w:val="00127D59"/>
    <w:rsid w:val="00127D66"/>
    <w:rsid w:val="001301FD"/>
    <w:rsid w:val="0013102B"/>
    <w:rsid w:val="00131090"/>
    <w:rsid w:val="00131103"/>
    <w:rsid w:val="00131548"/>
    <w:rsid w:val="00131DAD"/>
    <w:rsid w:val="00131DC9"/>
    <w:rsid w:val="00132EC8"/>
    <w:rsid w:val="0013348A"/>
    <w:rsid w:val="00133E47"/>
    <w:rsid w:val="00134150"/>
    <w:rsid w:val="001351FE"/>
    <w:rsid w:val="00135451"/>
    <w:rsid w:val="0013623D"/>
    <w:rsid w:val="001366DC"/>
    <w:rsid w:val="00136DEA"/>
    <w:rsid w:val="00137154"/>
    <w:rsid w:val="00140056"/>
    <w:rsid w:val="00140CB0"/>
    <w:rsid w:val="00141293"/>
    <w:rsid w:val="001413CE"/>
    <w:rsid w:val="0014277E"/>
    <w:rsid w:val="001435EF"/>
    <w:rsid w:val="00143867"/>
    <w:rsid w:val="00143A10"/>
    <w:rsid w:val="00147882"/>
    <w:rsid w:val="00147D32"/>
    <w:rsid w:val="00147F98"/>
    <w:rsid w:val="00155444"/>
    <w:rsid w:val="00155C9C"/>
    <w:rsid w:val="00155CA2"/>
    <w:rsid w:val="001600A8"/>
    <w:rsid w:val="00160D85"/>
    <w:rsid w:val="00160E88"/>
    <w:rsid w:val="00162104"/>
    <w:rsid w:val="00162322"/>
    <w:rsid w:val="00162BD5"/>
    <w:rsid w:val="00171ACD"/>
    <w:rsid w:val="00172FFE"/>
    <w:rsid w:val="0018069F"/>
    <w:rsid w:val="00181B19"/>
    <w:rsid w:val="0018256F"/>
    <w:rsid w:val="00184197"/>
    <w:rsid w:val="0018436F"/>
    <w:rsid w:val="00185D28"/>
    <w:rsid w:val="00190BBD"/>
    <w:rsid w:val="00191E20"/>
    <w:rsid w:val="00192957"/>
    <w:rsid w:val="00193DBC"/>
    <w:rsid w:val="00194834"/>
    <w:rsid w:val="00195975"/>
    <w:rsid w:val="0019773F"/>
    <w:rsid w:val="0019783F"/>
    <w:rsid w:val="001A20B8"/>
    <w:rsid w:val="001A2415"/>
    <w:rsid w:val="001A286C"/>
    <w:rsid w:val="001A340C"/>
    <w:rsid w:val="001A3A42"/>
    <w:rsid w:val="001A57BF"/>
    <w:rsid w:val="001A5C5E"/>
    <w:rsid w:val="001A6C36"/>
    <w:rsid w:val="001A7172"/>
    <w:rsid w:val="001B01B7"/>
    <w:rsid w:val="001B0A2C"/>
    <w:rsid w:val="001B1131"/>
    <w:rsid w:val="001B1BA9"/>
    <w:rsid w:val="001B2EC9"/>
    <w:rsid w:val="001B331D"/>
    <w:rsid w:val="001B406E"/>
    <w:rsid w:val="001B4CB7"/>
    <w:rsid w:val="001B55FC"/>
    <w:rsid w:val="001B6108"/>
    <w:rsid w:val="001B6874"/>
    <w:rsid w:val="001C1190"/>
    <w:rsid w:val="001C16AB"/>
    <w:rsid w:val="001C20BD"/>
    <w:rsid w:val="001C37F5"/>
    <w:rsid w:val="001C4203"/>
    <w:rsid w:val="001C5B8D"/>
    <w:rsid w:val="001C655C"/>
    <w:rsid w:val="001C66B0"/>
    <w:rsid w:val="001C6BC3"/>
    <w:rsid w:val="001C6ED4"/>
    <w:rsid w:val="001D0C27"/>
    <w:rsid w:val="001D2E3D"/>
    <w:rsid w:val="001D4073"/>
    <w:rsid w:val="001D5206"/>
    <w:rsid w:val="001D528F"/>
    <w:rsid w:val="001E1901"/>
    <w:rsid w:val="001E2533"/>
    <w:rsid w:val="001E4705"/>
    <w:rsid w:val="001E6922"/>
    <w:rsid w:val="001E6C4E"/>
    <w:rsid w:val="001E72EC"/>
    <w:rsid w:val="001E7BD9"/>
    <w:rsid w:val="001F0BD5"/>
    <w:rsid w:val="001F18F3"/>
    <w:rsid w:val="001F1FBC"/>
    <w:rsid w:val="001F2763"/>
    <w:rsid w:val="001F3631"/>
    <w:rsid w:val="001F3F33"/>
    <w:rsid w:val="001F4BD3"/>
    <w:rsid w:val="001F5A85"/>
    <w:rsid w:val="0020613C"/>
    <w:rsid w:val="00206339"/>
    <w:rsid w:val="00207A05"/>
    <w:rsid w:val="0021036F"/>
    <w:rsid w:val="0021051C"/>
    <w:rsid w:val="002107C1"/>
    <w:rsid w:val="00213D38"/>
    <w:rsid w:val="00213DD2"/>
    <w:rsid w:val="00215362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6176"/>
    <w:rsid w:val="002262AF"/>
    <w:rsid w:val="0022662A"/>
    <w:rsid w:val="002307BD"/>
    <w:rsid w:val="00232317"/>
    <w:rsid w:val="002372F5"/>
    <w:rsid w:val="00240E0D"/>
    <w:rsid w:val="00240FF7"/>
    <w:rsid w:val="00242727"/>
    <w:rsid w:val="0024651D"/>
    <w:rsid w:val="00246C78"/>
    <w:rsid w:val="00247963"/>
    <w:rsid w:val="00252CDC"/>
    <w:rsid w:val="00252D4B"/>
    <w:rsid w:val="0025420E"/>
    <w:rsid w:val="002545BB"/>
    <w:rsid w:val="00255C8B"/>
    <w:rsid w:val="00255E7C"/>
    <w:rsid w:val="00256E48"/>
    <w:rsid w:val="00257953"/>
    <w:rsid w:val="00257BE6"/>
    <w:rsid w:val="002619D0"/>
    <w:rsid w:val="00261C52"/>
    <w:rsid w:val="00261C9B"/>
    <w:rsid w:val="00262744"/>
    <w:rsid w:val="00264222"/>
    <w:rsid w:val="0026576F"/>
    <w:rsid w:val="002662AF"/>
    <w:rsid w:val="00271E5E"/>
    <w:rsid w:val="00272EDC"/>
    <w:rsid w:val="0027446B"/>
    <w:rsid w:val="002768C4"/>
    <w:rsid w:val="00277942"/>
    <w:rsid w:val="00277C71"/>
    <w:rsid w:val="00280FCB"/>
    <w:rsid w:val="00281BCC"/>
    <w:rsid w:val="0028232A"/>
    <w:rsid w:val="0028435B"/>
    <w:rsid w:val="00285D93"/>
    <w:rsid w:val="00286103"/>
    <w:rsid w:val="002877C5"/>
    <w:rsid w:val="00291F94"/>
    <w:rsid w:val="00293276"/>
    <w:rsid w:val="00297DC6"/>
    <w:rsid w:val="002A03A4"/>
    <w:rsid w:val="002A344E"/>
    <w:rsid w:val="002A434B"/>
    <w:rsid w:val="002A5218"/>
    <w:rsid w:val="002A79D6"/>
    <w:rsid w:val="002B2048"/>
    <w:rsid w:val="002B2325"/>
    <w:rsid w:val="002B372A"/>
    <w:rsid w:val="002B40FB"/>
    <w:rsid w:val="002B4A6E"/>
    <w:rsid w:val="002B5F45"/>
    <w:rsid w:val="002B5FFA"/>
    <w:rsid w:val="002B69FA"/>
    <w:rsid w:val="002B6C32"/>
    <w:rsid w:val="002B6C93"/>
    <w:rsid w:val="002B70EC"/>
    <w:rsid w:val="002C1691"/>
    <w:rsid w:val="002C1C01"/>
    <w:rsid w:val="002C330C"/>
    <w:rsid w:val="002C70F2"/>
    <w:rsid w:val="002D07A1"/>
    <w:rsid w:val="002D1487"/>
    <w:rsid w:val="002D1C7A"/>
    <w:rsid w:val="002D30F8"/>
    <w:rsid w:val="002D440D"/>
    <w:rsid w:val="002D517F"/>
    <w:rsid w:val="002D6C11"/>
    <w:rsid w:val="002D7077"/>
    <w:rsid w:val="002D74A8"/>
    <w:rsid w:val="002E06E6"/>
    <w:rsid w:val="002E0D83"/>
    <w:rsid w:val="002E216C"/>
    <w:rsid w:val="002E2BA7"/>
    <w:rsid w:val="002E2E80"/>
    <w:rsid w:val="002E3FA5"/>
    <w:rsid w:val="002E59B9"/>
    <w:rsid w:val="002E7D6A"/>
    <w:rsid w:val="002F0D24"/>
    <w:rsid w:val="002F341F"/>
    <w:rsid w:val="002F4C3E"/>
    <w:rsid w:val="002F679B"/>
    <w:rsid w:val="003007BB"/>
    <w:rsid w:val="00300EF9"/>
    <w:rsid w:val="003011EA"/>
    <w:rsid w:val="0030289D"/>
    <w:rsid w:val="0030298F"/>
    <w:rsid w:val="00304C4A"/>
    <w:rsid w:val="00311374"/>
    <w:rsid w:val="0031329E"/>
    <w:rsid w:val="003149AE"/>
    <w:rsid w:val="00315ADB"/>
    <w:rsid w:val="00316C15"/>
    <w:rsid w:val="00317F04"/>
    <w:rsid w:val="00320750"/>
    <w:rsid w:val="00323611"/>
    <w:rsid w:val="003252BB"/>
    <w:rsid w:val="00325583"/>
    <w:rsid w:val="003266F7"/>
    <w:rsid w:val="00326D8D"/>
    <w:rsid w:val="003314BF"/>
    <w:rsid w:val="0033270A"/>
    <w:rsid w:val="00332D0E"/>
    <w:rsid w:val="00335B2D"/>
    <w:rsid w:val="00335C97"/>
    <w:rsid w:val="00340904"/>
    <w:rsid w:val="0034157D"/>
    <w:rsid w:val="00342744"/>
    <w:rsid w:val="00343269"/>
    <w:rsid w:val="003434A0"/>
    <w:rsid w:val="00343DFF"/>
    <w:rsid w:val="0034405D"/>
    <w:rsid w:val="00344529"/>
    <w:rsid w:val="00345A4B"/>
    <w:rsid w:val="00345EE2"/>
    <w:rsid w:val="0035248C"/>
    <w:rsid w:val="00353395"/>
    <w:rsid w:val="003541DD"/>
    <w:rsid w:val="003556DD"/>
    <w:rsid w:val="00355CC4"/>
    <w:rsid w:val="003601E0"/>
    <w:rsid w:val="00361384"/>
    <w:rsid w:val="00361B8A"/>
    <w:rsid w:val="003623A2"/>
    <w:rsid w:val="00363BBB"/>
    <w:rsid w:val="00364401"/>
    <w:rsid w:val="00364704"/>
    <w:rsid w:val="00364F83"/>
    <w:rsid w:val="00366141"/>
    <w:rsid w:val="00366687"/>
    <w:rsid w:val="003704D5"/>
    <w:rsid w:val="00370F0D"/>
    <w:rsid w:val="00371B44"/>
    <w:rsid w:val="00373ECE"/>
    <w:rsid w:val="00374C05"/>
    <w:rsid w:val="00376E21"/>
    <w:rsid w:val="00377406"/>
    <w:rsid w:val="00380A79"/>
    <w:rsid w:val="00380F2A"/>
    <w:rsid w:val="003814A4"/>
    <w:rsid w:val="00381ED2"/>
    <w:rsid w:val="00381EF2"/>
    <w:rsid w:val="003823A5"/>
    <w:rsid w:val="003842E4"/>
    <w:rsid w:val="00384341"/>
    <w:rsid w:val="00384B13"/>
    <w:rsid w:val="003870DD"/>
    <w:rsid w:val="00390128"/>
    <w:rsid w:val="00394072"/>
    <w:rsid w:val="00394BA8"/>
    <w:rsid w:val="00395200"/>
    <w:rsid w:val="0039662F"/>
    <w:rsid w:val="003A367C"/>
    <w:rsid w:val="003A3733"/>
    <w:rsid w:val="003A4888"/>
    <w:rsid w:val="003A50EF"/>
    <w:rsid w:val="003B0549"/>
    <w:rsid w:val="003B24B2"/>
    <w:rsid w:val="003B25FA"/>
    <w:rsid w:val="003B2FBC"/>
    <w:rsid w:val="003B445D"/>
    <w:rsid w:val="003B4EA9"/>
    <w:rsid w:val="003B5885"/>
    <w:rsid w:val="003B66E5"/>
    <w:rsid w:val="003B6D5E"/>
    <w:rsid w:val="003C01F9"/>
    <w:rsid w:val="003C0F90"/>
    <w:rsid w:val="003C1391"/>
    <w:rsid w:val="003C1DE6"/>
    <w:rsid w:val="003C3D6B"/>
    <w:rsid w:val="003C42AB"/>
    <w:rsid w:val="003C50C1"/>
    <w:rsid w:val="003C50D3"/>
    <w:rsid w:val="003C7DB4"/>
    <w:rsid w:val="003C7F26"/>
    <w:rsid w:val="003D0446"/>
    <w:rsid w:val="003D19E2"/>
    <w:rsid w:val="003D2419"/>
    <w:rsid w:val="003D4D6E"/>
    <w:rsid w:val="003E162D"/>
    <w:rsid w:val="003E17DD"/>
    <w:rsid w:val="003E1D03"/>
    <w:rsid w:val="003E31B8"/>
    <w:rsid w:val="003E6000"/>
    <w:rsid w:val="003E745A"/>
    <w:rsid w:val="003E7D05"/>
    <w:rsid w:val="003F0415"/>
    <w:rsid w:val="003F1464"/>
    <w:rsid w:val="003F5E57"/>
    <w:rsid w:val="00401A9C"/>
    <w:rsid w:val="004030DD"/>
    <w:rsid w:val="004045F8"/>
    <w:rsid w:val="0040609B"/>
    <w:rsid w:val="004063B2"/>
    <w:rsid w:val="00406ECB"/>
    <w:rsid w:val="0040759F"/>
    <w:rsid w:val="00407B03"/>
    <w:rsid w:val="00410DB0"/>
    <w:rsid w:val="00411C7F"/>
    <w:rsid w:val="00411FDC"/>
    <w:rsid w:val="00412D3F"/>
    <w:rsid w:val="004130C6"/>
    <w:rsid w:val="004133C6"/>
    <w:rsid w:val="00413F8E"/>
    <w:rsid w:val="004151E2"/>
    <w:rsid w:val="00415545"/>
    <w:rsid w:val="00415661"/>
    <w:rsid w:val="00415AD4"/>
    <w:rsid w:val="00416EBB"/>
    <w:rsid w:val="0042177A"/>
    <w:rsid w:val="004217E8"/>
    <w:rsid w:val="00421B0E"/>
    <w:rsid w:val="00422DF4"/>
    <w:rsid w:val="00423D68"/>
    <w:rsid w:val="00424F01"/>
    <w:rsid w:val="00424FD5"/>
    <w:rsid w:val="00430428"/>
    <w:rsid w:val="004304C4"/>
    <w:rsid w:val="00430C1F"/>
    <w:rsid w:val="004324D4"/>
    <w:rsid w:val="00432AA3"/>
    <w:rsid w:val="004338B1"/>
    <w:rsid w:val="00435981"/>
    <w:rsid w:val="00435D77"/>
    <w:rsid w:val="0043633D"/>
    <w:rsid w:val="004372FE"/>
    <w:rsid w:val="004411C3"/>
    <w:rsid w:val="00441411"/>
    <w:rsid w:val="0044272A"/>
    <w:rsid w:val="00444C97"/>
    <w:rsid w:val="00445E35"/>
    <w:rsid w:val="00447CDE"/>
    <w:rsid w:val="00451355"/>
    <w:rsid w:val="0045165E"/>
    <w:rsid w:val="00455AA5"/>
    <w:rsid w:val="00455BD3"/>
    <w:rsid w:val="00455C89"/>
    <w:rsid w:val="00460FC5"/>
    <w:rsid w:val="00461B6F"/>
    <w:rsid w:val="00462C50"/>
    <w:rsid w:val="004669C3"/>
    <w:rsid w:val="00467BE9"/>
    <w:rsid w:val="00471810"/>
    <w:rsid w:val="00472A82"/>
    <w:rsid w:val="004739F2"/>
    <w:rsid w:val="0047444C"/>
    <w:rsid w:val="00474A78"/>
    <w:rsid w:val="004751A1"/>
    <w:rsid w:val="004752EA"/>
    <w:rsid w:val="0047779F"/>
    <w:rsid w:val="0048215F"/>
    <w:rsid w:val="0048255A"/>
    <w:rsid w:val="00482F56"/>
    <w:rsid w:val="00486812"/>
    <w:rsid w:val="004914E1"/>
    <w:rsid w:val="0049174C"/>
    <w:rsid w:val="0049188E"/>
    <w:rsid w:val="00491BC9"/>
    <w:rsid w:val="00491CD8"/>
    <w:rsid w:val="00493988"/>
    <w:rsid w:val="00493DBB"/>
    <w:rsid w:val="004942FC"/>
    <w:rsid w:val="00497B13"/>
    <w:rsid w:val="004A3BAB"/>
    <w:rsid w:val="004A5282"/>
    <w:rsid w:val="004A7953"/>
    <w:rsid w:val="004B04AD"/>
    <w:rsid w:val="004B0AE2"/>
    <w:rsid w:val="004B323F"/>
    <w:rsid w:val="004B47F8"/>
    <w:rsid w:val="004B5FF7"/>
    <w:rsid w:val="004B7656"/>
    <w:rsid w:val="004B7D7B"/>
    <w:rsid w:val="004C13B7"/>
    <w:rsid w:val="004C1E14"/>
    <w:rsid w:val="004C276F"/>
    <w:rsid w:val="004C2A25"/>
    <w:rsid w:val="004C36D6"/>
    <w:rsid w:val="004C417D"/>
    <w:rsid w:val="004C4A2C"/>
    <w:rsid w:val="004C6146"/>
    <w:rsid w:val="004C6BF2"/>
    <w:rsid w:val="004D04A4"/>
    <w:rsid w:val="004D105A"/>
    <w:rsid w:val="004D127F"/>
    <w:rsid w:val="004D3261"/>
    <w:rsid w:val="004D3566"/>
    <w:rsid w:val="004D4008"/>
    <w:rsid w:val="004D5B78"/>
    <w:rsid w:val="004D5F45"/>
    <w:rsid w:val="004E08E4"/>
    <w:rsid w:val="004E1BF9"/>
    <w:rsid w:val="004E21AA"/>
    <w:rsid w:val="004E242D"/>
    <w:rsid w:val="004E33DD"/>
    <w:rsid w:val="004E4F80"/>
    <w:rsid w:val="004E6187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04F"/>
    <w:rsid w:val="004F3C04"/>
    <w:rsid w:val="004F5E8D"/>
    <w:rsid w:val="004F6291"/>
    <w:rsid w:val="004F7442"/>
    <w:rsid w:val="005006C1"/>
    <w:rsid w:val="00502B4A"/>
    <w:rsid w:val="0050430A"/>
    <w:rsid w:val="00504BEB"/>
    <w:rsid w:val="005062CA"/>
    <w:rsid w:val="005109BD"/>
    <w:rsid w:val="005117EA"/>
    <w:rsid w:val="005126A9"/>
    <w:rsid w:val="005130C0"/>
    <w:rsid w:val="005139BA"/>
    <w:rsid w:val="0051693F"/>
    <w:rsid w:val="00517AC8"/>
    <w:rsid w:val="005200CC"/>
    <w:rsid w:val="005202FB"/>
    <w:rsid w:val="0052113C"/>
    <w:rsid w:val="005214A1"/>
    <w:rsid w:val="00521E0F"/>
    <w:rsid w:val="005268F9"/>
    <w:rsid w:val="00527F1E"/>
    <w:rsid w:val="0053055B"/>
    <w:rsid w:val="005351E6"/>
    <w:rsid w:val="00536216"/>
    <w:rsid w:val="00541342"/>
    <w:rsid w:val="005424E4"/>
    <w:rsid w:val="00542F5D"/>
    <w:rsid w:val="00543AD0"/>
    <w:rsid w:val="00543C63"/>
    <w:rsid w:val="0054622C"/>
    <w:rsid w:val="00546FF2"/>
    <w:rsid w:val="00547A38"/>
    <w:rsid w:val="00551911"/>
    <w:rsid w:val="00553182"/>
    <w:rsid w:val="005532D6"/>
    <w:rsid w:val="00553813"/>
    <w:rsid w:val="0055402F"/>
    <w:rsid w:val="00555379"/>
    <w:rsid w:val="00556DC8"/>
    <w:rsid w:val="0056147C"/>
    <w:rsid w:val="00561A2E"/>
    <w:rsid w:val="00562BE2"/>
    <w:rsid w:val="00562D1C"/>
    <w:rsid w:val="00563304"/>
    <w:rsid w:val="00564B7F"/>
    <w:rsid w:val="005654AD"/>
    <w:rsid w:val="005663D7"/>
    <w:rsid w:val="005667F5"/>
    <w:rsid w:val="00571B77"/>
    <w:rsid w:val="00573C4B"/>
    <w:rsid w:val="005741F3"/>
    <w:rsid w:val="005744BB"/>
    <w:rsid w:val="00575317"/>
    <w:rsid w:val="0057574A"/>
    <w:rsid w:val="00575875"/>
    <w:rsid w:val="00575C59"/>
    <w:rsid w:val="005767A5"/>
    <w:rsid w:val="005774B9"/>
    <w:rsid w:val="00584FAA"/>
    <w:rsid w:val="0058508F"/>
    <w:rsid w:val="00586472"/>
    <w:rsid w:val="00590266"/>
    <w:rsid w:val="0059156F"/>
    <w:rsid w:val="005915CC"/>
    <w:rsid w:val="00591CEC"/>
    <w:rsid w:val="0059221F"/>
    <w:rsid w:val="00592286"/>
    <w:rsid w:val="0059347B"/>
    <w:rsid w:val="005952A7"/>
    <w:rsid w:val="0059689C"/>
    <w:rsid w:val="0059696F"/>
    <w:rsid w:val="00597098"/>
    <w:rsid w:val="005A0B62"/>
    <w:rsid w:val="005A357F"/>
    <w:rsid w:val="005A3E17"/>
    <w:rsid w:val="005B06EB"/>
    <w:rsid w:val="005B0E48"/>
    <w:rsid w:val="005B1897"/>
    <w:rsid w:val="005B2CBB"/>
    <w:rsid w:val="005B3C92"/>
    <w:rsid w:val="005B61E6"/>
    <w:rsid w:val="005B767B"/>
    <w:rsid w:val="005B7CAD"/>
    <w:rsid w:val="005C3BC5"/>
    <w:rsid w:val="005C691D"/>
    <w:rsid w:val="005D1937"/>
    <w:rsid w:val="005D1F1B"/>
    <w:rsid w:val="005D2427"/>
    <w:rsid w:val="005D5DC7"/>
    <w:rsid w:val="005D6699"/>
    <w:rsid w:val="005D70B0"/>
    <w:rsid w:val="005E00E0"/>
    <w:rsid w:val="005E1365"/>
    <w:rsid w:val="005E1473"/>
    <w:rsid w:val="005E147E"/>
    <w:rsid w:val="005E2949"/>
    <w:rsid w:val="005E54F6"/>
    <w:rsid w:val="005E59BD"/>
    <w:rsid w:val="005E5C7E"/>
    <w:rsid w:val="005E6302"/>
    <w:rsid w:val="005E6494"/>
    <w:rsid w:val="005E7C82"/>
    <w:rsid w:val="005F0F4D"/>
    <w:rsid w:val="005F1F3D"/>
    <w:rsid w:val="005F6524"/>
    <w:rsid w:val="005F7816"/>
    <w:rsid w:val="006005CE"/>
    <w:rsid w:val="00602115"/>
    <w:rsid w:val="00602299"/>
    <w:rsid w:val="00603F42"/>
    <w:rsid w:val="00604B77"/>
    <w:rsid w:val="00604C9D"/>
    <w:rsid w:val="00605894"/>
    <w:rsid w:val="0060666E"/>
    <w:rsid w:val="00611308"/>
    <w:rsid w:val="00612E57"/>
    <w:rsid w:val="0061376F"/>
    <w:rsid w:val="006144F6"/>
    <w:rsid w:val="006162C4"/>
    <w:rsid w:val="00616A1B"/>
    <w:rsid w:val="006213DC"/>
    <w:rsid w:val="006233B7"/>
    <w:rsid w:val="00623727"/>
    <w:rsid w:val="006239E7"/>
    <w:rsid w:val="006252D5"/>
    <w:rsid w:val="00625D68"/>
    <w:rsid w:val="00626517"/>
    <w:rsid w:val="006309C8"/>
    <w:rsid w:val="006311C7"/>
    <w:rsid w:val="006315F3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EBF"/>
    <w:rsid w:val="00635F3C"/>
    <w:rsid w:val="00636342"/>
    <w:rsid w:val="00637B68"/>
    <w:rsid w:val="00637D2B"/>
    <w:rsid w:val="0064023A"/>
    <w:rsid w:val="006409F5"/>
    <w:rsid w:val="00641656"/>
    <w:rsid w:val="00641735"/>
    <w:rsid w:val="00641DA1"/>
    <w:rsid w:val="00643511"/>
    <w:rsid w:val="0064408E"/>
    <w:rsid w:val="00646AD4"/>
    <w:rsid w:val="006511A7"/>
    <w:rsid w:val="0065251D"/>
    <w:rsid w:val="00654F6F"/>
    <w:rsid w:val="00655169"/>
    <w:rsid w:val="00656121"/>
    <w:rsid w:val="0066030F"/>
    <w:rsid w:val="0066189D"/>
    <w:rsid w:val="00661A4F"/>
    <w:rsid w:val="00662773"/>
    <w:rsid w:val="00662D88"/>
    <w:rsid w:val="0066450D"/>
    <w:rsid w:val="00666DBF"/>
    <w:rsid w:val="00667110"/>
    <w:rsid w:val="0066753A"/>
    <w:rsid w:val="00667584"/>
    <w:rsid w:val="006718FD"/>
    <w:rsid w:val="00672C0C"/>
    <w:rsid w:val="00674D79"/>
    <w:rsid w:val="00675933"/>
    <w:rsid w:val="0067596F"/>
    <w:rsid w:val="00675D64"/>
    <w:rsid w:val="0067731D"/>
    <w:rsid w:val="00677470"/>
    <w:rsid w:val="00677A84"/>
    <w:rsid w:val="00680D9A"/>
    <w:rsid w:val="00682BA1"/>
    <w:rsid w:val="00684AF8"/>
    <w:rsid w:val="00684DED"/>
    <w:rsid w:val="00685797"/>
    <w:rsid w:val="00685F75"/>
    <w:rsid w:val="00686FC7"/>
    <w:rsid w:val="0068709B"/>
    <w:rsid w:val="00690EC1"/>
    <w:rsid w:val="00691879"/>
    <w:rsid w:val="00697034"/>
    <w:rsid w:val="00697AE4"/>
    <w:rsid w:val="006A133A"/>
    <w:rsid w:val="006A2BB5"/>
    <w:rsid w:val="006A3954"/>
    <w:rsid w:val="006A6F13"/>
    <w:rsid w:val="006B085A"/>
    <w:rsid w:val="006B10FE"/>
    <w:rsid w:val="006B19EC"/>
    <w:rsid w:val="006B5B76"/>
    <w:rsid w:val="006B78F4"/>
    <w:rsid w:val="006B7E2A"/>
    <w:rsid w:val="006C1D7D"/>
    <w:rsid w:val="006C2958"/>
    <w:rsid w:val="006C3066"/>
    <w:rsid w:val="006C4105"/>
    <w:rsid w:val="006C5426"/>
    <w:rsid w:val="006C73DE"/>
    <w:rsid w:val="006C782F"/>
    <w:rsid w:val="006D0A38"/>
    <w:rsid w:val="006D14C5"/>
    <w:rsid w:val="006D14E3"/>
    <w:rsid w:val="006D2484"/>
    <w:rsid w:val="006D2734"/>
    <w:rsid w:val="006D35EB"/>
    <w:rsid w:val="006D46BD"/>
    <w:rsid w:val="006D5F7A"/>
    <w:rsid w:val="006F0141"/>
    <w:rsid w:val="006F03B0"/>
    <w:rsid w:val="006F063F"/>
    <w:rsid w:val="006F06F0"/>
    <w:rsid w:val="006F27CE"/>
    <w:rsid w:val="006F3537"/>
    <w:rsid w:val="006F4619"/>
    <w:rsid w:val="006F6225"/>
    <w:rsid w:val="006F7D36"/>
    <w:rsid w:val="0070197A"/>
    <w:rsid w:val="00706E00"/>
    <w:rsid w:val="007115C3"/>
    <w:rsid w:val="007116C9"/>
    <w:rsid w:val="00712776"/>
    <w:rsid w:val="007138FB"/>
    <w:rsid w:val="007141CE"/>
    <w:rsid w:val="007163D3"/>
    <w:rsid w:val="007169BB"/>
    <w:rsid w:val="00717F66"/>
    <w:rsid w:val="0072062F"/>
    <w:rsid w:val="0072132B"/>
    <w:rsid w:val="007232AE"/>
    <w:rsid w:val="00724028"/>
    <w:rsid w:val="0072476C"/>
    <w:rsid w:val="00724F9B"/>
    <w:rsid w:val="007270B1"/>
    <w:rsid w:val="007273C6"/>
    <w:rsid w:val="00730910"/>
    <w:rsid w:val="00730BD2"/>
    <w:rsid w:val="00731D3E"/>
    <w:rsid w:val="00732759"/>
    <w:rsid w:val="00732A67"/>
    <w:rsid w:val="00732AE5"/>
    <w:rsid w:val="00734F07"/>
    <w:rsid w:val="007425A2"/>
    <w:rsid w:val="007435FB"/>
    <w:rsid w:val="00744AD7"/>
    <w:rsid w:val="00745104"/>
    <w:rsid w:val="00750188"/>
    <w:rsid w:val="007533BD"/>
    <w:rsid w:val="00755551"/>
    <w:rsid w:val="00755E22"/>
    <w:rsid w:val="0075653C"/>
    <w:rsid w:val="007576FC"/>
    <w:rsid w:val="00757C96"/>
    <w:rsid w:val="00760E57"/>
    <w:rsid w:val="00761B9D"/>
    <w:rsid w:val="00762D26"/>
    <w:rsid w:val="00763057"/>
    <w:rsid w:val="0076400B"/>
    <w:rsid w:val="00765F06"/>
    <w:rsid w:val="00767630"/>
    <w:rsid w:val="00777955"/>
    <w:rsid w:val="007824C4"/>
    <w:rsid w:val="00783BC2"/>
    <w:rsid w:val="0078420B"/>
    <w:rsid w:val="007864B7"/>
    <w:rsid w:val="00787FAA"/>
    <w:rsid w:val="00790B40"/>
    <w:rsid w:val="0079233E"/>
    <w:rsid w:val="00792EFC"/>
    <w:rsid w:val="00793DEE"/>
    <w:rsid w:val="00795A85"/>
    <w:rsid w:val="00795D56"/>
    <w:rsid w:val="007A30F0"/>
    <w:rsid w:val="007A3DA4"/>
    <w:rsid w:val="007A43ED"/>
    <w:rsid w:val="007A57A1"/>
    <w:rsid w:val="007A60F2"/>
    <w:rsid w:val="007A7984"/>
    <w:rsid w:val="007A7C8B"/>
    <w:rsid w:val="007B09FF"/>
    <w:rsid w:val="007B1E98"/>
    <w:rsid w:val="007B2BF1"/>
    <w:rsid w:val="007B31EF"/>
    <w:rsid w:val="007B35C2"/>
    <w:rsid w:val="007B6B6D"/>
    <w:rsid w:val="007C16F0"/>
    <w:rsid w:val="007C1AD4"/>
    <w:rsid w:val="007C2157"/>
    <w:rsid w:val="007C233A"/>
    <w:rsid w:val="007C2FBE"/>
    <w:rsid w:val="007C305D"/>
    <w:rsid w:val="007C35CD"/>
    <w:rsid w:val="007C4F12"/>
    <w:rsid w:val="007C59D5"/>
    <w:rsid w:val="007D00EE"/>
    <w:rsid w:val="007D1366"/>
    <w:rsid w:val="007D3AA8"/>
    <w:rsid w:val="007D426C"/>
    <w:rsid w:val="007D5CDD"/>
    <w:rsid w:val="007D5CE2"/>
    <w:rsid w:val="007D6A5E"/>
    <w:rsid w:val="007E0B8C"/>
    <w:rsid w:val="007E1E94"/>
    <w:rsid w:val="007E3EC7"/>
    <w:rsid w:val="007E4169"/>
    <w:rsid w:val="007E4877"/>
    <w:rsid w:val="007E67C6"/>
    <w:rsid w:val="007F215E"/>
    <w:rsid w:val="007F3D6F"/>
    <w:rsid w:val="007F78AE"/>
    <w:rsid w:val="007F7BBB"/>
    <w:rsid w:val="00801C48"/>
    <w:rsid w:val="0080374A"/>
    <w:rsid w:val="00803A16"/>
    <w:rsid w:val="00804DDE"/>
    <w:rsid w:val="00804F96"/>
    <w:rsid w:val="0080627A"/>
    <w:rsid w:val="00806AB3"/>
    <w:rsid w:val="00806C3D"/>
    <w:rsid w:val="00810793"/>
    <w:rsid w:val="0081085A"/>
    <w:rsid w:val="00811539"/>
    <w:rsid w:val="008115D4"/>
    <w:rsid w:val="0081179E"/>
    <w:rsid w:val="00811F2D"/>
    <w:rsid w:val="0081250C"/>
    <w:rsid w:val="008139FB"/>
    <w:rsid w:val="00814C2C"/>
    <w:rsid w:val="00820461"/>
    <w:rsid w:val="00820FE3"/>
    <w:rsid w:val="0082296A"/>
    <w:rsid w:val="008248C6"/>
    <w:rsid w:val="00824A23"/>
    <w:rsid w:val="00827301"/>
    <w:rsid w:val="00827677"/>
    <w:rsid w:val="008301BA"/>
    <w:rsid w:val="0083181A"/>
    <w:rsid w:val="00831B36"/>
    <w:rsid w:val="00837730"/>
    <w:rsid w:val="0084443F"/>
    <w:rsid w:val="008450F6"/>
    <w:rsid w:val="008469DE"/>
    <w:rsid w:val="008476ED"/>
    <w:rsid w:val="008519DC"/>
    <w:rsid w:val="00852335"/>
    <w:rsid w:val="00857686"/>
    <w:rsid w:val="00857EAF"/>
    <w:rsid w:val="00857FAE"/>
    <w:rsid w:val="00861419"/>
    <w:rsid w:val="00862311"/>
    <w:rsid w:val="00862632"/>
    <w:rsid w:val="008654D3"/>
    <w:rsid w:val="00867574"/>
    <w:rsid w:val="00870D68"/>
    <w:rsid w:val="00871519"/>
    <w:rsid w:val="00871533"/>
    <w:rsid w:val="0087438E"/>
    <w:rsid w:val="00874B72"/>
    <w:rsid w:val="00877C46"/>
    <w:rsid w:val="0088023E"/>
    <w:rsid w:val="00880C6D"/>
    <w:rsid w:val="0088389D"/>
    <w:rsid w:val="00886BE3"/>
    <w:rsid w:val="008873AA"/>
    <w:rsid w:val="00890EDF"/>
    <w:rsid w:val="0089160D"/>
    <w:rsid w:val="008921F1"/>
    <w:rsid w:val="00893467"/>
    <w:rsid w:val="008949BC"/>
    <w:rsid w:val="00895573"/>
    <w:rsid w:val="00897259"/>
    <w:rsid w:val="008A05AF"/>
    <w:rsid w:val="008A1537"/>
    <w:rsid w:val="008A1DF4"/>
    <w:rsid w:val="008A38E1"/>
    <w:rsid w:val="008A501B"/>
    <w:rsid w:val="008B1653"/>
    <w:rsid w:val="008B1B78"/>
    <w:rsid w:val="008B2D36"/>
    <w:rsid w:val="008B3670"/>
    <w:rsid w:val="008B4634"/>
    <w:rsid w:val="008B4987"/>
    <w:rsid w:val="008B4D54"/>
    <w:rsid w:val="008C17AB"/>
    <w:rsid w:val="008C205E"/>
    <w:rsid w:val="008C2F25"/>
    <w:rsid w:val="008C4256"/>
    <w:rsid w:val="008C5DEE"/>
    <w:rsid w:val="008C6D0D"/>
    <w:rsid w:val="008C7531"/>
    <w:rsid w:val="008D26E8"/>
    <w:rsid w:val="008D42F6"/>
    <w:rsid w:val="008D6C02"/>
    <w:rsid w:val="008D76E3"/>
    <w:rsid w:val="008E00BF"/>
    <w:rsid w:val="008E0587"/>
    <w:rsid w:val="008E1819"/>
    <w:rsid w:val="008E1FF5"/>
    <w:rsid w:val="008E27E0"/>
    <w:rsid w:val="008E311C"/>
    <w:rsid w:val="008E407F"/>
    <w:rsid w:val="008E6823"/>
    <w:rsid w:val="008E682C"/>
    <w:rsid w:val="008E6C77"/>
    <w:rsid w:val="008E7FEC"/>
    <w:rsid w:val="008F0965"/>
    <w:rsid w:val="008F0C09"/>
    <w:rsid w:val="008F1CDC"/>
    <w:rsid w:val="008F359C"/>
    <w:rsid w:val="008F4BEE"/>
    <w:rsid w:val="008F506C"/>
    <w:rsid w:val="008F5240"/>
    <w:rsid w:val="008F5B28"/>
    <w:rsid w:val="008F6BBF"/>
    <w:rsid w:val="009007C7"/>
    <w:rsid w:val="009011D3"/>
    <w:rsid w:val="00901FAC"/>
    <w:rsid w:val="009036A0"/>
    <w:rsid w:val="0090404C"/>
    <w:rsid w:val="00906A39"/>
    <w:rsid w:val="00907256"/>
    <w:rsid w:val="009076BE"/>
    <w:rsid w:val="009105CF"/>
    <w:rsid w:val="00910DE9"/>
    <w:rsid w:val="00911414"/>
    <w:rsid w:val="00912F95"/>
    <w:rsid w:val="00912FB7"/>
    <w:rsid w:val="00914CB2"/>
    <w:rsid w:val="00914DBA"/>
    <w:rsid w:val="00915FA5"/>
    <w:rsid w:val="00916875"/>
    <w:rsid w:val="0092086A"/>
    <w:rsid w:val="00921D16"/>
    <w:rsid w:val="009231D9"/>
    <w:rsid w:val="00925AD7"/>
    <w:rsid w:val="0092659B"/>
    <w:rsid w:val="00926BCC"/>
    <w:rsid w:val="00926D90"/>
    <w:rsid w:val="00927946"/>
    <w:rsid w:val="00927B1A"/>
    <w:rsid w:val="00930838"/>
    <w:rsid w:val="00932756"/>
    <w:rsid w:val="00934181"/>
    <w:rsid w:val="0093457F"/>
    <w:rsid w:val="00934A9C"/>
    <w:rsid w:val="0093536F"/>
    <w:rsid w:val="00941160"/>
    <w:rsid w:val="00942B0E"/>
    <w:rsid w:val="009444E6"/>
    <w:rsid w:val="009446ED"/>
    <w:rsid w:val="00944F4C"/>
    <w:rsid w:val="0094524F"/>
    <w:rsid w:val="009474B6"/>
    <w:rsid w:val="009504F8"/>
    <w:rsid w:val="00950887"/>
    <w:rsid w:val="00950B66"/>
    <w:rsid w:val="00952192"/>
    <w:rsid w:val="00952E18"/>
    <w:rsid w:val="0095379E"/>
    <w:rsid w:val="0095508A"/>
    <w:rsid w:val="00955F32"/>
    <w:rsid w:val="00955FD8"/>
    <w:rsid w:val="00957549"/>
    <w:rsid w:val="00957DAC"/>
    <w:rsid w:val="009626C5"/>
    <w:rsid w:val="009641B2"/>
    <w:rsid w:val="00965477"/>
    <w:rsid w:val="00966A5F"/>
    <w:rsid w:val="00966AA0"/>
    <w:rsid w:val="009702FA"/>
    <w:rsid w:val="009711D0"/>
    <w:rsid w:val="00971321"/>
    <w:rsid w:val="009749FB"/>
    <w:rsid w:val="009753AF"/>
    <w:rsid w:val="00977280"/>
    <w:rsid w:val="0098246E"/>
    <w:rsid w:val="009843DD"/>
    <w:rsid w:val="00985052"/>
    <w:rsid w:val="00985A16"/>
    <w:rsid w:val="00987DCD"/>
    <w:rsid w:val="00987F34"/>
    <w:rsid w:val="00991358"/>
    <w:rsid w:val="00992DBE"/>
    <w:rsid w:val="009939AD"/>
    <w:rsid w:val="009942FB"/>
    <w:rsid w:val="00994D9D"/>
    <w:rsid w:val="00994E07"/>
    <w:rsid w:val="00996C17"/>
    <w:rsid w:val="00996C40"/>
    <w:rsid w:val="009972D3"/>
    <w:rsid w:val="00997E2B"/>
    <w:rsid w:val="009A19D3"/>
    <w:rsid w:val="009A1B98"/>
    <w:rsid w:val="009A5FCB"/>
    <w:rsid w:val="009A65B1"/>
    <w:rsid w:val="009A7C0D"/>
    <w:rsid w:val="009B3401"/>
    <w:rsid w:val="009B3DCF"/>
    <w:rsid w:val="009B4C50"/>
    <w:rsid w:val="009B60A5"/>
    <w:rsid w:val="009B7B82"/>
    <w:rsid w:val="009C1BFC"/>
    <w:rsid w:val="009C2672"/>
    <w:rsid w:val="009C2A64"/>
    <w:rsid w:val="009C2C29"/>
    <w:rsid w:val="009C4FA1"/>
    <w:rsid w:val="009C73CC"/>
    <w:rsid w:val="009D0C95"/>
    <w:rsid w:val="009D10A8"/>
    <w:rsid w:val="009D3AB4"/>
    <w:rsid w:val="009D3AFC"/>
    <w:rsid w:val="009D3D3D"/>
    <w:rsid w:val="009D4466"/>
    <w:rsid w:val="009D493E"/>
    <w:rsid w:val="009D637D"/>
    <w:rsid w:val="009D713B"/>
    <w:rsid w:val="009D73DA"/>
    <w:rsid w:val="009E03B3"/>
    <w:rsid w:val="009E13D7"/>
    <w:rsid w:val="009E2411"/>
    <w:rsid w:val="009E356D"/>
    <w:rsid w:val="009E378A"/>
    <w:rsid w:val="009E43EB"/>
    <w:rsid w:val="009E7C44"/>
    <w:rsid w:val="009F07C1"/>
    <w:rsid w:val="009F12AA"/>
    <w:rsid w:val="009F156F"/>
    <w:rsid w:val="009F1ECF"/>
    <w:rsid w:val="009F28CE"/>
    <w:rsid w:val="009F41FE"/>
    <w:rsid w:val="009F483F"/>
    <w:rsid w:val="009F58BE"/>
    <w:rsid w:val="009F663D"/>
    <w:rsid w:val="009F6DD5"/>
    <w:rsid w:val="009F79CB"/>
    <w:rsid w:val="00A00C16"/>
    <w:rsid w:val="00A012E6"/>
    <w:rsid w:val="00A018DC"/>
    <w:rsid w:val="00A01F2D"/>
    <w:rsid w:val="00A036EF"/>
    <w:rsid w:val="00A03EEA"/>
    <w:rsid w:val="00A0497B"/>
    <w:rsid w:val="00A0759B"/>
    <w:rsid w:val="00A1112F"/>
    <w:rsid w:val="00A12E3D"/>
    <w:rsid w:val="00A13A31"/>
    <w:rsid w:val="00A15423"/>
    <w:rsid w:val="00A17715"/>
    <w:rsid w:val="00A213C7"/>
    <w:rsid w:val="00A21BD5"/>
    <w:rsid w:val="00A224EA"/>
    <w:rsid w:val="00A23061"/>
    <w:rsid w:val="00A2593C"/>
    <w:rsid w:val="00A27FA4"/>
    <w:rsid w:val="00A33901"/>
    <w:rsid w:val="00A35123"/>
    <w:rsid w:val="00A35A3A"/>
    <w:rsid w:val="00A360AA"/>
    <w:rsid w:val="00A36416"/>
    <w:rsid w:val="00A36A97"/>
    <w:rsid w:val="00A36D4B"/>
    <w:rsid w:val="00A36F90"/>
    <w:rsid w:val="00A36FFB"/>
    <w:rsid w:val="00A37901"/>
    <w:rsid w:val="00A37A6F"/>
    <w:rsid w:val="00A37DB8"/>
    <w:rsid w:val="00A41581"/>
    <w:rsid w:val="00A41B60"/>
    <w:rsid w:val="00A425C2"/>
    <w:rsid w:val="00A43DB2"/>
    <w:rsid w:val="00A44DA1"/>
    <w:rsid w:val="00A46A54"/>
    <w:rsid w:val="00A46D55"/>
    <w:rsid w:val="00A4750B"/>
    <w:rsid w:val="00A47612"/>
    <w:rsid w:val="00A477EB"/>
    <w:rsid w:val="00A47A70"/>
    <w:rsid w:val="00A50122"/>
    <w:rsid w:val="00A52418"/>
    <w:rsid w:val="00A5273E"/>
    <w:rsid w:val="00A5565C"/>
    <w:rsid w:val="00A55CB0"/>
    <w:rsid w:val="00A560A4"/>
    <w:rsid w:val="00A56EDF"/>
    <w:rsid w:val="00A60BCB"/>
    <w:rsid w:val="00A61245"/>
    <w:rsid w:val="00A61CC8"/>
    <w:rsid w:val="00A637A5"/>
    <w:rsid w:val="00A63E1E"/>
    <w:rsid w:val="00A64978"/>
    <w:rsid w:val="00A65049"/>
    <w:rsid w:val="00A65D38"/>
    <w:rsid w:val="00A67C35"/>
    <w:rsid w:val="00A711EB"/>
    <w:rsid w:val="00A71F7A"/>
    <w:rsid w:val="00A7228F"/>
    <w:rsid w:val="00A72FD3"/>
    <w:rsid w:val="00A74FE2"/>
    <w:rsid w:val="00A75909"/>
    <w:rsid w:val="00A77D11"/>
    <w:rsid w:val="00A826E2"/>
    <w:rsid w:val="00A8286B"/>
    <w:rsid w:val="00A8332C"/>
    <w:rsid w:val="00A83BCC"/>
    <w:rsid w:val="00A8529F"/>
    <w:rsid w:val="00A857FB"/>
    <w:rsid w:val="00A863DE"/>
    <w:rsid w:val="00A867DD"/>
    <w:rsid w:val="00A86BB6"/>
    <w:rsid w:val="00A9030A"/>
    <w:rsid w:val="00A90903"/>
    <w:rsid w:val="00A90CED"/>
    <w:rsid w:val="00A933D8"/>
    <w:rsid w:val="00A9462B"/>
    <w:rsid w:val="00A94A5D"/>
    <w:rsid w:val="00A95974"/>
    <w:rsid w:val="00A96B24"/>
    <w:rsid w:val="00A977BB"/>
    <w:rsid w:val="00AA0865"/>
    <w:rsid w:val="00AA1770"/>
    <w:rsid w:val="00AA26D4"/>
    <w:rsid w:val="00AA2CAA"/>
    <w:rsid w:val="00AB0FC4"/>
    <w:rsid w:val="00AB2B89"/>
    <w:rsid w:val="00AB3347"/>
    <w:rsid w:val="00AB4019"/>
    <w:rsid w:val="00AB4076"/>
    <w:rsid w:val="00AB6D0D"/>
    <w:rsid w:val="00AB6D90"/>
    <w:rsid w:val="00AB7854"/>
    <w:rsid w:val="00AB7F93"/>
    <w:rsid w:val="00AC0180"/>
    <w:rsid w:val="00AC0854"/>
    <w:rsid w:val="00AC1A92"/>
    <w:rsid w:val="00AC20B6"/>
    <w:rsid w:val="00AC3EE1"/>
    <w:rsid w:val="00AD070A"/>
    <w:rsid w:val="00AD070D"/>
    <w:rsid w:val="00AD0F75"/>
    <w:rsid w:val="00AD3059"/>
    <w:rsid w:val="00AD423E"/>
    <w:rsid w:val="00AD480B"/>
    <w:rsid w:val="00AD65D5"/>
    <w:rsid w:val="00AE1596"/>
    <w:rsid w:val="00AE25D1"/>
    <w:rsid w:val="00AE2E3D"/>
    <w:rsid w:val="00AE3462"/>
    <w:rsid w:val="00AE5A46"/>
    <w:rsid w:val="00AE73F5"/>
    <w:rsid w:val="00AE7C6E"/>
    <w:rsid w:val="00AF1210"/>
    <w:rsid w:val="00AF2345"/>
    <w:rsid w:val="00AF5840"/>
    <w:rsid w:val="00AF6A89"/>
    <w:rsid w:val="00AF7F46"/>
    <w:rsid w:val="00B00355"/>
    <w:rsid w:val="00B00BC8"/>
    <w:rsid w:val="00B01A24"/>
    <w:rsid w:val="00B01C91"/>
    <w:rsid w:val="00B02F7D"/>
    <w:rsid w:val="00B035C6"/>
    <w:rsid w:val="00B03B3E"/>
    <w:rsid w:val="00B063FA"/>
    <w:rsid w:val="00B10B15"/>
    <w:rsid w:val="00B10FD8"/>
    <w:rsid w:val="00B14219"/>
    <w:rsid w:val="00B144F2"/>
    <w:rsid w:val="00B14569"/>
    <w:rsid w:val="00B148E0"/>
    <w:rsid w:val="00B14946"/>
    <w:rsid w:val="00B15BD5"/>
    <w:rsid w:val="00B15DC8"/>
    <w:rsid w:val="00B16798"/>
    <w:rsid w:val="00B16808"/>
    <w:rsid w:val="00B21E0A"/>
    <w:rsid w:val="00B23886"/>
    <w:rsid w:val="00B24890"/>
    <w:rsid w:val="00B253DF"/>
    <w:rsid w:val="00B2545A"/>
    <w:rsid w:val="00B25615"/>
    <w:rsid w:val="00B27525"/>
    <w:rsid w:val="00B27A0C"/>
    <w:rsid w:val="00B30FC8"/>
    <w:rsid w:val="00B325D5"/>
    <w:rsid w:val="00B347BD"/>
    <w:rsid w:val="00B3591A"/>
    <w:rsid w:val="00B36AB8"/>
    <w:rsid w:val="00B41012"/>
    <w:rsid w:val="00B41D24"/>
    <w:rsid w:val="00B4215C"/>
    <w:rsid w:val="00B432F1"/>
    <w:rsid w:val="00B43575"/>
    <w:rsid w:val="00B435F3"/>
    <w:rsid w:val="00B44292"/>
    <w:rsid w:val="00B468DC"/>
    <w:rsid w:val="00B50057"/>
    <w:rsid w:val="00B51773"/>
    <w:rsid w:val="00B52340"/>
    <w:rsid w:val="00B569D3"/>
    <w:rsid w:val="00B56DF6"/>
    <w:rsid w:val="00B57C4D"/>
    <w:rsid w:val="00B65100"/>
    <w:rsid w:val="00B6795B"/>
    <w:rsid w:val="00B70E15"/>
    <w:rsid w:val="00B71F68"/>
    <w:rsid w:val="00B75462"/>
    <w:rsid w:val="00B7687D"/>
    <w:rsid w:val="00B8027E"/>
    <w:rsid w:val="00B84861"/>
    <w:rsid w:val="00B84FAB"/>
    <w:rsid w:val="00B85B4B"/>
    <w:rsid w:val="00B86962"/>
    <w:rsid w:val="00B86BD3"/>
    <w:rsid w:val="00B8784F"/>
    <w:rsid w:val="00B935F1"/>
    <w:rsid w:val="00B93877"/>
    <w:rsid w:val="00B95146"/>
    <w:rsid w:val="00B958F8"/>
    <w:rsid w:val="00B95F90"/>
    <w:rsid w:val="00B9603F"/>
    <w:rsid w:val="00B97052"/>
    <w:rsid w:val="00B9736A"/>
    <w:rsid w:val="00B97428"/>
    <w:rsid w:val="00B97FED"/>
    <w:rsid w:val="00BA2130"/>
    <w:rsid w:val="00BA387C"/>
    <w:rsid w:val="00BA3937"/>
    <w:rsid w:val="00BA422B"/>
    <w:rsid w:val="00BA4DD8"/>
    <w:rsid w:val="00BA56D6"/>
    <w:rsid w:val="00BA66EA"/>
    <w:rsid w:val="00BA7505"/>
    <w:rsid w:val="00BB0374"/>
    <w:rsid w:val="00BB1071"/>
    <w:rsid w:val="00BB1EE5"/>
    <w:rsid w:val="00BB2C2F"/>
    <w:rsid w:val="00BB3206"/>
    <w:rsid w:val="00BB5689"/>
    <w:rsid w:val="00BB56F0"/>
    <w:rsid w:val="00BB5934"/>
    <w:rsid w:val="00BB5CA1"/>
    <w:rsid w:val="00BB71DB"/>
    <w:rsid w:val="00BC0E73"/>
    <w:rsid w:val="00BC5986"/>
    <w:rsid w:val="00BC7683"/>
    <w:rsid w:val="00BC7C19"/>
    <w:rsid w:val="00BD0F23"/>
    <w:rsid w:val="00BD10D8"/>
    <w:rsid w:val="00BD42D7"/>
    <w:rsid w:val="00BD456E"/>
    <w:rsid w:val="00BD4C62"/>
    <w:rsid w:val="00BD60E2"/>
    <w:rsid w:val="00BE00B6"/>
    <w:rsid w:val="00BE05D4"/>
    <w:rsid w:val="00BE11AE"/>
    <w:rsid w:val="00BE2899"/>
    <w:rsid w:val="00BE41AC"/>
    <w:rsid w:val="00BE423B"/>
    <w:rsid w:val="00BE4898"/>
    <w:rsid w:val="00BE67FC"/>
    <w:rsid w:val="00BE68DB"/>
    <w:rsid w:val="00BE6C4D"/>
    <w:rsid w:val="00BE7F26"/>
    <w:rsid w:val="00BF1676"/>
    <w:rsid w:val="00BF1B08"/>
    <w:rsid w:val="00BF2F54"/>
    <w:rsid w:val="00BF554A"/>
    <w:rsid w:val="00BF7691"/>
    <w:rsid w:val="00BF7B54"/>
    <w:rsid w:val="00C00477"/>
    <w:rsid w:val="00C00719"/>
    <w:rsid w:val="00C0103C"/>
    <w:rsid w:val="00C0111D"/>
    <w:rsid w:val="00C01C7F"/>
    <w:rsid w:val="00C03BD7"/>
    <w:rsid w:val="00C03D0E"/>
    <w:rsid w:val="00C04076"/>
    <w:rsid w:val="00C05973"/>
    <w:rsid w:val="00C0607D"/>
    <w:rsid w:val="00C06327"/>
    <w:rsid w:val="00C06A7D"/>
    <w:rsid w:val="00C10E61"/>
    <w:rsid w:val="00C148FE"/>
    <w:rsid w:val="00C149DC"/>
    <w:rsid w:val="00C1509D"/>
    <w:rsid w:val="00C16A83"/>
    <w:rsid w:val="00C17CE4"/>
    <w:rsid w:val="00C20D8F"/>
    <w:rsid w:val="00C21413"/>
    <w:rsid w:val="00C23D21"/>
    <w:rsid w:val="00C23F2E"/>
    <w:rsid w:val="00C252DA"/>
    <w:rsid w:val="00C25523"/>
    <w:rsid w:val="00C27A4D"/>
    <w:rsid w:val="00C338E9"/>
    <w:rsid w:val="00C340CA"/>
    <w:rsid w:val="00C35016"/>
    <w:rsid w:val="00C37035"/>
    <w:rsid w:val="00C40A1E"/>
    <w:rsid w:val="00C40C9E"/>
    <w:rsid w:val="00C412A8"/>
    <w:rsid w:val="00C441FB"/>
    <w:rsid w:val="00C45738"/>
    <w:rsid w:val="00C45B8B"/>
    <w:rsid w:val="00C470D3"/>
    <w:rsid w:val="00C50FCE"/>
    <w:rsid w:val="00C53C57"/>
    <w:rsid w:val="00C53CED"/>
    <w:rsid w:val="00C53E86"/>
    <w:rsid w:val="00C55117"/>
    <w:rsid w:val="00C554A5"/>
    <w:rsid w:val="00C56382"/>
    <w:rsid w:val="00C5669D"/>
    <w:rsid w:val="00C57DEA"/>
    <w:rsid w:val="00C60368"/>
    <w:rsid w:val="00C605F5"/>
    <w:rsid w:val="00C616BD"/>
    <w:rsid w:val="00C64C92"/>
    <w:rsid w:val="00C64F37"/>
    <w:rsid w:val="00C6725B"/>
    <w:rsid w:val="00C7138B"/>
    <w:rsid w:val="00C7464B"/>
    <w:rsid w:val="00C757A2"/>
    <w:rsid w:val="00C759A1"/>
    <w:rsid w:val="00C75A5E"/>
    <w:rsid w:val="00C76743"/>
    <w:rsid w:val="00C77852"/>
    <w:rsid w:val="00C806F9"/>
    <w:rsid w:val="00C82F43"/>
    <w:rsid w:val="00C849C1"/>
    <w:rsid w:val="00C850EE"/>
    <w:rsid w:val="00C8770F"/>
    <w:rsid w:val="00C879E4"/>
    <w:rsid w:val="00C92550"/>
    <w:rsid w:val="00C94476"/>
    <w:rsid w:val="00CA0689"/>
    <w:rsid w:val="00CA176E"/>
    <w:rsid w:val="00CA2259"/>
    <w:rsid w:val="00CA329D"/>
    <w:rsid w:val="00CA36DF"/>
    <w:rsid w:val="00CA3994"/>
    <w:rsid w:val="00CA3D7C"/>
    <w:rsid w:val="00CA55E7"/>
    <w:rsid w:val="00CA663C"/>
    <w:rsid w:val="00CA6E4F"/>
    <w:rsid w:val="00CA7513"/>
    <w:rsid w:val="00CB1D9B"/>
    <w:rsid w:val="00CB2DA5"/>
    <w:rsid w:val="00CB3337"/>
    <w:rsid w:val="00CB352B"/>
    <w:rsid w:val="00CB658D"/>
    <w:rsid w:val="00CB714F"/>
    <w:rsid w:val="00CB717F"/>
    <w:rsid w:val="00CB7E1A"/>
    <w:rsid w:val="00CC021E"/>
    <w:rsid w:val="00CC35F7"/>
    <w:rsid w:val="00CC42DF"/>
    <w:rsid w:val="00CC5502"/>
    <w:rsid w:val="00CC56F4"/>
    <w:rsid w:val="00CD0176"/>
    <w:rsid w:val="00CD0592"/>
    <w:rsid w:val="00CD0E50"/>
    <w:rsid w:val="00CD2D19"/>
    <w:rsid w:val="00CE0847"/>
    <w:rsid w:val="00CE11F8"/>
    <w:rsid w:val="00CE24DE"/>
    <w:rsid w:val="00CE296B"/>
    <w:rsid w:val="00CE3004"/>
    <w:rsid w:val="00CE38DD"/>
    <w:rsid w:val="00CF1CA7"/>
    <w:rsid w:val="00CF2C98"/>
    <w:rsid w:val="00CF3A3A"/>
    <w:rsid w:val="00CF4796"/>
    <w:rsid w:val="00CF6E69"/>
    <w:rsid w:val="00D03218"/>
    <w:rsid w:val="00D063BD"/>
    <w:rsid w:val="00D06C48"/>
    <w:rsid w:val="00D06C6E"/>
    <w:rsid w:val="00D075F3"/>
    <w:rsid w:val="00D077B2"/>
    <w:rsid w:val="00D07858"/>
    <w:rsid w:val="00D11235"/>
    <w:rsid w:val="00D1223B"/>
    <w:rsid w:val="00D15D44"/>
    <w:rsid w:val="00D16F8B"/>
    <w:rsid w:val="00D20B9B"/>
    <w:rsid w:val="00D24931"/>
    <w:rsid w:val="00D25384"/>
    <w:rsid w:val="00D263C0"/>
    <w:rsid w:val="00D2718A"/>
    <w:rsid w:val="00D27262"/>
    <w:rsid w:val="00D2766A"/>
    <w:rsid w:val="00D33C9F"/>
    <w:rsid w:val="00D36FBC"/>
    <w:rsid w:val="00D373BC"/>
    <w:rsid w:val="00D378DF"/>
    <w:rsid w:val="00D40B3B"/>
    <w:rsid w:val="00D40F43"/>
    <w:rsid w:val="00D434A1"/>
    <w:rsid w:val="00D43D4B"/>
    <w:rsid w:val="00D44856"/>
    <w:rsid w:val="00D456A3"/>
    <w:rsid w:val="00D4738C"/>
    <w:rsid w:val="00D50405"/>
    <w:rsid w:val="00D51963"/>
    <w:rsid w:val="00D52BDA"/>
    <w:rsid w:val="00D53590"/>
    <w:rsid w:val="00D5370A"/>
    <w:rsid w:val="00D624E8"/>
    <w:rsid w:val="00D63C67"/>
    <w:rsid w:val="00D63C92"/>
    <w:rsid w:val="00D645E8"/>
    <w:rsid w:val="00D65550"/>
    <w:rsid w:val="00D66F6E"/>
    <w:rsid w:val="00D67650"/>
    <w:rsid w:val="00D71663"/>
    <w:rsid w:val="00D71F4B"/>
    <w:rsid w:val="00D72F17"/>
    <w:rsid w:val="00D73E2A"/>
    <w:rsid w:val="00D74582"/>
    <w:rsid w:val="00D74B08"/>
    <w:rsid w:val="00D751C7"/>
    <w:rsid w:val="00D76800"/>
    <w:rsid w:val="00D76B2A"/>
    <w:rsid w:val="00D80769"/>
    <w:rsid w:val="00D8076E"/>
    <w:rsid w:val="00D80F0A"/>
    <w:rsid w:val="00D81F09"/>
    <w:rsid w:val="00D838F0"/>
    <w:rsid w:val="00D848A1"/>
    <w:rsid w:val="00D864D6"/>
    <w:rsid w:val="00D86A72"/>
    <w:rsid w:val="00D86B61"/>
    <w:rsid w:val="00D87D62"/>
    <w:rsid w:val="00D91684"/>
    <w:rsid w:val="00D91A14"/>
    <w:rsid w:val="00D935D4"/>
    <w:rsid w:val="00D93EFD"/>
    <w:rsid w:val="00D948B3"/>
    <w:rsid w:val="00D94A9E"/>
    <w:rsid w:val="00D95D18"/>
    <w:rsid w:val="00D96A83"/>
    <w:rsid w:val="00D97F8E"/>
    <w:rsid w:val="00DA0129"/>
    <w:rsid w:val="00DA07F0"/>
    <w:rsid w:val="00DA185C"/>
    <w:rsid w:val="00DA2288"/>
    <w:rsid w:val="00DA49A0"/>
    <w:rsid w:val="00DA4D5F"/>
    <w:rsid w:val="00DA6E47"/>
    <w:rsid w:val="00DB03DD"/>
    <w:rsid w:val="00DB0FEC"/>
    <w:rsid w:val="00DB29D1"/>
    <w:rsid w:val="00DB2D33"/>
    <w:rsid w:val="00DB3D92"/>
    <w:rsid w:val="00DB4126"/>
    <w:rsid w:val="00DB4B08"/>
    <w:rsid w:val="00DB5A1C"/>
    <w:rsid w:val="00DB5C4A"/>
    <w:rsid w:val="00DB76A9"/>
    <w:rsid w:val="00DB782C"/>
    <w:rsid w:val="00DC14D7"/>
    <w:rsid w:val="00DC18D7"/>
    <w:rsid w:val="00DC2F53"/>
    <w:rsid w:val="00DC2FF0"/>
    <w:rsid w:val="00DC3655"/>
    <w:rsid w:val="00DC3760"/>
    <w:rsid w:val="00DC4F30"/>
    <w:rsid w:val="00DC7EC8"/>
    <w:rsid w:val="00DD0DD7"/>
    <w:rsid w:val="00DD183C"/>
    <w:rsid w:val="00DD18D7"/>
    <w:rsid w:val="00DD1D75"/>
    <w:rsid w:val="00DD21C3"/>
    <w:rsid w:val="00DD2F5B"/>
    <w:rsid w:val="00DD3B7F"/>
    <w:rsid w:val="00DD42EE"/>
    <w:rsid w:val="00DD4430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179"/>
    <w:rsid w:val="00DE3B77"/>
    <w:rsid w:val="00DE4D78"/>
    <w:rsid w:val="00DE5331"/>
    <w:rsid w:val="00DE5FB3"/>
    <w:rsid w:val="00DE5FE1"/>
    <w:rsid w:val="00DE632A"/>
    <w:rsid w:val="00DE6A97"/>
    <w:rsid w:val="00DE73BD"/>
    <w:rsid w:val="00DE7BDE"/>
    <w:rsid w:val="00DF072B"/>
    <w:rsid w:val="00DF09E5"/>
    <w:rsid w:val="00DF0D12"/>
    <w:rsid w:val="00DF18D2"/>
    <w:rsid w:val="00DF1923"/>
    <w:rsid w:val="00DF399C"/>
    <w:rsid w:val="00DF4BB4"/>
    <w:rsid w:val="00DF5AC2"/>
    <w:rsid w:val="00DF5D35"/>
    <w:rsid w:val="00DF5FD0"/>
    <w:rsid w:val="00DF69F6"/>
    <w:rsid w:val="00E00FC5"/>
    <w:rsid w:val="00E014EB"/>
    <w:rsid w:val="00E01D63"/>
    <w:rsid w:val="00E06421"/>
    <w:rsid w:val="00E074EC"/>
    <w:rsid w:val="00E07CBA"/>
    <w:rsid w:val="00E108B8"/>
    <w:rsid w:val="00E11D2F"/>
    <w:rsid w:val="00E14541"/>
    <w:rsid w:val="00E15595"/>
    <w:rsid w:val="00E15DA8"/>
    <w:rsid w:val="00E16AE1"/>
    <w:rsid w:val="00E21685"/>
    <w:rsid w:val="00E21990"/>
    <w:rsid w:val="00E2278C"/>
    <w:rsid w:val="00E24F21"/>
    <w:rsid w:val="00E25C14"/>
    <w:rsid w:val="00E31C08"/>
    <w:rsid w:val="00E323F0"/>
    <w:rsid w:val="00E3244C"/>
    <w:rsid w:val="00E3268D"/>
    <w:rsid w:val="00E32FAB"/>
    <w:rsid w:val="00E348B9"/>
    <w:rsid w:val="00E34DF7"/>
    <w:rsid w:val="00E42510"/>
    <w:rsid w:val="00E456A7"/>
    <w:rsid w:val="00E4780A"/>
    <w:rsid w:val="00E47ED8"/>
    <w:rsid w:val="00E47FBA"/>
    <w:rsid w:val="00E50E99"/>
    <w:rsid w:val="00E51929"/>
    <w:rsid w:val="00E52E1F"/>
    <w:rsid w:val="00E535AC"/>
    <w:rsid w:val="00E54AE3"/>
    <w:rsid w:val="00E5607C"/>
    <w:rsid w:val="00E56D73"/>
    <w:rsid w:val="00E570F1"/>
    <w:rsid w:val="00E602BD"/>
    <w:rsid w:val="00E605E3"/>
    <w:rsid w:val="00E60F7E"/>
    <w:rsid w:val="00E61EE7"/>
    <w:rsid w:val="00E6331F"/>
    <w:rsid w:val="00E634AC"/>
    <w:rsid w:val="00E63F88"/>
    <w:rsid w:val="00E647AF"/>
    <w:rsid w:val="00E659E5"/>
    <w:rsid w:val="00E65B70"/>
    <w:rsid w:val="00E662FD"/>
    <w:rsid w:val="00E66E73"/>
    <w:rsid w:val="00E67937"/>
    <w:rsid w:val="00E67E81"/>
    <w:rsid w:val="00E70176"/>
    <w:rsid w:val="00E70E53"/>
    <w:rsid w:val="00E7105D"/>
    <w:rsid w:val="00E7139B"/>
    <w:rsid w:val="00E72AE4"/>
    <w:rsid w:val="00E72FA7"/>
    <w:rsid w:val="00E74315"/>
    <w:rsid w:val="00E74E3C"/>
    <w:rsid w:val="00E76204"/>
    <w:rsid w:val="00E77087"/>
    <w:rsid w:val="00E805AC"/>
    <w:rsid w:val="00E80633"/>
    <w:rsid w:val="00E811DB"/>
    <w:rsid w:val="00E8213F"/>
    <w:rsid w:val="00E86194"/>
    <w:rsid w:val="00E87031"/>
    <w:rsid w:val="00E90753"/>
    <w:rsid w:val="00E918A3"/>
    <w:rsid w:val="00E91A38"/>
    <w:rsid w:val="00E91A7C"/>
    <w:rsid w:val="00E92A8F"/>
    <w:rsid w:val="00E92C09"/>
    <w:rsid w:val="00E9349B"/>
    <w:rsid w:val="00E936DE"/>
    <w:rsid w:val="00E93BD5"/>
    <w:rsid w:val="00E94BC7"/>
    <w:rsid w:val="00E94E61"/>
    <w:rsid w:val="00E958A1"/>
    <w:rsid w:val="00E96F07"/>
    <w:rsid w:val="00E97CCC"/>
    <w:rsid w:val="00E97D70"/>
    <w:rsid w:val="00E97E28"/>
    <w:rsid w:val="00EA066D"/>
    <w:rsid w:val="00EA0920"/>
    <w:rsid w:val="00EA366C"/>
    <w:rsid w:val="00EA3CD4"/>
    <w:rsid w:val="00EA3F36"/>
    <w:rsid w:val="00EA4AC1"/>
    <w:rsid w:val="00EA5F5E"/>
    <w:rsid w:val="00EA70DF"/>
    <w:rsid w:val="00EB045F"/>
    <w:rsid w:val="00EB126A"/>
    <w:rsid w:val="00EB2ED4"/>
    <w:rsid w:val="00EC00FD"/>
    <w:rsid w:val="00EC3A10"/>
    <w:rsid w:val="00EC61E7"/>
    <w:rsid w:val="00ED1061"/>
    <w:rsid w:val="00ED110D"/>
    <w:rsid w:val="00ED2AA5"/>
    <w:rsid w:val="00ED3C56"/>
    <w:rsid w:val="00ED45D1"/>
    <w:rsid w:val="00ED5528"/>
    <w:rsid w:val="00ED6F2B"/>
    <w:rsid w:val="00ED73CD"/>
    <w:rsid w:val="00EE06D8"/>
    <w:rsid w:val="00EE0869"/>
    <w:rsid w:val="00EE3255"/>
    <w:rsid w:val="00EE4330"/>
    <w:rsid w:val="00EE4B03"/>
    <w:rsid w:val="00EF157C"/>
    <w:rsid w:val="00EF4BC2"/>
    <w:rsid w:val="00EF55AC"/>
    <w:rsid w:val="00EF5AA0"/>
    <w:rsid w:val="00EF7629"/>
    <w:rsid w:val="00EF7834"/>
    <w:rsid w:val="00F00580"/>
    <w:rsid w:val="00F00C8C"/>
    <w:rsid w:val="00F0283C"/>
    <w:rsid w:val="00F02BB2"/>
    <w:rsid w:val="00F03481"/>
    <w:rsid w:val="00F059AB"/>
    <w:rsid w:val="00F114BD"/>
    <w:rsid w:val="00F12172"/>
    <w:rsid w:val="00F1427B"/>
    <w:rsid w:val="00F1568C"/>
    <w:rsid w:val="00F16104"/>
    <w:rsid w:val="00F17422"/>
    <w:rsid w:val="00F203CA"/>
    <w:rsid w:val="00F2088B"/>
    <w:rsid w:val="00F218C4"/>
    <w:rsid w:val="00F22783"/>
    <w:rsid w:val="00F22E17"/>
    <w:rsid w:val="00F24CEA"/>
    <w:rsid w:val="00F25027"/>
    <w:rsid w:val="00F25AB6"/>
    <w:rsid w:val="00F276DC"/>
    <w:rsid w:val="00F3027D"/>
    <w:rsid w:val="00F330FE"/>
    <w:rsid w:val="00F34534"/>
    <w:rsid w:val="00F354DD"/>
    <w:rsid w:val="00F36B33"/>
    <w:rsid w:val="00F41513"/>
    <w:rsid w:val="00F44205"/>
    <w:rsid w:val="00F45E5E"/>
    <w:rsid w:val="00F4639D"/>
    <w:rsid w:val="00F518AE"/>
    <w:rsid w:val="00F51A19"/>
    <w:rsid w:val="00F53D0F"/>
    <w:rsid w:val="00F54A7C"/>
    <w:rsid w:val="00F6156E"/>
    <w:rsid w:val="00F63042"/>
    <w:rsid w:val="00F66437"/>
    <w:rsid w:val="00F67ACF"/>
    <w:rsid w:val="00F70284"/>
    <w:rsid w:val="00F70CBD"/>
    <w:rsid w:val="00F71552"/>
    <w:rsid w:val="00F72AC4"/>
    <w:rsid w:val="00F778A5"/>
    <w:rsid w:val="00F81046"/>
    <w:rsid w:val="00F810A4"/>
    <w:rsid w:val="00F829E1"/>
    <w:rsid w:val="00F8422B"/>
    <w:rsid w:val="00F84624"/>
    <w:rsid w:val="00F91028"/>
    <w:rsid w:val="00F921C6"/>
    <w:rsid w:val="00F922BE"/>
    <w:rsid w:val="00F92A56"/>
    <w:rsid w:val="00F931FC"/>
    <w:rsid w:val="00F944E3"/>
    <w:rsid w:val="00F94A4D"/>
    <w:rsid w:val="00F94F05"/>
    <w:rsid w:val="00F95ECD"/>
    <w:rsid w:val="00F96402"/>
    <w:rsid w:val="00F96807"/>
    <w:rsid w:val="00F96A69"/>
    <w:rsid w:val="00FA06A6"/>
    <w:rsid w:val="00FA1593"/>
    <w:rsid w:val="00FA2AED"/>
    <w:rsid w:val="00FA4281"/>
    <w:rsid w:val="00FA55EA"/>
    <w:rsid w:val="00FB092B"/>
    <w:rsid w:val="00FB0D1A"/>
    <w:rsid w:val="00FB11B6"/>
    <w:rsid w:val="00FB205B"/>
    <w:rsid w:val="00FB22A7"/>
    <w:rsid w:val="00FB32D4"/>
    <w:rsid w:val="00FB34C7"/>
    <w:rsid w:val="00FB3FEF"/>
    <w:rsid w:val="00FB4742"/>
    <w:rsid w:val="00FB4AAE"/>
    <w:rsid w:val="00FC1EE3"/>
    <w:rsid w:val="00FC4F83"/>
    <w:rsid w:val="00FC5A8C"/>
    <w:rsid w:val="00FC642B"/>
    <w:rsid w:val="00FC75BC"/>
    <w:rsid w:val="00FC76B6"/>
    <w:rsid w:val="00FC7B8E"/>
    <w:rsid w:val="00FD0017"/>
    <w:rsid w:val="00FD25B6"/>
    <w:rsid w:val="00FD3026"/>
    <w:rsid w:val="00FD446F"/>
    <w:rsid w:val="00FD456C"/>
    <w:rsid w:val="00FD625F"/>
    <w:rsid w:val="00FE0815"/>
    <w:rsid w:val="00FE226E"/>
    <w:rsid w:val="00FE2342"/>
    <w:rsid w:val="00FE2477"/>
    <w:rsid w:val="00FE5365"/>
    <w:rsid w:val="00FE652B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79B"/>
    <w:rPr>
      <w:lang w:eastAsia="en-US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qFormat/>
    <w:locked/>
    <w:rsid w:val="0048255A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2819-B534-47BF-83EB-57CD97BBF6C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990bb7a-51f4-439b-bd36-9c07fb1041c0}" enabled="0" method="" siteId="{c990bb7a-51f4-439b-bd36-9c07fb1041c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12668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2024-02-07T06:22:00Z</dcterms:created>
  <dcterms:modified xsi:type="dcterms:W3CDTF">2024-02-07T06:22:00Z</dcterms:modified>
</cp:coreProperties>
</file>