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0F" w:rsidRDefault="0003140F" w:rsidP="000E310B">
      <w:pPr>
        <w:jc w:val="center"/>
        <w:rPr>
          <w:b/>
        </w:rPr>
      </w:pPr>
    </w:p>
    <w:p w:rsidR="000E310B" w:rsidRDefault="000E310B">
      <w:pPr>
        <w:rPr>
          <w:b/>
        </w:rPr>
      </w:pPr>
    </w:p>
    <w:p w:rsidR="003B515E" w:rsidRDefault="002F7E6D" w:rsidP="00F97F7D">
      <w:pPr>
        <w:pStyle w:val="Rubrik"/>
      </w:pPr>
      <w:r>
        <w:t xml:space="preserve">Fler </w:t>
      </w:r>
      <w:r w:rsidR="000C6BC0">
        <w:t>utbildningsplatser på yrkeshögsk</w:t>
      </w:r>
      <w:r w:rsidR="000C6BC0">
        <w:t>o</w:t>
      </w:r>
      <w:r w:rsidR="000C6BC0">
        <w:t>lan</w:t>
      </w:r>
      <w:r>
        <w:t xml:space="preserve"> behövs för att klara regeringens </w:t>
      </w:r>
      <w:proofErr w:type="spellStart"/>
      <w:r w:rsidR="00A64866">
        <w:t>energi</w:t>
      </w:r>
      <w:r>
        <w:t>mål</w:t>
      </w:r>
      <w:proofErr w:type="spellEnd"/>
    </w:p>
    <w:p w:rsidR="00A34126" w:rsidRPr="00BB62C3" w:rsidRDefault="00A34126" w:rsidP="00A34126">
      <w:pPr>
        <w:pStyle w:val="Ingetavstnd"/>
        <w:rPr>
          <w:i/>
          <w:sz w:val="24"/>
        </w:rPr>
      </w:pPr>
      <w:r w:rsidRPr="00BB62C3">
        <w:rPr>
          <w:i/>
          <w:sz w:val="24"/>
        </w:rPr>
        <w:t xml:space="preserve">Fastighetsbranschens Utbildningsnämnd, Svensk Ventilation och Kyl &amp; Värmepumpföretagen har uppvaktat Utbildningsdepartementet och Ulrika Stuart </w:t>
      </w:r>
      <w:r w:rsidR="00A64866">
        <w:rPr>
          <w:i/>
          <w:sz w:val="24"/>
        </w:rPr>
        <w:t>Hamilton som är statssekreterare åt minister Maria Arnholm.</w:t>
      </w:r>
      <w:r w:rsidRPr="00BB62C3">
        <w:rPr>
          <w:i/>
          <w:sz w:val="24"/>
        </w:rPr>
        <w:t xml:space="preserve"> Branschen behöver ha medarbetare med rätt kompetens, utbil</w:t>
      </w:r>
      <w:r w:rsidRPr="00BB62C3">
        <w:rPr>
          <w:i/>
          <w:sz w:val="24"/>
        </w:rPr>
        <w:t>d</w:t>
      </w:r>
      <w:r w:rsidRPr="00BB62C3">
        <w:rPr>
          <w:i/>
          <w:sz w:val="24"/>
        </w:rPr>
        <w:t xml:space="preserve">ningsnivå och rätt antal utbildningsplatser - </w:t>
      </w:r>
      <w:r w:rsidRPr="00A64866">
        <w:rPr>
          <w:b/>
          <w:i/>
          <w:sz w:val="24"/>
        </w:rPr>
        <w:t xml:space="preserve">en förutsättning för att branschens ska kunna </w:t>
      </w:r>
      <w:r w:rsidR="002C4804" w:rsidRPr="00A64866">
        <w:rPr>
          <w:b/>
          <w:i/>
          <w:sz w:val="24"/>
        </w:rPr>
        <w:t>möta de uppsatta</w:t>
      </w:r>
      <w:r w:rsidRPr="00A64866">
        <w:rPr>
          <w:b/>
          <w:i/>
          <w:sz w:val="24"/>
        </w:rPr>
        <w:t xml:space="preserve"> energieffektivisering</w:t>
      </w:r>
      <w:r w:rsidR="002C4804" w:rsidRPr="00A64866">
        <w:rPr>
          <w:b/>
          <w:i/>
          <w:sz w:val="24"/>
        </w:rPr>
        <w:t>smålen</w:t>
      </w:r>
      <w:r w:rsidRPr="00A64866">
        <w:rPr>
          <w:b/>
          <w:i/>
          <w:sz w:val="24"/>
        </w:rPr>
        <w:t xml:space="preserve">. </w:t>
      </w:r>
      <w:r w:rsidRPr="00BB62C3">
        <w:rPr>
          <w:i/>
          <w:sz w:val="24"/>
        </w:rPr>
        <w:t xml:space="preserve">Ytterligare en positiv effekt av förslagen är fler unga i arbete inom branscher med stort rekryteringsbehov. </w:t>
      </w:r>
    </w:p>
    <w:p w:rsidR="00A34126" w:rsidRDefault="00A34126" w:rsidP="00A34126">
      <w:pPr>
        <w:pStyle w:val="Ingetavstnd"/>
      </w:pPr>
    </w:p>
    <w:p w:rsidR="0003140F" w:rsidRDefault="00851A0B" w:rsidP="007B4461">
      <w:pPr>
        <w:pStyle w:val="Ingetavstnd"/>
        <w:rPr>
          <w:b/>
          <w:color w:val="FF0000"/>
          <w:sz w:val="24"/>
          <w:szCs w:val="24"/>
        </w:rPr>
      </w:pPr>
      <w:r w:rsidRPr="0096559A">
        <w:rPr>
          <w:b/>
          <w:sz w:val="24"/>
          <w:szCs w:val="24"/>
        </w:rPr>
        <w:t xml:space="preserve">Sverige har </w:t>
      </w:r>
      <w:r w:rsidR="0003140F" w:rsidRPr="000E310B">
        <w:rPr>
          <w:b/>
          <w:sz w:val="24"/>
          <w:szCs w:val="24"/>
        </w:rPr>
        <w:t xml:space="preserve">antagit </w:t>
      </w:r>
      <w:proofErr w:type="spellStart"/>
      <w:r w:rsidR="0003140F" w:rsidRPr="000E310B">
        <w:rPr>
          <w:b/>
          <w:sz w:val="24"/>
          <w:szCs w:val="24"/>
        </w:rPr>
        <w:t>energimål</w:t>
      </w:r>
      <w:proofErr w:type="spellEnd"/>
      <w:r w:rsidR="0003140F" w:rsidRPr="000E310B">
        <w:rPr>
          <w:b/>
          <w:sz w:val="24"/>
          <w:szCs w:val="24"/>
        </w:rPr>
        <w:t xml:space="preserve"> och</w:t>
      </w:r>
      <w:r w:rsidRPr="000E310B">
        <w:rPr>
          <w:b/>
          <w:sz w:val="24"/>
          <w:szCs w:val="24"/>
        </w:rPr>
        <w:t xml:space="preserve"> </w:t>
      </w:r>
      <w:r w:rsidR="0003140F" w:rsidRPr="000E310B">
        <w:rPr>
          <w:b/>
          <w:sz w:val="24"/>
          <w:szCs w:val="24"/>
        </w:rPr>
        <w:t xml:space="preserve">behöver </w:t>
      </w:r>
      <w:r w:rsidRPr="000E310B">
        <w:rPr>
          <w:b/>
          <w:sz w:val="24"/>
          <w:szCs w:val="24"/>
        </w:rPr>
        <w:t>skapa förutsät</w:t>
      </w:r>
      <w:r w:rsidR="0003140F" w:rsidRPr="000E310B">
        <w:rPr>
          <w:b/>
          <w:sz w:val="24"/>
          <w:szCs w:val="24"/>
        </w:rPr>
        <w:t xml:space="preserve">tningar för dess </w:t>
      </w:r>
      <w:proofErr w:type="spellStart"/>
      <w:r w:rsidR="0003140F" w:rsidRPr="000E310B">
        <w:rPr>
          <w:b/>
          <w:sz w:val="24"/>
          <w:szCs w:val="24"/>
        </w:rPr>
        <w:t>uppfyllnad</w:t>
      </w:r>
      <w:proofErr w:type="spellEnd"/>
    </w:p>
    <w:p w:rsidR="00C90DCE" w:rsidRDefault="00DE6C73" w:rsidP="00513BEE">
      <w:pPr>
        <w:pStyle w:val="Ingetavstnd"/>
      </w:pPr>
      <w:r w:rsidRPr="000E310B">
        <w:t>EU och Sverige har</w:t>
      </w:r>
      <w:r w:rsidR="00D42CFD">
        <w:t xml:space="preserve"> som mål att energianvändningen ska minska med 20 procent till år 2020 </w:t>
      </w:r>
      <w:r w:rsidRPr="000E310B">
        <w:t xml:space="preserve">och </w:t>
      </w:r>
      <w:r w:rsidR="00D42CFD">
        <w:t>med 50 procent till</w:t>
      </w:r>
      <w:r w:rsidRPr="000E310B">
        <w:t xml:space="preserve"> år 2050. Energimyndighetens långtidsprognos från 2010 vi</w:t>
      </w:r>
      <w:r w:rsidR="00D42CFD">
        <w:t>sar dock att energianvän</w:t>
      </w:r>
      <w:r w:rsidR="00D42CFD">
        <w:t>d</w:t>
      </w:r>
      <w:r w:rsidR="00D42CFD">
        <w:t>ningen</w:t>
      </w:r>
      <w:r w:rsidRPr="000E310B">
        <w:t xml:space="preserve"> kommer öka</w:t>
      </w:r>
      <w:r w:rsidR="00FF1471" w:rsidRPr="000E310B">
        <w:t xml:space="preserve"> både på kort och på lång</w:t>
      </w:r>
      <w:r w:rsidR="00851A0B" w:rsidRPr="000E310B">
        <w:t xml:space="preserve"> sikt</w:t>
      </w:r>
      <w:r w:rsidR="00D42CFD">
        <w:t xml:space="preserve"> om inte stora </w:t>
      </w:r>
      <w:r w:rsidR="00FF1471" w:rsidRPr="000E310B">
        <w:t>förändringar görs</w:t>
      </w:r>
      <w:r w:rsidR="00851A0B" w:rsidRPr="000E310B">
        <w:t xml:space="preserve">. </w:t>
      </w:r>
      <w:r w:rsidR="00D42CFD" w:rsidRPr="00C90DCE">
        <w:t>Fastigheter står för 38 procent av energianvändningen i EU</w:t>
      </w:r>
      <w:r w:rsidR="00C90DCE">
        <w:t xml:space="preserve">, och </w:t>
      </w:r>
      <w:r w:rsidR="00A80FE9">
        <w:t xml:space="preserve">det </w:t>
      </w:r>
      <w:r w:rsidR="00C90DCE">
        <w:t>går att minska energianvändningen i både befintliga och nybyggda fastigheter</w:t>
      </w:r>
      <w:r w:rsidR="00FE1BCB" w:rsidRPr="000E310B">
        <w:t>.</w:t>
      </w:r>
      <w:r w:rsidR="00F8307D">
        <w:t xml:space="preserve"> Större delen av potentialen att energieffektivisera fastigheterna står i</w:t>
      </w:r>
      <w:r w:rsidR="00F8307D">
        <w:t>n</w:t>
      </w:r>
      <w:r w:rsidR="00F8307D">
        <w:t xml:space="preserve">stallations- och fastighetsbranschen för.   </w:t>
      </w:r>
    </w:p>
    <w:p w:rsidR="0078043C" w:rsidRDefault="0078043C" w:rsidP="0078043C">
      <w:pPr>
        <w:pStyle w:val="Oformateradtext"/>
      </w:pPr>
    </w:p>
    <w:p w:rsidR="0078043C" w:rsidRDefault="00D47D1E" w:rsidP="0078043C">
      <w:pPr>
        <w:pStyle w:val="Oformateradtext"/>
        <w:rPr>
          <w:b/>
          <w:sz w:val="24"/>
          <w:szCs w:val="24"/>
        </w:rPr>
      </w:pPr>
      <w:r>
        <w:rPr>
          <w:b/>
          <w:sz w:val="24"/>
          <w:szCs w:val="24"/>
        </w:rPr>
        <w:t>Frågor som behöver lösas för att klara energimålen</w:t>
      </w:r>
    </w:p>
    <w:p w:rsidR="00A64866" w:rsidRDefault="00A64866" w:rsidP="00A64866">
      <w:pPr>
        <w:pStyle w:val="Liststycke"/>
        <w:numPr>
          <w:ilvl w:val="0"/>
          <w:numId w:val="2"/>
        </w:numPr>
        <w:rPr>
          <w:rFonts w:ascii="Calibri" w:hAnsi="Calibri"/>
          <w:szCs w:val="24"/>
        </w:rPr>
      </w:pPr>
      <w:r w:rsidRPr="00A64866">
        <w:rPr>
          <w:rFonts w:ascii="Calibri" w:hAnsi="Calibri"/>
          <w:szCs w:val="24"/>
        </w:rPr>
        <w:t>Det finns för få yrkeshögskoleutbildningar och utbildningsplatser</w:t>
      </w:r>
    </w:p>
    <w:p w:rsidR="00A64866" w:rsidRPr="00A64866" w:rsidRDefault="00A64866" w:rsidP="00A64866">
      <w:pPr>
        <w:pStyle w:val="Liststycke"/>
        <w:numPr>
          <w:ilvl w:val="0"/>
          <w:numId w:val="2"/>
        </w:numPr>
        <w:rPr>
          <w:rFonts w:ascii="Calibri" w:hAnsi="Calibri"/>
          <w:szCs w:val="24"/>
        </w:rPr>
      </w:pPr>
      <w:r w:rsidRPr="00A64866">
        <w:rPr>
          <w:rFonts w:ascii="Calibri" w:hAnsi="Calibri"/>
          <w:szCs w:val="24"/>
        </w:rPr>
        <w:t>Ökat behov av yrkeshögskolekompetens</w:t>
      </w:r>
    </w:p>
    <w:p w:rsidR="00A64866" w:rsidRPr="00A64866" w:rsidRDefault="00A64866" w:rsidP="00A64866">
      <w:pPr>
        <w:pStyle w:val="Liststycke"/>
        <w:numPr>
          <w:ilvl w:val="0"/>
          <w:numId w:val="2"/>
        </w:numPr>
        <w:rPr>
          <w:rFonts w:ascii="Calibri" w:hAnsi="Calibri"/>
          <w:szCs w:val="24"/>
        </w:rPr>
      </w:pPr>
      <w:r w:rsidRPr="00A64866">
        <w:rPr>
          <w:rFonts w:ascii="Calibri" w:hAnsi="Calibri"/>
          <w:szCs w:val="24"/>
        </w:rPr>
        <w:t xml:space="preserve">Teknikutvecklingen driver fram nya yrkesroller, </w:t>
      </w:r>
      <w:proofErr w:type="spellStart"/>
      <w:r w:rsidRPr="00A64866">
        <w:rPr>
          <w:rFonts w:ascii="Calibri" w:hAnsi="Calibri"/>
          <w:szCs w:val="24"/>
        </w:rPr>
        <w:t>bl</w:t>
      </w:r>
      <w:proofErr w:type="spellEnd"/>
      <w:r w:rsidRPr="00A64866">
        <w:rPr>
          <w:rFonts w:ascii="Calibri" w:hAnsi="Calibri"/>
          <w:szCs w:val="24"/>
        </w:rPr>
        <w:t xml:space="preserve"> a specialister</w:t>
      </w:r>
    </w:p>
    <w:p w:rsidR="00D47D1E" w:rsidRPr="00A34126" w:rsidRDefault="00A80FE9" w:rsidP="00D47D1E">
      <w:pPr>
        <w:pStyle w:val="Oformateradtext"/>
        <w:numPr>
          <w:ilvl w:val="0"/>
          <w:numId w:val="2"/>
        </w:numPr>
        <w:rPr>
          <w:szCs w:val="24"/>
        </w:rPr>
      </w:pPr>
      <w:r w:rsidRPr="00A34126">
        <w:rPr>
          <w:szCs w:val="24"/>
        </w:rPr>
        <w:t>B</w:t>
      </w:r>
      <w:r w:rsidR="00D47D1E" w:rsidRPr="00A34126">
        <w:rPr>
          <w:szCs w:val="24"/>
        </w:rPr>
        <w:t>ranscher</w:t>
      </w:r>
      <w:r w:rsidRPr="00A34126">
        <w:rPr>
          <w:szCs w:val="24"/>
        </w:rPr>
        <w:t>na</w:t>
      </w:r>
      <w:r w:rsidR="00D47D1E" w:rsidRPr="00A34126">
        <w:rPr>
          <w:szCs w:val="24"/>
        </w:rPr>
        <w:t xml:space="preserve"> har stora rekryteringsbehov och stora pensionsavgångar</w:t>
      </w:r>
    </w:p>
    <w:p w:rsidR="00D47D1E" w:rsidRPr="00A34126" w:rsidRDefault="00D47D1E" w:rsidP="00D47D1E">
      <w:pPr>
        <w:pStyle w:val="Oformateradtext"/>
        <w:numPr>
          <w:ilvl w:val="0"/>
          <w:numId w:val="2"/>
        </w:numPr>
        <w:rPr>
          <w:szCs w:val="24"/>
        </w:rPr>
      </w:pPr>
      <w:r w:rsidRPr="00A34126">
        <w:rPr>
          <w:szCs w:val="24"/>
        </w:rPr>
        <w:t xml:space="preserve">Unga känner </w:t>
      </w:r>
      <w:r w:rsidR="00A80FE9" w:rsidRPr="00A34126">
        <w:rPr>
          <w:szCs w:val="24"/>
        </w:rPr>
        <w:t>inte</w:t>
      </w:r>
      <w:r w:rsidRPr="00A34126">
        <w:rPr>
          <w:szCs w:val="24"/>
        </w:rPr>
        <w:t xml:space="preserve"> till eller väljer bort branschernas utbildningar på gymnasiet</w:t>
      </w:r>
    </w:p>
    <w:p w:rsidR="00D47D1E" w:rsidRPr="00A34126" w:rsidRDefault="00D47D1E" w:rsidP="00D47D1E">
      <w:pPr>
        <w:pStyle w:val="Oformateradtext"/>
        <w:numPr>
          <w:ilvl w:val="0"/>
          <w:numId w:val="2"/>
        </w:numPr>
        <w:rPr>
          <w:szCs w:val="24"/>
        </w:rPr>
      </w:pPr>
      <w:r w:rsidRPr="00A34126">
        <w:rPr>
          <w:szCs w:val="24"/>
        </w:rPr>
        <w:t>Det finns inga tydliga högskole- och universitetsutbildningar mot branscher</w:t>
      </w:r>
      <w:r w:rsidR="00A80FE9" w:rsidRPr="00A34126">
        <w:rPr>
          <w:szCs w:val="24"/>
        </w:rPr>
        <w:t>na</w:t>
      </w:r>
    </w:p>
    <w:p w:rsidR="00D47D1E" w:rsidRPr="00A34126" w:rsidRDefault="00D47D1E" w:rsidP="00D47D1E">
      <w:pPr>
        <w:pStyle w:val="Oformateradtext"/>
        <w:numPr>
          <w:ilvl w:val="0"/>
          <w:numId w:val="2"/>
        </w:numPr>
        <w:rPr>
          <w:szCs w:val="24"/>
        </w:rPr>
      </w:pPr>
      <w:r w:rsidRPr="00A34126">
        <w:rPr>
          <w:szCs w:val="24"/>
        </w:rPr>
        <w:t>Konkurrensen om duktiga talanger ökar</w:t>
      </w:r>
    </w:p>
    <w:p w:rsidR="003B515E" w:rsidRPr="00FE1BCB" w:rsidRDefault="003B515E" w:rsidP="007B4461">
      <w:pPr>
        <w:pStyle w:val="Ingetavstnd"/>
        <w:rPr>
          <w:b/>
        </w:rPr>
      </w:pPr>
    </w:p>
    <w:p w:rsidR="0003140F" w:rsidRDefault="0096559A" w:rsidP="007B4461">
      <w:pPr>
        <w:pStyle w:val="Ingetavstnd"/>
        <w:rPr>
          <w:b/>
          <w:sz w:val="24"/>
          <w:szCs w:val="24"/>
        </w:rPr>
      </w:pPr>
      <w:r w:rsidRPr="0096559A">
        <w:rPr>
          <w:b/>
          <w:sz w:val="24"/>
          <w:szCs w:val="24"/>
        </w:rPr>
        <w:t xml:space="preserve">Varför satsa extra mycket på </w:t>
      </w:r>
      <w:r w:rsidR="00A64866">
        <w:rPr>
          <w:b/>
          <w:sz w:val="24"/>
          <w:szCs w:val="24"/>
        </w:rPr>
        <w:t>teknikyrken inom</w:t>
      </w:r>
      <w:r w:rsidRPr="0096559A">
        <w:rPr>
          <w:b/>
          <w:sz w:val="24"/>
          <w:szCs w:val="24"/>
        </w:rPr>
        <w:t xml:space="preserve"> </w:t>
      </w:r>
      <w:r w:rsidR="00BB62C3">
        <w:rPr>
          <w:b/>
          <w:sz w:val="24"/>
          <w:szCs w:val="24"/>
        </w:rPr>
        <w:t>y</w:t>
      </w:r>
      <w:r w:rsidRPr="0096559A">
        <w:rPr>
          <w:b/>
          <w:sz w:val="24"/>
          <w:szCs w:val="24"/>
        </w:rPr>
        <w:t>rkeshögskolan</w:t>
      </w:r>
      <w:r>
        <w:rPr>
          <w:b/>
          <w:sz w:val="24"/>
          <w:szCs w:val="24"/>
        </w:rPr>
        <w:t>?</w:t>
      </w:r>
    </w:p>
    <w:p w:rsidR="00CB2E7F" w:rsidRPr="000E310B" w:rsidRDefault="002C4804" w:rsidP="007B4461">
      <w:pPr>
        <w:pStyle w:val="Ingetavstnd"/>
      </w:pPr>
      <w:r>
        <w:t>Under</w:t>
      </w:r>
      <w:r w:rsidR="0096559A">
        <w:t xml:space="preserve"> de senaste 10</w:t>
      </w:r>
      <w:r w:rsidR="00A34126">
        <w:t>-</w:t>
      </w:r>
      <w:r w:rsidR="00FF1471">
        <w:t xml:space="preserve">20 åren </w:t>
      </w:r>
      <w:r>
        <w:t xml:space="preserve">har det </w:t>
      </w:r>
      <w:r w:rsidR="0096559A">
        <w:t>skett en</w:t>
      </w:r>
      <w:r>
        <w:t xml:space="preserve"> stark</w:t>
      </w:r>
      <w:r w:rsidR="0096559A">
        <w:t xml:space="preserve"> teknikutveckling inom installationsbr</w:t>
      </w:r>
      <w:r w:rsidR="009C1D7F">
        <w:t>anscherna</w:t>
      </w:r>
      <w:r>
        <w:t xml:space="preserve"> och </w:t>
      </w:r>
      <w:r w:rsidR="00111C3A">
        <w:t>drift av fastigheter</w:t>
      </w:r>
      <w:r w:rsidR="0062456E">
        <w:t xml:space="preserve">. </w:t>
      </w:r>
      <w:r w:rsidR="002F7E6D">
        <w:t xml:space="preserve"> </w:t>
      </w:r>
      <w:r w:rsidR="009C1D7F">
        <w:t>Utvecklingen innebär att branscher som tidigare kunde rekrytera från gy</w:t>
      </w:r>
      <w:r w:rsidR="009C1D7F">
        <w:t>m</w:t>
      </w:r>
      <w:r w:rsidR="009C1D7F">
        <w:t>nasiet nu behöver arbetskraft med mycket högre teoretisk och prak</w:t>
      </w:r>
      <w:r w:rsidR="002F7E6D">
        <w:t xml:space="preserve">tisk </w:t>
      </w:r>
      <w:r w:rsidR="009C1D7F">
        <w:t>utbildning</w:t>
      </w:r>
      <w:r>
        <w:t>.</w:t>
      </w:r>
      <w:r w:rsidR="009C1D7F">
        <w:t xml:space="preserve"> </w:t>
      </w:r>
      <w:r w:rsidR="003E6693">
        <w:t>Yrken som tid</w:t>
      </w:r>
      <w:r w:rsidR="003E6693">
        <w:t>i</w:t>
      </w:r>
      <w:r w:rsidR="003E6693">
        <w:t xml:space="preserve">gare var renodlade hantverksyrken är </w:t>
      </w:r>
      <w:r w:rsidR="00CB2E7F">
        <w:t>idag teknik</w:t>
      </w:r>
      <w:r w:rsidR="00FF1471">
        <w:t>yrken, där stor</w:t>
      </w:r>
      <w:r w:rsidR="003E6693">
        <w:t xml:space="preserve"> teoretisk förståelse för komplexa samband s</w:t>
      </w:r>
      <w:r w:rsidR="00FF1471">
        <w:t>åväl som praktiskt handlag behövs</w:t>
      </w:r>
      <w:r w:rsidR="003E6693">
        <w:t xml:space="preserve">. </w:t>
      </w:r>
      <w:r w:rsidR="009C1D7F">
        <w:t>Det är den nya tekniken som möjliggör energieffekti</w:t>
      </w:r>
      <w:r w:rsidR="003E6693">
        <w:t>v</w:t>
      </w:r>
      <w:r w:rsidR="003E6693">
        <w:t>i</w:t>
      </w:r>
      <w:r w:rsidR="003E6693">
        <w:t xml:space="preserve">seringar så att uppsatta </w:t>
      </w:r>
      <w:r>
        <w:t>miljö</w:t>
      </w:r>
      <w:r w:rsidR="003E6693">
        <w:t>mål kan nås.</w:t>
      </w:r>
      <w:r w:rsidR="00FF1471">
        <w:t xml:space="preserve"> </w:t>
      </w:r>
      <w:r w:rsidR="003E6693">
        <w:t>Undersökningar bland</w:t>
      </w:r>
      <w:r w:rsidR="00FF1471">
        <w:t xml:space="preserve"> våra </w:t>
      </w:r>
      <w:r w:rsidR="00FF1471" w:rsidRPr="000E310B">
        <w:t>medlemsföretag visar att y</w:t>
      </w:r>
      <w:r w:rsidR="00FF1471" w:rsidRPr="000E310B">
        <w:t>r</w:t>
      </w:r>
      <w:r w:rsidR="00FF1471" w:rsidRPr="000E310B">
        <w:t>keshögskolans upplägg med LIA-praktik varvat med skolundervisning gett överlägset bästa förutsät</w:t>
      </w:r>
      <w:r w:rsidR="00FF1471" w:rsidRPr="000E310B">
        <w:t>t</w:t>
      </w:r>
      <w:r w:rsidR="00FF1471" w:rsidRPr="000E310B">
        <w:t>ningen för goda yrkesresultat</w:t>
      </w:r>
      <w:r w:rsidR="00F429B6">
        <w:t>,</w:t>
      </w:r>
      <w:r w:rsidR="00FF1471" w:rsidRPr="000E310B">
        <w:t xml:space="preserve"> både för ovan nämnda te</w:t>
      </w:r>
      <w:r w:rsidR="00FE1BCB" w:rsidRPr="000E310B">
        <w:t>knikerkategori och för ingenjörer med ko</w:t>
      </w:r>
      <w:r w:rsidR="00FE1BCB" w:rsidRPr="000E310B">
        <w:t>n</w:t>
      </w:r>
      <w:r w:rsidR="00FE1BCB" w:rsidRPr="000E310B">
        <w:t>struktions- och projektledaruppdrag inom installa</w:t>
      </w:r>
      <w:r w:rsidR="00F97F7D">
        <w:t>tions- och fastighetsbranschen</w:t>
      </w:r>
      <w:r w:rsidR="00111C3A" w:rsidRPr="000E310B">
        <w:t>,</w:t>
      </w:r>
      <w:r w:rsidR="00FE1BCB" w:rsidRPr="000E310B">
        <w:t xml:space="preserve"> även vid jämförelse med högskoleutbildad personal. </w:t>
      </w:r>
      <w:r w:rsidR="00CB2E7F" w:rsidRPr="000E310B">
        <w:t>Det är den kompetens som yrkeshögskoleutbildning</w:t>
      </w:r>
      <w:r>
        <w:t>ar</w:t>
      </w:r>
      <w:r w:rsidR="00CB2E7F" w:rsidRPr="000E310B">
        <w:t xml:space="preserve"> </w:t>
      </w:r>
      <w:r w:rsidR="0062456E">
        <w:t>leder till</w:t>
      </w:r>
      <w:r w:rsidR="00CB2E7F" w:rsidRPr="000E310B">
        <w:t xml:space="preserve"> som efte</w:t>
      </w:r>
      <w:r w:rsidR="00CB2E7F" w:rsidRPr="000E310B">
        <w:t>r</w:t>
      </w:r>
      <w:r w:rsidR="00CB2E7F" w:rsidRPr="000E310B">
        <w:t>frågas av branscherna.</w:t>
      </w:r>
      <w:r w:rsidR="00094D70" w:rsidRPr="000E310B">
        <w:t xml:space="preserve"> </w:t>
      </w:r>
    </w:p>
    <w:p w:rsidR="00FE1BCB" w:rsidRDefault="00FE1BCB" w:rsidP="007B4461">
      <w:pPr>
        <w:pStyle w:val="Ingetavstnd"/>
      </w:pPr>
    </w:p>
    <w:p w:rsidR="00A5748F" w:rsidRDefault="00A5748F">
      <w:pPr>
        <w:rPr>
          <w:b/>
          <w:sz w:val="24"/>
          <w:szCs w:val="24"/>
        </w:rPr>
      </w:pPr>
    </w:p>
    <w:p w:rsidR="00A5748F" w:rsidRPr="00F97F7D" w:rsidRDefault="00A5748F" w:rsidP="00A5748F">
      <w:pPr>
        <w:pStyle w:val="Ingetavstnd"/>
        <w:rPr>
          <w:b/>
          <w:sz w:val="24"/>
          <w:szCs w:val="24"/>
        </w:rPr>
      </w:pPr>
      <w:r w:rsidRPr="00F97F7D">
        <w:rPr>
          <w:b/>
          <w:sz w:val="24"/>
          <w:szCs w:val="24"/>
        </w:rPr>
        <w:t>Branschens medfinansiering kräver kontinuitet</w:t>
      </w:r>
    </w:p>
    <w:p w:rsidR="00A5748F" w:rsidRPr="000E310B" w:rsidRDefault="00A5748F" w:rsidP="00A5748F">
      <w:pPr>
        <w:pStyle w:val="Ingetavstnd"/>
      </w:pPr>
      <w:r>
        <w:t>Förutsättningar för att bedriva YH-utbildning är bland annat medfinansiering från branschernas för</w:t>
      </w:r>
      <w:r>
        <w:t>e</w:t>
      </w:r>
      <w:r>
        <w:t xml:space="preserve">tag. För att företagen ska vara beredda att satsa det antal miljoner på en utbildning som det rör sig </w:t>
      </w:r>
      <w:r>
        <w:lastRenderedPageBreak/>
        <w:t xml:space="preserve">om när det gäller </w:t>
      </w:r>
      <w:r w:rsidRPr="000E310B">
        <w:t xml:space="preserve">teknikintensiva yrken med dyr och avancerad maskinpark, måste det finnas någon form av kontinuitet vad gäller beviljandet av utbildningsmedel. </w:t>
      </w:r>
    </w:p>
    <w:p w:rsidR="00A5748F" w:rsidRDefault="00A5748F" w:rsidP="00A5748F">
      <w:pPr>
        <w:rPr>
          <w:b/>
          <w:sz w:val="24"/>
          <w:szCs w:val="24"/>
        </w:rPr>
      </w:pPr>
    </w:p>
    <w:p w:rsidR="00CB2E7F" w:rsidRDefault="00A5748F" w:rsidP="00A5748F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Ansvar</w:t>
      </w:r>
      <w:r w:rsidR="00FE1BCB" w:rsidRPr="00111C3A">
        <w:rPr>
          <w:b/>
          <w:sz w:val="24"/>
          <w:szCs w:val="24"/>
        </w:rPr>
        <w:t xml:space="preserve"> som faller mellan stolarna </w:t>
      </w:r>
    </w:p>
    <w:p w:rsidR="00CB2E7F" w:rsidRDefault="00CB2E7F" w:rsidP="007B4461">
      <w:pPr>
        <w:pStyle w:val="Ingetavstnd"/>
      </w:pPr>
      <w:r w:rsidRPr="000E310B">
        <w:t xml:space="preserve">Regeringen vill </w:t>
      </w:r>
      <w:r w:rsidR="00111C3A" w:rsidRPr="000E310B">
        <w:t xml:space="preserve">uppnå ovan beskrivna </w:t>
      </w:r>
      <w:proofErr w:type="spellStart"/>
      <w:r w:rsidR="00111C3A" w:rsidRPr="000E310B">
        <w:t>energimål</w:t>
      </w:r>
      <w:proofErr w:type="spellEnd"/>
      <w:r w:rsidR="00111C3A" w:rsidRPr="000E310B">
        <w:t>, vilket kräver fler YH-utbildade tekniker och ingenj</w:t>
      </w:r>
      <w:r w:rsidR="00111C3A" w:rsidRPr="000E310B">
        <w:t>ö</w:t>
      </w:r>
      <w:r w:rsidR="00111C3A" w:rsidRPr="000E310B">
        <w:t xml:space="preserve">rer. Beslutet om vilka YH-utbildningar som ska beviljas medel </w:t>
      </w:r>
      <w:r w:rsidR="0062456E">
        <w:t>tas</w:t>
      </w:r>
      <w:r w:rsidR="00F429B6">
        <w:t xml:space="preserve"> av</w:t>
      </w:r>
      <w:r w:rsidR="009C0ED1" w:rsidRPr="000E310B">
        <w:t xml:space="preserve"> Yrkeshögskolemyndigheten. </w:t>
      </w:r>
      <w:r w:rsidR="00F97F7D">
        <w:t>I sa</w:t>
      </w:r>
      <w:r w:rsidR="00F97F7D">
        <w:t>m</w:t>
      </w:r>
      <w:r w:rsidR="00F97F7D">
        <w:t xml:space="preserve">tal med Yrkeshögskolemyndigheten har framgått att det </w:t>
      </w:r>
      <w:r w:rsidR="00F429B6">
        <w:t>inte</w:t>
      </w:r>
      <w:r w:rsidR="00F97F7D">
        <w:t xml:space="preserve"> ligger</w:t>
      </w:r>
      <w:r w:rsidR="00F429B6">
        <w:t xml:space="preserve"> i deras uppdrag</w:t>
      </w:r>
      <w:r w:rsidR="00F97F7D">
        <w:t xml:space="preserve"> att ta hänsyn till </w:t>
      </w:r>
      <w:r w:rsidR="00F814B4" w:rsidRPr="000E310B">
        <w:t>samhällsnytta</w:t>
      </w:r>
      <w:r w:rsidRPr="000E310B">
        <w:t xml:space="preserve">n </w:t>
      </w:r>
      <w:r w:rsidR="00F814B4" w:rsidRPr="000E310B">
        <w:t>när utbildni</w:t>
      </w:r>
      <w:r w:rsidR="0001577B" w:rsidRPr="000E310B">
        <w:t>ngar prioriteras</w:t>
      </w:r>
      <w:r w:rsidR="00F814B4" w:rsidRPr="000E310B">
        <w:t>.</w:t>
      </w:r>
      <w:r w:rsidR="000C6BC0">
        <w:t xml:space="preserve"> </w:t>
      </w:r>
      <w:r w:rsidR="0062456E">
        <w:t>Eftersom uppfyllandet av energimålen står och faller med ökat antal tekniker inom installations- och fastighetsbranscherna</w:t>
      </w:r>
      <w:r w:rsidR="00A5748F">
        <w:t xml:space="preserve">, lämnar regeringen alltså över ansvaret för uppfyllelse av uppsatta </w:t>
      </w:r>
      <w:proofErr w:type="spellStart"/>
      <w:r w:rsidR="00A5748F">
        <w:t>energimål</w:t>
      </w:r>
      <w:proofErr w:type="spellEnd"/>
      <w:r w:rsidR="00A5748F">
        <w:t xml:space="preserve"> till yrkeshögskolan, som i sin tur inte tar någon hänsyn till dessa mål. Installations- och fastighetsbranscherna vill därför uppmärksamma regeringen på att ansvaret för energimå</w:t>
      </w:r>
      <w:r w:rsidR="00C74170">
        <w:t xml:space="preserve">len faller mellan stolarna. Våra förslag på åtgärder inom utbildningsområdet är som följer. </w:t>
      </w:r>
    </w:p>
    <w:p w:rsidR="0062456E" w:rsidRDefault="0062456E" w:rsidP="007B4461">
      <w:pPr>
        <w:pStyle w:val="Ingetavstnd"/>
      </w:pPr>
      <w:bookmarkStart w:id="0" w:name="_GoBack"/>
      <w:bookmarkEnd w:id="0"/>
    </w:p>
    <w:p w:rsidR="00CB2E7F" w:rsidRDefault="00CB2E7F" w:rsidP="0003140F">
      <w:pPr>
        <w:pStyle w:val="Ingetavstnd"/>
        <w:rPr>
          <w:b/>
          <w:sz w:val="24"/>
          <w:szCs w:val="24"/>
        </w:rPr>
      </w:pPr>
    </w:p>
    <w:p w:rsidR="00CB2E7F" w:rsidRDefault="00A80FE9" w:rsidP="0003140F">
      <w:pPr>
        <w:pStyle w:val="Ingetavstnd"/>
      </w:pPr>
      <w:r>
        <w:rPr>
          <w:b/>
          <w:sz w:val="24"/>
          <w:szCs w:val="24"/>
        </w:rPr>
        <w:t xml:space="preserve">Förslagen </w:t>
      </w:r>
      <w:r w:rsidR="00F429B6">
        <w:rPr>
          <w:b/>
          <w:sz w:val="24"/>
          <w:szCs w:val="24"/>
        </w:rPr>
        <w:t>till Utbildningsdepartementet är</w:t>
      </w:r>
      <w:r w:rsidR="00A82018" w:rsidRPr="007B44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därför </w:t>
      </w:r>
      <w:r w:rsidR="00A82018" w:rsidRPr="007B4461">
        <w:rPr>
          <w:b/>
          <w:sz w:val="24"/>
          <w:szCs w:val="24"/>
        </w:rPr>
        <w:t>att</w:t>
      </w:r>
      <w:r>
        <w:t>:</w:t>
      </w:r>
    </w:p>
    <w:p w:rsidR="00CB2E7F" w:rsidRPr="00A34126" w:rsidRDefault="00A82018" w:rsidP="0003140F">
      <w:pPr>
        <w:pStyle w:val="Ingetavstnd"/>
      </w:pPr>
      <w:r w:rsidRPr="00A34126">
        <w:t xml:space="preserve">* </w:t>
      </w:r>
      <w:r w:rsidR="00A34126" w:rsidRPr="00A34126">
        <w:t>A</w:t>
      </w:r>
      <w:r w:rsidR="00753483" w:rsidRPr="00A34126">
        <w:t>nslagen till yrkeshögskolan höjs</w:t>
      </w:r>
    </w:p>
    <w:p w:rsidR="00CB2E7F" w:rsidRPr="00A34126" w:rsidRDefault="00A82018" w:rsidP="0003140F">
      <w:pPr>
        <w:pStyle w:val="Ingetavstnd"/>
      </w:pPr>
      <w:r w:rsidRPr="00A34126">
        <w:t xml:space="preserve">* </w:t>
      </w:r>
      <w:r w:rsidR="00A34126" w:rsidRPr="00A34126">
        <w:t>Ö</w:t>
      </w:r>
      <w:r w:rsidR="00753483" w:rsidRPr="00A34126">
        <w:t>ronmärkning av viss procent av YH-budgeten, eller</w:t>
      </w:r>
      <w:r w:rsidRPr="00A34126">
        <w:t xml:space="preserve"> årlig</w:t>
      </w:r>
      <w:r w:rsidR="00753483" w:rsidRPr="00A34126">
        <w:t xml:space="preserve"> summa, till </w:t>
      </w:r>
      <w:r w:rsidRPr="00A34126">
        <w:t>tekniska utbildningar som kan bidra till energieffektivisering av svenska samhället</w:t>
      </w:r>
      <w:r w:rsidR="007B4461" w:rsidRPr="00A34126">
        <w:t xml:space="preserve"> </w:t>
      </w:r>
      <w:r w:rsidR="00CB2E7F" w:rsidRPr="00A34126">
        <w:t xml:space="preserve">och att det </w:t>
      </w:r>
      <w:r w:rsidR="007B4461" w:rsidRPr="00A34126">
        <w:t>sker i dialog med branscherna för att säkerställa nyr</w:t>
      </w:r>
      <w:r w:rsidR="00A34126" w:rsidRPr="00A34126">
        <w:t xml:space="preserve">ekrytering på </w:t>
      </w:r>
      <w:proofErr w:type="gramStart"/>
      <w:r w:rsidR="00A34126" w:rsidRPr="00A34126">
        <w:t>erforderlig</w:t>
      </w:r>
      <w:proofErr w:type="gramEnd"/>
      <w:r w:rsidR="00A34126" w:rsidRPr="00A34126">
        <w:t xml:space="preserve"> nivå</w:t>
      </w:r>
    </w:p>
    <w:p w:rsidR="00CB2E7F" w:rsidRPr="00A34126" w:rsidRDefault="00A82018" w:rsidP="0003140F">
      <w:pPr>
        <w:pStyle w:val="Ingetavstnd"/>
      </w:pPr>
      <w:r w:rsidRPr="00A34126">
        <w:t xml:space="preserve">* </w:t>
      </w:r>
      <w:r w:rsidR="00A34126" w:rsidRPr="00A34126">
        <w:t>A</w:t>
      </w:r>
      <w:r w:rsidR="007B4461" w:rsidRPr="00A34126">
        <w:t xml:space="preserve">utomatisk förlängning </w:t>
      </w:r>
      <w:r w:rsidR="006A70CC" w:rsidRPr="00A34126">
        <w:t xml:space="preserve">med ny tvåårsperiod </w:t>
      </w:r>
      <w:r w:rsidR="007B4461" w:rsidRPr="00A34126">
        <w:t>av redan beviljad utbildning görs då viss procent av stude</w:t>
      </w:r>
      <w:r w:rsidR="00A34126" w:rsidRPr="00A34126">
        <w:t>nterna får jobb inom branschen</w:t>
      </w:r>
    </w:p>
    <w:p w:rsidR="00CB2E7F" w:rsidRPr="00A34126" w:rsidRDefault="007B4461" w:rsidP="0003140F">
      <w:pPr>
        <w:pStyle w:val="Ingetavstnd"/>
      </w:pPr>
      <w:r w:rsidRPr="00A34126">
        <w:t xml:space="preserve">* </w:t>
      </w:r>
      <w:r w:rsidR="00A34126" w:rsidRPr="00A34126">
        <w:t>K</w:t>
      </w:r>
      <w:r w:rsidRPr="00A34126">
        <w:t xml:space="preserve">valitetssäkra YH-myndighetens urvalsmetoder för omvärldsbevakning av branschernas behov. </w:t>
      </w:r>
    </w:p>
    <w:p w:rsidR="00CB2E7F" w:rsidRPr="00A34126" w:rsidRDefault="00CB2E7F" w:rsidP="0003140F">
      <w:pPr>
        <w:pStyle w:val="Ingetavstnd"/>
      </w:pPr>
      <w:r w:rsidRPr="00A34126">
        <w:t>*</w:t>
      </w:r>
      <w:r w:rsidR="00A80FE9" w:rsidRPr="00A34126">
        <w:t xml:space="preserve"> </w:t>
      </w:r>
      <w:r w:rsidR="00A34126" w:rsidRPr="00A34126">
        <w:t>U</w:t>
      </w:r>
      <w:r w:rsidRPr="00A34126">
        <w:t>tveckla rättssäkerheten för överklagan eller omprövning av Yrkeshögskolemyndighetens beslut</w:t>
      </w:r>
    </w:p>
    <w:p w:rsidR="00CB2E7F" w:rsidRDefault="00CB2E7F" w:rsidP="0003140F">
      <w:pPr>
        <w:pStyle w:val="Ingetavstnd"/>
      </w:pPr>
    </w:p>
    <w:p w:rsidR="0012090B" w:rsidRPr="000E310B" w:rsidRDefault="0012090B" w:rsidP="0003140F">
      <w:pPr>
        <w:pStyle w:val="Ingetavstnd"/>
      </w:pPr>
    </w:p>
    <w:p w:rsidR="0003140F" w:rsidRDefault="0003140F" w:rsidP="0003140F">
      <w:pPr>
        <w:pStyle w:val="Ingetavstnd"/>
      </w:pPr>
    </w:p>
    <w:p w:rsidR="0003140F" w:rsidRDefault="00A64866" w:rsidP="0003140F">
      <w:pPr>
        <w:pStyle w:val="Ingetavstnd"/>
      </w:pPr>
      <w:r>
        <w:t>Stockholm den 8</w:t>
      </w:r>
      <w:r w:rsidR="00094D70">
        <w:t xml:space="preserve"> maj 2013</w:t>
      </w:r>
    </w:p>
    <w:p w:rsidR="0012090B" w:rsidRDefault="0012090B" w:rsidP="0003140F">
      <w:pPr>
        <w:pStyle w:val="Ingetavstnd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5902"/>
      </w:tblGrid>
      <w:tr w:rsidR="0012090B" w:rsidTr="0012090B">
        <w:tc>
          <w:tcPr>
            <w:tcW w:w="3386" w:type="dxa"/>
            <w:vAlign w:val="center"/>
          </w:tcPr>
          <w:p w:rsidR="0012090B" w:rsidRDefault="0012090B" w:rsidP="0012090B">
            <w:pPr>
              <w:pStyle w:val="Ingetavstnd"/>
            </w:pPr>
            <w:r>
              <w:rPr>
                <w:b/>
                <w:noProof/>
                <w:lang w:eastAsia="sv-SE"/>
              </w:rPr>
              <w:drawing>
                <wp:inline distT="0" distB="0" distL="0" distR="0" wp14:anchorId="46CDB407" wp14:editId="5C8048BB">
                  <wp:extent cx="1933575" cy="447675"/>
                  <wp:effectExtent l="0" t="0" r="9525" b="952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ga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vAlign w:val="center"/>
          </w:tcPr>
          <w:p w:rsidR="0012090B" w:rsidRDefault="0012090B" w:rsidP="0012090B">
            <w:pPr>
              <w:pStyle w:val="Ingetavstnd"/>
              <w:rPr>
                <w:b/>
              </w:rPr>
            </w:pPr>
          </w:p>
          <w:p w:rsidR="0012090B" w:rsidRDefault="0012090B" w:rsidP="0012090B">
            <w:pPr>
              <w:pStyle w:val="Ingetavstnd"/>
            </w:pPr>
            <w:r w:rsidRPr="0003140F">
              <w:rPr>
                <w:b/>
              </w:rPr>
              <w:t xml:space="preserve">Fastighetsbranschens </w:t>
            </w:r>
            <w:r>
              <w:rPr>
                <w:b/>
              </w:rPr>
              <w:t>U</w:t>
            </w:r>
            <w:r w:rsidRPr="0003140F">
              <w:rPr>
                <w:b/>
              </w:rPr>
              <w:t>tbildningsnämnd</w:t>
            </w:r>
            <w:r>
              <w:t xml:space="preserve"> </w:t>
            </w:r>
          </w:p>
          <w:p w:rsidR="0012090B" w:rsidRDefault="0012090B" w:rsidP="0012090B">
            <w:pPr>
              <w:pStyle w:val="Ingetavstnd"/>
            </w:pPr>
            <w:r>
              <w:t>Madeleine Rietschel, Verksamhetschef, Fastighetsbranschens Utbildningsnämnd</w:t>
            </w:r>
          </w:p>
          <w:p w:rsidR="0012090B" w:rsidRDefault="0012090B" w:rsidP="0012090B">
            <w:pPr>
              <w:pStyle w:val="Ingetavstnd"/>
            </w:pPr>
            <w:r>
              <w:t xml:space="preserve">Mona Finnström, styrelseledamot FU, VD </w:t>
            </w:r>
            <w:proofErr w:type="spellStart"/>
            <w:r>
              <w:t>Fastigo</w:t>
            </w:r>
            <w:proofErr w:type="spellEnd"/>
          </w:p>
          <w:p w:rsidR="0012090B" w:rsidRDefault="0012090B" w:rsidP="0012090B">
            <w:pPr>
              <w:pStyle w:val="Ingetavstnd"/>
            </w:pPr>
          </w:p>
        </w:tc>
      </w:tr>
      <w:tr w:rsidR="0012090B" w:rsidTr="0012090B">
        <w:tc>
          <w:tcPr>
            <w:tcW w:w="3386" w:type="dxa"/>
            <w:vAlign w:val="center"/>
          </w:tcPr>
          <w:p w:rsidR="0012090B" w:rsidRDefault="0012090B" w:rsidP="0012090B">
            <w:pPr>
              <w:pStyle w:val="Ingetavstnd"/>
              <w:rPr>
                <w:b/>
                <w:noProof/>
                <w:lang w:eastAsia="sv-SE"/>
              </w:rPr>
            </w:pPr>
            <w:r>
              <w:rPr>
                <w:b/>
                <w:noProof/>
                <w:lang w:eastAsia="sv-SE"/>
              </w:rPr>
              <w:drawing>
                <wp:inline distT="0" distB="0" distL="0" distR="0" wp14:anchorId="4073261E" wp14:editId="1C8A343A">
                  <wp:extent cx="1589903" cy="1152525"/>
                  <wp:effectExtent l="0" t="0" r="0" b="0"/>
                  <wp:docPr id="3" name="Bildobjekt 3" descr="C:\Users\kylhbo\AppData\Local\Microsoft\Windows\Temporary Internet Files\Low\Content.IE5\NL491TW8\Svensk_vent_logo_medpayof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ylhbo\AppData\Local\Microsoft\Windows\Temporary Internet Files\Low\Content.IE5\NL491TW8\Svensk_vent_logo_medpayof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777" cy="115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vAlign w:val="center"/>
          </w:tcPr>
          <w:p w:rsidR="0012090B" w:rsidRPr="00CB2E7F" w:rsidRDefault="0012090B" w:rsidP="0012090B">
            <w:pPr>
              <w:pStyle w:val="Ingetavstnd"/>
              <w:rPr>
                <w:b/>
              </w:rPr>
            </w:pPr>
            <w:r w:rsidRPr="00CB2E7F">
              <w:rPr>
                <w:b/>
              </w:rPr>
              <w:t>Svensk Ventilation</w:t>
            </w:r>
          </w:p>
          <w:p w:rsidR="0012090B" w:rsidRDefault="0012090B" w:rsidP="0012090B">
            <w:pPr>
              <w:pStyle w:val="Ingetavstnd"/>
            </w:pPr>
            <w:r>
              <w:t>Britta Permats, VD</w:t>
            </w:r>
          </w:p>
          <w:p w:rsidR="0012090B" w:rsidRDefault="0012090B" w:rsidP="0012090B">
            <w:pPr>
              <w:pStyle w:val="Ingetavstnd"/>
            </w:pPr>
            <w:r>
              <w:t xml:space="preserve">Göran </w:t>
            </w:r>
            <w:proofErr w:type="spellStart"/>
            <w:r>
              <w:t>Krawe</w:t>
            </w:r>
            <w:proofErr w:type="spellEnd"/>
            <w:r>
              <w:t xml:space="preserve">, </w:t>
            </w:r>
            <w:proofErr w:type="spellStart"/>
            <w:r>
              <w:t>styrelselseledamot</w:t>
            </w:r>
            <w:proofErr w:type="spellEnd"/>
            <w:r>
              <w:t xml:space="preserve">, VD Gunnar </w:t>
            </w:r>
            <w:r w:rsidRPr="00846D43">
              <w:t>Karlsen</w:t>
            </w:r>
            <w:r>
              <w:t xml:space="preserve"> Sverige AB</w:t>
            </w:r>
          </w:p>
          <w:p w:rsidR="0012090B" w:rsidRDefault="0012090B" w:rsidP="0012090B">
            <w:pPr>
              <w:pStyle w:val="Ingetavstnd"/>
            </w:pPr>
          </w:p>
        </w:tc>
      </w:tr>
      <w:tr w:rsidR="0012090B" w:rsidTr="0012090B">
        <w:tc>
          <w:tcPr>
            <w:tcW w:w="3386" w:type="dxa"/>
            <w:vAlign w:val="center"/>
          </w:tcPr>
          <w:p w:rsidR="0012090B" w:rsidRDefault="0012090B" w:rsidP="0012090B">
            <w:pPr>
              <w:pStyle w:val="Ingetavstnd"/>
              <w:rPr>
                <w:b/>
                <w:noProof/>
                <w:lang w:eastAsia="sv-SE"/>
              </w:rPr>
            </w:pPr>
            <w:r>
              <w:rPr>
                <w:b/>
                <w:noProof/>
                <w:lang w:eastAsia="sv-SE"/>
              </w:rPr>
              <w:drawing>
                <wp:inline distT="0" distB="0" distL="0" distR="0" wp14:anchorId="7D025B0D" wp14:editId="5E6BF496">
                  <wp:extent cx="1352550" cy="1285875"/>
                  <wp:effectExtent l="0" t="0" r="0" b="9525"/>
                  <wp:docPr id="4" name="Bildobjekt 4" descr="\\org.bas.se\DFS-USERS-01\kylhbo\Desktop\Diverse\Kansliet\kv-log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org.bas.se\DFS-USERS-01\kylhbo\Desktop\Diverse\Kansliet\kv-log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vAlign w:val="center"/>
          </w:tcPr>
          <w:p w:rsidR="0012090B" w:rsidRPr="00CB2E7F" w:rsidRDefault="0012090B" w:rsidP="0012090B">
            <w:pPr>
              <w:pStyle w:val="Ingetavstnd"/>
              <w:rPr>
                <w:b/>
              </w:rPr>
            </w:pPr>
            <w:r w:rsidRPr="00CB2E7F">
              <w:rPr>
                <w:b/>
              </w:rPr>
              <w:t>Kyl &amp; Värmepumpföretagen</w:t>
            </w:r>
          </w:p>
          <w:p w:rsidR="0012090B" w:rsidRDefault="0012090B" w:rsidP="0012090B">
            <w:pPr>
              <w:pStyle w:val="Ingetavstnd"/>
            </w:pPr>
            <w:r>
              <w:t>Per Jonasson, VD</w:t>
            </w:r>
          </w:p>
          <w:p w:rsidR="0012090B" w:rsidRDefault="0012090B" w:rsidP="0012090B">
            <w:pPr>
              <w:pStyle w:val="Ingetavstnd"/>
            </w:pPr>
            <w:r>
              <w:t>Henrik Brengesjö, utbildningsansvarig</w:t>
            </w:r>
          </w:p>
          <w:p w:rsidR="0012090B" w:rsidRDefault="0012090B" w:rsidP="0012090B">
            <w:pPr>
              <w:pStyle w:val="Ingetavstnd"/>
            </w:pPr>
          </w:p>
        </w:tc>
      </w:tr>
    </w:tbl>
    <w:p w:rsidR="0012090B" w:rsidRDefault="0012090B" w:rsidP="0003140F">
      <w:pPr>
        <w:pStyle w:val="Ingetavstnd"/>
      </w:pPr>
    </w:p>
    <w:sectPr w:rsidR="0012090B" w:rsidSect="0001577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11" w:rsidRDefault="00055011" w:rsidP="006D567A">
      <w:pPr>
        <w:spacing w:after="0" w:line="240" w:lineRule="auto"/>
      </w:pPr>
      <w:r>
        <w:separator/>
      </w:r>
    </w:p>
  </w:endnote>
  <w:endnote w:type="continuationSeparator" w:id="0">
    <w:p w:rsidR="00055011" w:rsidRDefault="00055011" w:rsidP="006D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11" w:rsidRDefault="00055011" w:rsidP="006D567A">
      <w:pPr>
        <w:spacing w:after="0" w:line="240" w:lineRule="auto"/>
      </w:pPr>
      <w:r>
        <w:separator/>
      </w:r>
    </w:p>
  </w:footnote>
  <w:footnote w:type="continuationSeparator" w:id="0">
    <w:p w:rsidR="00055011" w:rsidRDefault="00055011" w:rsidP="006D5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57475"/>
    <w:multiLevelType w:val="hybridMultilevel"/>
    <w:tmpl w:val="90D83236"/>
    <w:lvl w:ilvl="0" w:tplc="A01CE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91306"/>
    <w:multiLevelType w:val="hybridMultilevel"/>
    <w:tmpl w:val="7CD6ABE0"/>
    <w:lvl w:ilvl="0" w:tplc="D076CA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7A"/>
    <w:rsid w:val="0001577B"/>
    <w:rsid w:val="0003140F"/>
    <w:rsid w:val="00055011"/>
    <w:rsid w:val="00094D70"/>
    <w:rsid w:val="000C6BC0"/>
    <w:rsid w:val="000E310B"/>
    <w:rsid w:val="00111C3A"/>
    <w:rsid w:val="0012090B"/>
    <w:rsid w:val="00223F97"/>
    <w:rsid w:val="002C4804"/>
    <w:rsid w:val="002F7E6D"/>
    <w:rsid w:val="00300AA0"/>
    <w:rsid w:val="00355713"/>
    <w:rsid w:val="0036279B"/>
    <w:rsid w:val="003B515E"/>
    <w:rsid w:val="003E6693"/>
    <w:rsid w:val="00513BEE"/>
    <w:rsid w:val="005B021D"/>
    <w:rsid w:val="0062456E"/>
    <w:rsid w:val="006A70CC"/>
    <w:rsid w:val="006D567A"/>
    <w:rsid w:val="00753483"/>
    <w:rsid w:val="0078043C"/>
    <w:rsid w:val="007B4461"/>
    <w:rsid w:val="00846D43"/>
    <w:rsid w:val="00851A0B"/>
    <w:rsid w:val="00863AA2"/>
    <w:rsid w:val="0096559A"/>
    <w:rsid w:val="009915CF"/>
    <w:rsid w:val="009C0ED1"/>
    <w:rsid w:val="009C1D7F"/>
    <w:rsid w:val="009D0C79"/>
    <w:rsid w:val="00A34126"/>
    <w:rsid w:val="00A5748F"/>
    <w:rsid w:val="00A64866"/>
    <w:rsid w:val="00A80FE9"/>
    <w:rsid w:val="00A82018"/>
    <w:rsid w:val="00BB502D"/>
    <w:rsid w:val="00BB62C3"/>
    <w:rsid w:val="00C55747"/>
    <w:rsid w:val="00C74170"/>
    <w:rsid w:val="00C90DCE"/>
    <w:rsid w:val="00CB2E7F"/>
    <w:rsid w:val="00CF6C51"/>
    <w:rsid w:val="00D42CFD"/>
    <w:rsid w:val="00D47D1E"/>
    <w:rsid w:val="00DE6C73"/>
    <w:rsid w:val="00E007AE"/>
    <w:rsid w:val="00E42E12"/>
    <w:rsid w:val="00E440E3"/>
    <w:rsid w:val="00E95481"/>
    <w:rsid w:val="00F34296"/>
    <w:rsid w:val="00F429B6"/>
    <w:rsid w:val="00F814B4"/>
    <w:rsid w:val="00F8307D"/>
    <w:rsid w:val="00F956F9"/>
    <w:rsid w:val="00F97F7D"/>
    <w:rsid w:val="00FE1BCB"/>
    <w:rsid w:val="00F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31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567A"/>
  </w:style>
  <w:style w:type="paragraph" w:styleId="Sidfot">
    <w:name w:val="footer"/>
    <w:basedOn w:val="Normal"/>
    <w:link w:val="SidfotChar"/>
    <w:uiPriority w:val="99"/>
    <w:unhideWhenUsed/>
    <w:rsid w:val="006D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567A"/>
  </w:style>
  <w:style w:type="paragraph" w:styleId="Liststycke">
    <w:name w:val="List Paragraph"/>
    <w:basedOn w:val="Normal"/>
    <w:uiPriority w:val="34"/>
    <w:qFormat/>
    <w:rsid w:val="00851A0B"/>
    <w:pPr>
      <w:ind w:left="720"/>
      <w:contextualSpacing/>
    </w:pPr>
  </w:style>
  <w:style w:type="paragraph" w:styleId="Ingetavstnd">
    <w:name w:val="No Spacing"/>
    <w:uiPriority w:val="1"/>
    <w:qFormat/>
    <w:rsid w:val="00A8201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3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140F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31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0314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314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formateradtext">
    <w:name w:val="Plain Text"/>
    <w:basedOn w:val="Normal"/>
    <w:link w:val="OformateradtextChar"/>
    <w:uiPriority w:val="99"/>
    <w:unhideWhenUsed/>
    <w:rsid w:val="00513BEE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13BEE"/>
    <w:rPr>
      <w:rFonts w:ascii="Calibri" w:hAnsi="Calibri"/>
      <w:szCs w:val="21"/>
    </w:rPr>
  </w:style>
  <w:style w:type="table" w:styleId="Tabellrutnt">
    <w:name w:val="Table Grid"/>
    <w:basedOn w:val="Normaltabell"/>
    <w:uiPriority w:val="59"/>
    <w:rsid w:val="0012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31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567A"/>
  </w:style>
  <w:style w:type="paragraph" w:styleId="Sidfot">
    <w:name w:val="footer"/>
    <w:basedOn w:val="Normal"/>
    <w:link w:val="SidfotChar"/>
    <w:uiPriority w:val="99"/>
    <w:unhideWhenUsed/>
    <w:rsid w:val="006D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567A"/>
  </w:style>
  <w:style w:type="paragraph" w:styleId="Liststycke">
    <w:name w:val="List Paragraph"/>
    <w:basedOn w:val="Normal"/>
    <w:uiPriority w:val="34"/>
    <w:qFormat/>
    <w:rsid w:val="00851A0B"/>
    <w:pPr>
      <w:ind w:left="720"/>
      <w:contextualSpacing/>
    </w:pPr>
  </w:style>
  <w:style w:type="paragraph" w:styleId="Ingetavstnd">
    <w:name w:val="No Spacing"/>
    <w:uiPriority w:val="1"/>
    <w:qFormat/>
    <w:rsid w:val="00A8201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3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140F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31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0314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314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formateradtext">
    <w:name w:val="Plain Text"/>
    <w:basedOn w:val="Normal"/>
    <w:link w:val="OformateradtextChar"/>
    <w:uiPriority w:val="99"/>
    <w:unhideWhenUsed/>
    <w:rsid w:val="00513BEE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13BEE"/>
    <w:rPr>
      <w:rFonts w:ascii="Calibri" w:hAnsi="Calibri"/>
      <w:szCs w:val="21"/>
    </w:rPr>
  </w:style>
  <w:style w:type="table" w:styleId="Tabellrutnt">
    <w:name w:val="Table Grid"/>
    <w:basedOn w:val="Normaltabell"/>
    <w:uiPriority w:val="59"/>
    <w:rsid w:val="0012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4280</Characters>
  <Application>Microsoft Office Word</Application>
  <DocSecurity>4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Brengesjö, Henrik</dc:creator>
  <cp:lastModifiedBy>Brengesjö, Henrik</cp:lastModifiedBy>
  <cp:revision>2</cp:revision>
  <cp:lastPrinted>2013-05-06T13:10:00Z</cp:lastPrinted>
  <dcterms:created xsi:type="dcterms:W3CDTF">2013-05-13T13:14:00Z</dcterms:created>
  <dcterms:modified xsi:type="dcterms:W3CDTF">2013-05-13T13:14:00Z</dcterms:modified>
</cp:coreProperties>
</file>