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09A9" w14:textId="37F315B2" w:rsidR="00FE5E01" w:rsidRPr="00752BC1" w:rsidRDefault="00FE5E01" w:rsidP="0066571B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headline"/>
      <w:bookmarkEnd w:id="0"/>
      <w:r w:rsidRPr="00752BC1">
        <w:rPr>
          <w:rFonts w:ascii="Arial" w:hAnsi="Arial" w:cs="Arial"/>
          <w:b/>
          <w:bCs/>
          <w:sz w:val="32"/>
          <w:szCs w:val="32"/>
          <w:lang w:val="hu-HU"/>
        </w:rPr>
        <w:t>Brutális teljesítmén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>nyel</w:t>
      </w:r>
      <w:r w:rsidRPr="00752BC1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 xml:space="preserve">és </w:t>
      </w:r>
      <w:r w:rsidRPr="00752BC1">
        <w:rPr>
          <w:rFonts w:ascii="Arial" w:hAnsi="Arial" w:cs="Arial"/>
          <w:b/>
          <w:bCs/>
          <w:sz w:val="32"/>
          <w:szCs w:val="32"/>
          <w:lang w:val="hu-HU"/>
        </w:rPr>
        <w:t>aktív aerodinamik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>ával</w:t>
      </w:r>
      <w:r w:rsidRPr="00752BC1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 xml:space="preserve">mutatkozik be </w:t>
      </w:r>
      <w:r w:rsidR="00045F8F" w:rsidRPr="00752BC1">
        <w:rPr>
          <w:rFonts w:ascii="Arial" w:hAnsi="Arial" w:cs="Arial"/>
          <w:b/>
          <w:bCs/>
          <w:sz w:val="32"/>
          <w:szCs w:val="32"/>
          <w:lang w:val="hu-HU"/>
        </w:rPr>
        <w:t xml:space="preserve">Le </w:t>
      </w:r>
      <w:proofErr w:type="spellStart"/>
      <w:r w:rsidR="00045F8F">
        <w:rPr>
          <w:rFonts w:ascii="Arial" w:hAnsi="Arial" w:cs="Arial"/>
          <w:b/>
          <w:bCs/>
          <w:sz w:val="32"/>
          <w:szCs w:val="32"/>
          <w:lang w:val="hu-HU"/>
        </w:rPr>
        <w:t>M</w:t>
      </w:r>
      <w:r w:rsidR="00045F8F" w:rsidRPr="00752BC1">
        <w:rPr>
          <w:rFonts w:ascii="Arial" w:hAnsi="Arial" w:cs="Arial"/>
          <w:b/>
          <w:bCs/>
          <w:sz w:val="32"/>
          <w:szCs w:val="32"/>
          <w:lang w:val="hu-HU"/>
        </w:rPr>
        <w:t>ans</w:t>
      </w:r>
      <w:proofErr w:type="spellEnd"/>
      <w:r w:rsidR="00045F8F" w:rsidRPr="00752BC1">
        <w:rPr>
          <w:rFonts w:ascii="Arial" w:hAnsi="Arial" w:cs="Arial"/>
          <w:b/>
          <w:bCs/>
          <w:sz w:val="32"/>
          <w:szCs w:val="32"/>
          <w:lang w:val="hu-HU"/>
        </w:rPr>
        <w:t>-ban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 xml:space="preserve"> a Ford utcai versenyautója, a </w:t>
      </w:r>
      <w:r w:rsidRPr="00752BC1">
        <w:rPr>
          <w:rFonts w:ascii="Arial" w:hAnsi="Arial" w:cs="Arial"/>
          <w:b/>
          <w:bCs/>
          <w:sz w:val="32"/>
          <w:szCs w:val="32"/>
          <w:lang w:val="hu-HU"/>
        </w:rPr>
        <w:t>Mustang GTD</w:t>
      </w:r>
      <w:r w:rsidR="00045F8F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</w:p>
    <w:p w14:paraId="0ED4503F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b/>
          <w:sz w:val="32"/>
          <w:lang w:val="hu-HU"/>
        </w:rPr>
      </w:pPr>
    </w:p>
    <w:p w14:paraId="50A90D77" w14:textId="63D19E63" w:rsidR="00CC0C16" w:rsidRPr="00752BC1" w:rsidRDefault="00CC0C16" w:rsidP="0066571B">
      <w:pPr>
        <w:numPr>
          <w:ilvl w:val="0"/>
          <w:numId w:val="2"/>
        </w:numPr>
        <w:ind w:right="720"/>
        <w:rPr>
          <w:rFonts w:ascii="Arial" w:hAnsi="Arial"/>
          <w:color w:val="000000" w:themeColor="text1"/>
          <w:sz w:val="22"/>
          <w:lang w:val="hu-HU"/>
        </w:rPr>
      </w:pPr>
      <w:r w:rsidRPr="00752BC1">
        <w:rPr>
          <w:rFonts w:ascii="Arial" w:hAnsi="Arial"/>
          <w:color w:val="000000" w:themeColor="text1"/>
          <w:sz w:val="22"/>
          <w:lang w:val="hu-HU"/>
        </w:rPr>
        <w:t>A magnézium keréktárcsákat, aktív aerodinamikát és első l</w:t>
      </w:r>
      <w:r w:rsidR="00045F8F">
        <w:rPr>
          <w:rFonts w:ascii="Arial" w:hAnsi="Arial"/>
          <w:color w:val="000000" w:themeColor="text1"/>
          <w:sz w:val="22"/>
          <w:lang w:val="hu-HU"/>
        </w:rPr>
        <w:t>égterelő</w:t>
      </w:r>
      <w:r w:rsidRPr="00752BC1">
        <w:rPr>
          <w:rFonts w:ascii="Arial" w:hAnsi="Arial"/>
          <w:color w:val="000000" w:themeColor="text1"/>
          <w:sz w:val="22"/>
          <w:lang w:val="hu-HU"/>
        </w:rPr>
        <w:t xml:space="preserve"> elemeket tartalmazó új Performance csomag 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fontos szerepet játszik majd a nürburgringi 7 perc alatti köridő </w:t>
      </w:r>
      <w:r w:rsidRPr="00752BC1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1 </w:t>
      </w:r>
      <w:r w:rsidRPr="00752BC1">
        <w:rPr>
          <w:rFonts w:ascii="Arial" w:hAnsi="Arial" w:cs="Arial"/>
          <w:sz w:val="22"/>
          <w:szCs w:val="22"/>
          <w:lang w:val="hu-HU"/>
        </w:rPr>
        <w:t>teljesítésében</w:t>
      </w:r>
    </w:p>
    <w:p w14:paraId="521AC49C" w14:textId="77777777" w:rsidR="0066571B" w:rsidRPr="00752BC1" w:rsidRDefault="0066571B" w:rsidP="0066571B">
      <w:pPr>
        <w:ind w:right="720"/>
        <w:rPr>
          <w:rFonts w:ascii="Arial" w:hAnsi="Arial"/>
          <w:color w:val="000000" w:themeColor="text1"/>
          <w:sz w:val="22"/>
          <w:lang w:val="hu-HU"/>
        </w:rPr>
      </w:pPr>
    </w:p>
    <w:p w14:paraId="54056131" w14:textId="3F9DF376" w:rsidR="00CC0C16" w:rsidRPr="00752BC1" w:rsidRDefault="00CC0C16" w:rsidP="0066571B">
      <w:pPr>
        <w:numPr>
          <w:ilvl w:val="0"/>
          <w:numId w:val="2"/>
        </w:numPr>
        <w:ind w:right="720"/>
        <w:rPr>
          <w:rFonts w:ascii="Arial" w:hAnsi="Arial"/>
          <w:color w:val="000000" w:themeColor="text1"/>
          <w:sz w:val="22"/>
          <w:lang w:val="hu-HU"/>
        </w:rPr>
      </w:pPr>
      <w:r w:rsidRPr="00752BC1">
        <w:rPr>
          <w:rFonts w:ascii="Arial" w:hAnsi="Arial"/>
          <w:color w:val="000000" w:themeColor="text1"/>
          <w:sz w:val="22"/>
          <w:lang w:val="hu-HU"/>
        </w:rPr>
        <w:t xml:space="preserve">A Mustang GTD vezetőközpontú utasterében nagyméretű, </w:t>
      </w:r>
      <w:r w:rsidRPr="00752BC1">
        <w:rPr>
          <w:rFonts w:ascii="Arial" w:hAnsi="Arial" w:cs="Arial"/>
          <w:sz w:val="22"/>
          <w:szCs w:val="22"/>
          <w:lang w:val="hu-HU"/>
        </w:rPr>
        <w:t>3D-nyomtatással gyártott, kormány mögött váltó</w:t>
      </w:r>
      <w:r w:rsidR="00045F8F">
        <w:rPr>
          <w:rFonts w:ascii="Arial" w:hAnsi="Arial" w:cs="Arial"/>
          <w:sz w:val="22"/>
          <w:szCs w:val="22"/>
          <w:lang w:val="hu-HU"/>
        </w:rPr>
        <w:t>fülek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, alapáras </w:t>
      </w:r>
      <w:proofErr w:type="spellStart"/>
      <w:r w:rsidRPr="00752BC1">
        <w:rPr>
          <w:rFonts w:ascii="Arial" w:hAnsi="Arial" w:cs="Arial"/>
          <w:sz w:val="22"/>
          <w:szCs w:val="22"/>
          <w:lang w:val="hu-HU"/>
        </w:rPr>
        <w:t>Recaro</w:t>
      </w:r>
      <w:proofErr w:type="spellEnd"/>
      <w:r w:rsidRPr="00752BC1">
        <w:rPr>
          <w:rFonts w:ascii="Arial" w:hAnsi="Arial" w:cs="Arial"/>
          <w:sz w:val="22"/>
          <w:szCs w:val="22"/>
          <w:lang w:val="hu-HU"/>
        </w:rPr>
        <w:t xml:space="preserve"> ülések és alul lapított karimájú kormánykerék található</w:t>
      </w:r>
    </w:p>
    <w:p w14:paraId="4BE893EC" w14:textId="77777777" w:rsidR="0066571B" w:rsidRPr="00752BC1" w:rsidRDefault="0066571B" w:rsidP="0066571B">
      <w:pPr>
        <w:ind w:right="720"/>
        <w:rPr>
          <w:rFonts w:ascii="Arial" w:hAnsi="Arial"/>
          <w:color w:val="000000" w:themeColor="text1"/>
          <w:sz w:val="22"/>
          <w:lang w:val="hu-HU"/>
        </w:rPr>
      </w:pPr>
    </w:p>
    <w:p w14:paraId="6A09CF95" w14:textId="05E2BF65" w:rsidR="00CC0C16" w:rsidRPr="00752BC1" w:rsidRDefault="00CC0C16" w:rsidP="0066571B">
      <w:pPr>
        <w:numPr>
          <w:ilvl w:val="0"/>
          <w:numId w:val="2"/>
        </w:numPr>
        <w:ind w:right="720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 xml:space="preserve">A teljesítményorientált Mustang GTD átkonfigurálható központi kijelzője egyedi grafikai elemeket és saját digitális műszeregység-témát is kínál; az autóban SYNC 4 rendszer működik </w:t>
      </w:r>
      <w:r w:rsidRPr="00752BC1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hu-HU"/>
        </w:rPr>
        <w:t>2</w:t>
      </w:r>
    </w:p>
    <w:p w14:paraId="1F6919C6" w14:textId="77777777" w:rsidR="0066571B" w:rsidRPr="00752BC1" w:rsidRDefault="0066571B" w:rsidP="0066571B">
      <w:pPr>
        <w:rPr>
          <w:lang w:val="hu-HU"/>
        </w:rPr>
      </w:pPr>
    </w:p>
    <w:p w14:paraId="1E0E8AD0" w14:textId="77777777" w:rsidR="0066571B" w:rsidRPr="00752BC1" w:rsidRDefault="0066571B" w:rsidP="0066571B">
      <w:pPr>
        <w:rPr>
          <w:lang w:val="hu-HU"/>
        </w:rPr>
      </w:pPr>
    </w:p>
    <w:p w14:paraId="5D7EA05E" w14:textId="16A60498" w:rsidR="00A64373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b/>
          <w:sz w:val="22"/>
          <w:lang w:val="hu-HU"/>
        </w:rPr>
        <w:t xml:space="preserve">LE MANS, </w:t>
      </w:r>
      <w:r w:rsidR="00CC0C16" w:rsidRPr="00752BC1">
        <w:rPr>
          <w:rFonts w:ascii="Arial" w:hAnsi="Arial"/>
          <w:b/>
          <w:sz w:val="22"/>
          <w:lang w:val="hu-HU"/>
        </w:rPr>
        <w:t>Franciaország, 2024. június 12.</w:t>
      </w:r>
      <w:r w:rsidRPr="00752BC1">
        <w:rPr>
          <w:rFonts w:ascii="Arial" w:hAnsi="Arial"/>
          <w:b/>
          <w:sz w:val="22"/>
          <w:lang w:val="hu-HU"/>
        </w:rPr>
        <w:t xml:space="preserve"> </w:t>
      </w:r>
      <w:r w:rsidRPr="00752BC1">
        <w:rPr>
          <w:rFonts w:ascii="Arial" w:hAnsi="Arial"/>
          <w:sz w:val="22"/>
          <w:lang w:val="hu-HU"/>
        </w:rPr>
        <w:t xml:space="preserve">– </w:t>
      </w:r>
      <w:r w:rsidR="00A64373" w:rsidRPr="00752BC1">
        <w:rPr>
          <w:rFonts w:ascii="Arial" w:hAnsi="Arial"/>
          <w:sz w:val="22"/>
          <w:lang w:val="hu-HU"/>
        </w:rPr>
        <w:t>Lenyűgöző teljesítmény, prémium funkciók és páratlan kifinomultság: a hétvégi 24 órás Le Mans futamon mutatkozik be a Ford Mustang GTD Carbon Series,</w:t>
      </w:r>
      <w:r w:rsidR="00A64373" w:rsidRPr="00752BC1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="00A64373" w:rsidRPr="00752BC1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proofErr w:type="gramEnd"/>
      <w:r w:rsidR="00A64373" w:rsidRPr="00752BC1">
        <w:rPr>
          <w:rFonts w:ascii="Arial" w:hAnsi="Arial"/>
          <w:sz w:val="22"/>
          <w:vertAlign w:val="superscript"/>
          <w:lang w:val="hu-HU"/>
        </w:rPr>
        <w:t xml:space="preserve"> </w:t>
      </w:r>
      <w:r w:rsidR="00A64373" w:rsidRPr="00752BC1">
        <w:rPr>
          <w:rFonts w:ascii="Arial" w:hAnsi="Arial"/>
          <w:sz w:val="22"/>
          <w:lang w:val="hu-HU"/>
        </w:rPr>
        <w:t>amelynek műszaki tartalma és stílusa minden elvárást túlszárnyal.</w:t>
      </w:r>
    </w:p>
    <w:p w14:paraId="48F467D7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7A0AFE47" w14:textId="096136CB" w:rsidR="00A64373" w:rsidRPr="00752BC1" w:rsidRDefault="00CB2DC2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>A</w:t>
      </w:r>
      <w:r w:rsidR="00A64373" w:rsidRPr="00752BC1">
        <w:rPr>
          <w:rFonts w:ascii="Arial" w:hAnsi="Arial"/>
          <w:sz w:val="22"/>
          <w:lang w:val="hu-HU"/>
        </w:rPr>
        <w:t xml:space="preserve"> </w:t>
      </w:r>
      <w:r w:rsidRPr="00752BC1">
        <w:rPr>
          <w:rFonts w:ascii="Arial" w:hAnsi="Arial"/>
          <w:sz w:val="22"/>
          <w:lang w:val="hu-HU"/>
        </w:rPr>
        <w:t>Ford nem bízta a véletlenre, hogy Mustang GTD európai debütálása emlékezetes legyen; a szemet gyönyörködtető Chroma Flame fényezés mellett az autó olyan lenyűgöző megoldásokat villant meg, mint a menet</w:t>
      </w:r>
      <w:r w:rsidR="00A64373" w:rsidRPr="00752BC1">
        <w:rPr>
          <w:rFonts w:ascii="Arial" w:hAnsi="Arial"/>
          <w:sz w:val="22"/>
          <w:lang w:val="hu-HU"/>
        </w:rPr>
        <w:t>dinamikát még tovább tökéletesítő új Performance csomag</w:t>
      </w:r>
      <w:r w:rsidRPr="00752BC1">
        <w:rPr>
          <w:rFonts w:ascii="Arial" w:hAnsi="Arial"/>
          <w:sz w:val="22"/>
          <w:lang w:val="hu-HU"/>
        </w:rPr>
        <w:t>,</w:t>
      </w:r>
      <w:r w:rsidR="00A64373" w:rsidRPr="00752BC1">
        <w:rPr>
          <w:rFonts w:ascii="Arial" w:hAnsi="Arial"/>
          <w:sz w:val="22"/>
          <w:lang w:val="hu-HU"/>
        </w:rPr>
        <w:t xml:space="preserve"> a vezetőközpontú utastér</w:t>
      </w:r>
      <w:r w:rsidRPr="00752BC1">
        <w:rPr>
          <w:rFonts w:ascii="Arial" w:hAnsi="Arial"/>
          <w:sz w:val="22"/>
          <w:lang w:val="hu-HU"/>
        </w:rPr>
        <w:t>, vagy</w:t>
      </w:r>
      <w:r w:rsidR="00A64373" w:rsidRPr="00752BC1">
        <w:rPr>
          <w:rFonts w:ascii="Arial" w:hAnsi="Arial"/>
          <w:sz w:val="22"/>
          <w:lang w:val="hu-HU"/>
        </w:rPr>
        <w:t xml:space="preserve"> az élvonalbeli konstrukcióról tanúskodó,</w:t>
      </w:r>
      <w:r w:rsidRPr="00752BC1">
        <w:rPr>
          <w:rFonts w:ascii="Arial" w:hAnsi="Arial"/>
          <w:sz w:val="22"/>
          <w:lang w:val="hu-HU"/>
        </w:rPr>
        <w:t xml:space="preserve"> látható karbonszálas </w:t>
      </w:r>
      <w:r w:rsidR="00D11378" w:rsidRPr="00752BC1">
        <w:rPr>
          <w:rFonts w:ascii="Arial" w:hAnsi="Arial"/>
          <w:sz w:val="22"/>
          <w:lang w:val="hu-HU"/>
        </w:rPr>
        <w:t>felületek</w:t>
      </w:r>
      <w:r w:rsidRPr="00752BC1">
        <w:rPr>
          <w:rFonts w:ascii="Arial" w:hAnsi="Arial"/>
          <w:sz w:val="22"/>
          <w:lang w:val="hu-HU"/>
        </w:rPr>
        <w:t>.</w:t>
      </w:r>
    </w:p>
    <w:p w14:paraId="39D2BAEF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color w:val="000000" w:themeColor="text1"/>
          <w:sz w:val="22"/>
          <w:lang w:val="hu-HU"/>
        </w:rPr>
      </w:pPr>
    </w:p>
    <w:p w14:paraId="5D6A6FEB" w14:textId="2CACF89E" w:rsidR="00CB2DC2" w:rsidRPr="00752BC1" w:rsidRDefault="00CB2DC2" w:rsidP="0066571B">
      <w:pPr>
        <w:pStyle w:val="BodyText2"/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  <w:r w:rsidRPr="00752BC1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Mindezek közül </w:t>
      </w:r>
      <w:r w:rsidR="00712AD9" w:rsidRPr="00752BC1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talán </w:t>
      </w:r>
      <w:r w:rsidRPr="00752BC1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 xml:space="preserve">a legizgalmasabb a Performance csomag, 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ami fontos szerepet játszik majd abban, hogy a modell megfussa a tervezett, </w:t>
      </w:r>
      <w:r w:rsidR="00712AD9" w:rsidRPr="00752BC1">
        <w:rPr>
          <w:rFonts w:ascii="Arial" w:hAnsi="Arial" w:cs="Arial"/>
          <w:sz w:val="22"/>
          <w:szCs w:val="22"/>
          <w:lang w:val="hu-HU"/>
        </w:rPr>
        <w:t>7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perc alatti köridőt </w:t>
      </w:r>
      <w:r w:rsidR="00712AD9" w:rsidRPr="00752BC1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752BC1">
        <w:rPr>
          <w:rFonts w:ascii="Arial" w:hAnsi="Arial" w:cs="Arial"/>
          <w:sz w:val="22"/>
          <w:szCs w:val="22"/>
          <w:lang w:val="hu-HU"/>
        </w:rPr>
        <w:t>a legendás Nürburgring Nordschleife versenypályán.</w:t>
      </w:r>
      <w:r w:rsidR="00712AD9" w:rsidRPr="00752BC1">
        <w:rPr>
          <w:rFonts w:ascii="Arial" w:hAnsi="Arial" w:cs="Arial"/>
          <w:sz w:val="22"/>
          <w:szCs w:val="22"/>
          <w:lang w:val="hu-HU"/>
        </w:rPr>
        <w:t xml:space="preserve"> Ezt szolgálják az orr-rész leszorító elemei és megnövelt légterelője, a padló alatti légterelők, vagy a hátsó spoiler légellenállás-csökkentő rendszere. Az aktív aerodinamikai elemek a hosszú egyenesekben csökkentik a légellenállást, kanyarodás közben viszont megőrzik a leszorító erőt. A Performance csomaghoz a Lightweight kialakítás is hozzátartozik, aminek legfontosabb megoldásai a hangszigetelő anyagok egy részének eltávolítása, a látványos, 20 colos magnézium keréktárcsák felszerelése és a hűtőrács/első lökhárító egyedi dizájnja.  A Carbon Series kivitelen bemutatott Performance csomag a Mustang GTD minden változatához megrendelhető.</w:t>
      </w:r>
    </w:p>
    <w:p w14:paraId="75155495" w14:textId="77777777" w:rsidR="0066571B" w:rsidRPr="00752BC1" w:rsidRDefault="0066571B" w:rsidP="0066571B">
      <w:pPr>
        <w:pStyle w:val="BodyText2"/>
        <w:spacing w:line="240" w:lineRule="auto"/>
        <w:rPr>
          <w:rFonts w:ascii="Arial" w:eastAsia="Arial" w:hAnsi="Arial" w:cs="Arial"/>
          <w:color w:val="000000" w:themeColor="text1"/>
          <w:sz w:val="22"/>
          <w:szCs w:val="22"/>
          <w:lang w:val="hu-HU"/>
        </w:rPr>
      </w:pPr>
    </w:p>
    <w:p w14:paraId="2DF06BED" w14:textId="2CC1AC2C" w:rsidR="00712AD9" w:rsidRPr="00752BC1" w:rsidRDefault="00712AD9" w:rsidP="00712A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>“Sok sportkocsi egyetlen dologban remekel igazán. Csakhogy egy autónak, ami nagyon gyors kört akar futni a Nürburgringen, mindenben kiválónak kell lennie: a kanyarodásban, a tapadásban, a fékezésben, a gyorsulásban… tulajdonképpen nincs egyetlen terület sem, ahol ne kellene kiemelkedően teljesítenie,” nyilatkozta Greg Goodall, a Mustang GTD főmérnöke. “A GTD-modellek könnyű karbonszál</w:t>
      </w:r>
      <w:r w:rsidR="00752BC1">
        <w:rPr>
          <w:rFonts w:ascii="Arial" w:hAnsi="Arial" w:cs="Arial"/>
          <w:sz w:val="22"/>
          <w:szCs w:val="22"/>
          <w:lang w:val="hu-HU"/>
        </w:rPr>
        <w:t xml:space="preserve">as 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karosszériájától kezdve a Performance csomag aktív aerodinamikájáig </w:t>
      </w:r>
      <w:r w:rsidR="00D11378" w:rsidRPr="00752BC1">
        <w:rPr>
          <w:rFonts w:ascii="Arial" w:hAnsi="Arial" w:cs="Arial"/>
          <w:sz w:val="22"/>
          <w:szCs w:val="22"/>
          <w:lang w:val="hu-HU"/>
        </w:rPr>
        <w:t>rengeteg megoldást vettünk át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a motorsportból, hogy a Mustang GTD mindenben kitűnő legyen, és teljesítse a hét perc alatti köridőt a Nürburgringen.”</w:t>
      </w:r>
    </w:p>
    <w:p w14:paraId="0C021F76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9B3A0BF" w14:textId="50A8B15C" w:rsidR="00712AD9" w:rsidRPr="00752BC1" w:rsidRDefault="00712AD9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 xml:space="preserve">Egy autó teljesítményének </w:t>
      </w:r>
      <w:r w:rsidR="00D11378" w:rsidRPr="00752BC1">
        <w:rPr>
          <w:rFonts w:ascii="Arial" w:hAnsi="Arial"/>
          <w:sz w:val="22"/>
          <w:lang w:val="hu-HU"/>
        </w:rPr>
        <w:t>fontos</w:t>
      </w:r>
      <w:r w:rsidRPr="00752BC1">
        <w:rPr>
          <w:rFonts w:ascii="Arial" w:hAnsi="Arial"/>
          <w:sz w:val="22"/>
          <w:lang w:val="hu-HU"/>
        </w:rPr>
        <w:t xml:space="preserve"> része a magabiztos vezethetőség, és a Mustang GTD segít a vezetőnek, hogy minden érzékszervével összpontosíthasson a kanyarokra, sikánokra és az egyenesekre. A széria Recaro ülések tökéletesen szolgálják ezt a célt, akárcsak a Mustang GTD kormánykereke. A GTD utasterét Le Mans közönsége csodálhatja meg elsőként.</w:t>
      </w:r>
    </w:p>
    <w:p w14:paraId="160F2039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0D0A15E1" w14:textId="079C61CB" w:rsidR="00712AD9" w:rsidRPr="00752BC1" w:rsidRDefault="00712AD9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 xml:space="preserve">Az alul lapított karimájú </w:t>
      </w:r>
      <w:r w:rsidR="00045F8F">
        <w:rPr>
          <w:rFonts w:ascii="Arial" w:hAnsi="Arial"/>
          <w:sz w:val="22"/>
          <w:lang w:val="hu-HU"/>
        </w:rPr>
        <w:t>kormány</w:t>
      </w:r>
      <w:r w:rsidRPr="00752BC1">
        <w:rPr>
          <w:rFonts w:ascii="Arial" w:hAnsi="Arial"/>
          <w:sz w:val="22"/>
          <w:lang w:val="hu-HU"/>
        </w:rPr>
        <w:t xml:space="preserve"> jó tapintású párnázás</w:t>
      </w:r>
      <w:r w:rsidR="00924611" w:rsidRPr="00752BC1">
        <w:rPr>
          <w:rFonts w:ascii="Arial" w:hAnsi="Arial"/>
          <w:sz w:val="22"/>
          <w:lang w:val="hu-HU"/>
        </w:rPr>
        <w:t xml:space="preserve">t kapott Dinamica betétekkel és velúr borítással, és természetesen a kormánykerékre is jutott karbonszál. A Mustang GTD exkluzív funkciója, hogy a </w:t>
      </w:r>
      <w:r w:rsidR="00045F8F">
        <w:rPr>
          <w:rFonts w:ascii="Arial" w:hAnsi="Arial"/>
          <w:sz w:val="22"/>
          <w:lang w:val="hu-HU"/>
        </w:rPr>
        <w:t>kormányon</w:t>
      </w:r>
      <w:r w:rsidR="00924611" w:rsidRPr="00752BC1">
        <w:rPr>
          <w:rFonts w:ascii="Arial" w:hAnsi="Arial"/>
          <w:sz w:val="22"/>
          <w:lang w:val="hu-HU"/>
        </w:rPr>
        <w:t xml:space="preserve"> elhelyezett gombokkal szabályozható a futómű feszessége és a kipufogó működése, így a vezető mindvégig az úton tarthatja a tekintetét, miközben beállítja, hogyan viselkedjen autója a kanyarban, vagy hogyan szólal</w:t>
      </w:r>
      <w:r w:rsidR="00D11378" w:rsidRPr="00752BC1">
        <w:rPr>
          <w:rFonts w:ascii="Arial" w:hAnsi="Arial"/>
          <w:sz w:val="22"/>
          <w:lang w:val="hu-HU"/>
        </w:rPr>
        <w:t>j</w:t>
      </w:r>
      <w:r w:rsidR="00924611" w:rsidRPr="00752BC1">
        <w:rPr>
          <w:rFonts w:ascii="Arial" w:hAnsi="Arial"/>
          <w:sz w:val="22"/>
          <w:lang w:val="hu-HU"/>
        </w:rPr>
        <w:t>on meg a motor gyorsítás közben.</w:t>
      </w:r>
    </w:p>
    <w:p w14:paraId="77095106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6724E465" w14:textId="16244956" w:rsidR="00924611" w:rsidRPr="00752BC1" w:rsidRDefault="00924611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>A központi panelen is megjelent két új gomb a</w:t>
      </w:r>
      <w:r w:rsidR="00B51B9A">
        <w:rPr>
          <w:rFonts w:ascii="Arial" w:hAnsi="Arial"/>
          <w:sz w:val="22"/>
          <w:lang w:val="hu-HU"/>
        </w:rPr>
        <w:t>z automataváltó elő</w:t>
      </w:r>
      <w:r w:rsidRPr="00752BC1">
        <w:rPr>
          <w:rFonts w:ascii="Arial" w:hAnsi="Arial"/>
          <w:sz w:val="22"/>
          <w:lang w:val="hu-HU"/>
        </w:rPr>
        <w:t xml:space="preserve">választó </w:t>
      </w:r>
      <w:r w:rsidR="00B51B9A">
        <w:rPr>
          <w:rFonts w:ascii="Arial" w:hAnsi="Arial"/>
          <w:sz w:val="22"/>
          <w:lang w:val="hu-HU"/>
        </w:rPr>
        <w:t>tárcsa</w:t>
      </w:r>
      <w:r w:rsidRPr="00752BC1">
        <w:rPr>
          <w:rFonts w:ascii="Arial" w:hAnsi="Arial"/>
          <w:sz w:val="22"/>
          <w:lang w:val="hu-HU"/>
        </w:rPr>
        <w:t xml:space="preserve"> előtt, hogy az autós könnyen beléphessen a Track Apps oldalra, </w:t>
      </w:r>
      <w:proofErr w:type="gramStart"/>
      <w:r w:rsidRPr="00752BC1">
        <w:rPr>
          <w:rFonts w:ascii="Arial" w:hAnsi="Arial"/>
          <w:sz w:val="22"/>
          <w:lang w:val="hu-HU"/>
        </w:rPr>
        <w:t>illetve</w:t>
      </w:r>
      <w:proofErr w:type="gramEnd"/>
      <w:r w:rsidRPr="00752BC1">
        <w:rPr>
          <w:rFonts w:ascii="Arial" w:hAnsi="Arial"/>
          <w:sz w:val="22"/>
          <w:lang w:val="hu-HU"/>
        </w:rPr>
        <w:t xml:space="preserve"> hogy aktiválhassa az első tengelyt megemelő funkciót, amivel könnyebben megközelíthetők a parkolók rámpái és a kocsifeljárók.</w:t>
      </w:r>
    </w:p>
    <w:p w14:paraId="46F93672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49F32413" w14:textId="1AE4EBFF" w:rsidR="00924611" w:rsidRPr="00752BC1" w:rsidRDefault="00924611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>A</w:t>
      </w:r>
      <w:r w:rsidR="00F3182D" w:rsidRPr="00752BC1">
        <w:rPr>
          <w:rFonts w:ascii="Arial" w:hAnsi="Arial" w:cs="Arial"/>
          <w:sz w:val="22"/>
          <w:szCs w:val="22"/>
          <w:lang w:val="hu-HU"/>
        </w:rPr>
        <w:t xml:space="preserve"> kormány mögötti </w:t>
      </w:r>
      <w:r w:rsidR="00F3182D" w:rsidRPr="00752BC1">
        <w:rPr>
          <w:rFonts w:ascii="Arial" w:hAnsi="Arial"/>
          <w:sz w:val="22"/>
          <w:lang w:val="hu-HU"/>
        </w:rPr>
        <w:t>3D-nyomtatású</w:t>
      </w:r>
      <w:r w:rsidR="00F3182D" w:rsidRPr="00752BC1">
        <w:rPr>
          <w:rFonts w:ascii="Arial" w:hAnsi="Arial" w:cs="Arial"/>
          <w:sz w:val="22"/>
          <w:szCs w:val="22"/>
          <w:lang w:val="hu-HU"/>
        </w:rPr>
        <w:t xml:space="preserve"> titán váltó</w:t>
      </w:r>
      <w:r w:rsidR="00FA4C2D">
        <w:rPr>
          <w:rFonts w:ascii="Arial" w:hAnsi="Arial" w:cs="Arial"/>
          <w:sz w:val="22"/>
          <w:szCs w:val="22"/>
          <w:lang w:val="hu-HU"/>
        </w:rPr>
        <w:t>fülekkel</w:t>
      </w:r>
      <w:r w:rsidR="00F3182D" w:rsidRPr="00752BC1">
        <w:rPr>
          <w:rFonts w:ascii="Arial" w:hAnsi="Arial" w:cs="Arial"/>
          <w:sz w:val="22"/>
          <w:szCs w:val="22"/>
          <w:lang w:val="hu-HU"/>
        </w:rPr>
        <w:t xml:space="preserve"> a</w:t>
      </w:r>
      <w:r w:rsidRPr="00752BC1">
        <w:rPr>
          <w:rFonts w:ascii="Arial" w:hAnsi="Arial"/>
          <w:sz w:val="22"/>
          <w:lang w:val="hu-HU"/>
        </w:rPr>
        <w:t xml:space="preserve"> vezető azt is </w:t>
      </w:r>
      <w:r w:rsidR="00F3182D" w:rsidRPr="00752BC1">
        <w:rPr>
          <w:rFonts w:ascii="Arial" w:hAnsi="Arial"/>
          <w:sz w:val="22"/>
          <w:lang w:val="hu-HU"/>
        </w:rPr>
        <w:t>precízebben</w:t>
      </w:r>
      <w:r w:rsidRPr="00752BC1">
        <w:rPr>
          <w:rFonts w:ascii="Arial" w:hAnsi="Arial"/>
          <w:sz w:val="22"/>
          <w:lang w:val="hu-HU"/>
        </w:rPr>
        <w:t xml:space="preserve"> szabályozhatja, hogyan adja át az alapáras, </w:t>
      </w:r>
      <w:r w:rsidR="00FA4C2D">
        <w:rPr>
          <w:rFonts w:ascii="Arial" w:hAnsi="Arial"/>
          <w:sz w:val="22"/>
          <w:lang w:val="hu-HU"/>
        </w:rPr>
        <w:t>duplakuplungos</w:t>
      </w:r>
      <w:r w:rsidRPr="00752BC1">
        <w:rPr>
          <w:rFonts w:ascii="Arial" w:hAnsi="Arial"/>
          <w:sz w:val="22"/>
          <w:lang w:val="hu-HU"/>
        </w:rPr>
        <w:t xml:space="preserve"> sebességváltó a kompresszoros töltésű, 5,2 literes V8-as blokk</w:t>
      </w:r>
      <w:r w:rsidR="00F3182D" w:rsidRPr="00752BC1">
        <w:rPr>
          <w:rFonts w:ascii="Arial" w:hAnsi="Arial"/>
          <w:sz w:val="22"/>
          <w:lang w:val="hu-HU"/>
        </w:rPr>
        <w:t xml:space="preserve"> több</w:t>
      </w:r>
      <w:r w:rsidR="00FA4C2D">
        <w:rPr>
          <w:rFonts w:ascii="Arial" w:hAnsi="Arial"/>
          <w:sz w:val="22"/>
          <w:lang w:val="hu-HU"/>
        </w:rPr>
        <w:t>,</w:t>
      </w:r>
      <w:r w:rsidR="00F3182D" w:rsidRPr="00752BC1">
        <w:rPr>
          <w:rFonts w:ascii="Arial" w:hAnsi="Arial"/>
          <w:sz w:val="22"/>
          <w:lang w:val="hu-HU"/>
        </w:rPr>
        <w:t xml:space="preserve"> mint 800 lóerőre tervezett teljesítményét. A túlméretezett, és </w:t>
      </w:r>
      <w:r w:rsidR="00FA4C2D">
        <w:rPr>
          <w:rFonts w:ascii="Arial" w:hAnsi="Arial"/>
          <w:sz w:val="22"/>
          <w:lang w:val="hu-HU"/>
        </w:rPr>
        <w:t>lyuggatott</w:t>
      </w:r>
      <w:r w:rsidR="00F3182D" w:rsidRPr="00752BC1">
        <w:rPr>
          <w:rFonts w:ascii="Arial" w:hAnsi="Arial"/>
          <w:sz w:val="22"/>
          <w:lang w:val="hu-HU"/>
        </w:rPr>
        <w:t xml:space="preserve"> </w:t>
      </w:r>
      <w:r w:rsidR="00FA4C2D">
        <w:rPr>
          <w:rFonts w:ascii="Arial" w:hAnsi="Arial"/>
          <w:sz w:val="22"/>
          <w:lang w:val="hu-HU"/>
        </w:rPr>
        <w:t xml:space="preserve">váltófülek </w:t>
      </w:r>
      <w:r w:rsidR="00F3182D" w:rsidRPr="00752BC1">
        <w:rPr>
          <w:rFonts w:ascii="Arial" w:hAnsi="Arial"/>
          <w:sz w:val="22"/>
          <w:lang w:val="hu-HU"/>
        </w:rPr>
        <w:t>nemcsak kis tömegűek, hanem jobban is megtapad rajtuk a pilóta ujja</w:t>
      </w:r>
      <w:r w:rsidR="00FA4C2D">
        <w:rPr>
          <w:rFonts w:ascii="Arial" w:hAnsi="Arial"/>
          <w:sz w:val="22"/>
          <w:lang w:val="hu-HU"/>
        </w:rPr>
        <w:t>.</w:t>
      </w:r>
      <w:r w:rsidR="00F3182D" w:rsidRPr="00752BC1">
        <w:rPr>
          <w:rFonts w:ascii="Arial" w:hAnsi="Arial"/>
          <w:sz w:val="22"/>
          <w:lang w:val="hu-HU"/>
        </w:rPr>
        <w:t xml:space="preserve"> </w:t>
      </w:r>
      <w:r w:rsidR="00FA4C2D">
        <w:rPr>
          <w:rFonts w:ascii="Arial" w:hAnsi="Arial"/>
          <w:sz w:val="22"/>
          <w:lang w:val="hu-HU"/>
        </w:rPr>
        <w:t>Í</w:t>
      </w:r>
      <w:r w:rsidR="00F3182D" w:rsidRPr="00752BC1">
        <w:rPr>
          <w:rFonts w:ascii="Arial" w:hAnsi="Arial"/>
          <w:sz w:val="22"/>
          <w:lang w:val="hu-HU"/>
        </w:rPr>
        <w:t xml:space="preserve">me egy újabb példa arra, hogyan használja a Ford a motorsport-technológiát a vezetési élmény javítására. </w:t>
      </w:r>
      <w:r w:rsidR="00F3182D" w:rsidRPr="00752BC1">
        <w:rPr>
          <w:rFonts w:ascii="Arial" w:hAnsi="Arial" w:cs="Arial"/>
          <w:sz w:val="22"/>
          <w:szCs w:val="22"/>
          <w:lang w:val="hu-HU"/>
        </w:rPr>
        <w:t xml:space="preserve">A középkonzolon elhelyezett fokozatválasztó </w:t>
      </w:r>
      <w:r w:rsidR="00FA4C2D">
        <w:rPr>
          <w:rFonts w:ascii="Arial" w:hAnsi="Arial" w:cs="Arial"/>
          <w:sz w:val="22"/>
          <w:szCs w:val="22"/>
          <w:lang w:val="hu-HU"/>
        </w:rPr>
        <w:t>tárcsához</w:t>
      </w:r>
      <w:r w:rsidR="00D11378" w:rsidRPr="00752BC1">
        <w:rPr>
          <w:rFonts w:ascii="Arial" w:hAnsi="Arial" w:cs="Arial"/>
          <w:sz w:val="22"/>
          <w:szCs w:val="22"/>
          <w:lang w:val="hu-HU"/>
        </w:rPr>
        <w:t xml:space="preserve"> is kérhető</w:t>
      </w:r>
      <w:r w:rsidR="00F3182D" w:rsidRPr="00752BC1">
        <w:rPr>
          <w:rFonts w:ascii="Arial" w:hAnsi="Arial" w:cs="Arial"/>
          <w:sz w:val="22"/>
          <w:szCs w:val="22"/>
          <w:lang w:val="hu-HU"/>
        </w:rPr>
        <w:t xml:space="preserve"> titán borítás.</w:t>
      </w:r>
    </w:p>
    <w:p w14:paraId="3A872177" w14:textId="6CD3AB2A" w:rsidR="0066571B" w:rsidRPr="00752BC1" w:rsidRDefault="00F3182D" w:rsidP="0066571B">
      <w:pPr>
        <w:pStyle w:val="BodyText2"/>
        <w:spacing w:after="120"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>“A Mustang GTD jóval több, mint egy felpörgetett teljesítményű Mustang, hiszen vadonatúj utastere kifejezetten vezetőközpontú és prémium kidolgozású,” mondta el Anthony Colard formatervezési igazgató.</w:t>
      </w:r>
    </w:p>
    <w:p w14:paraId="6D41B9C7" w14:textId="77777777" w:rsidR="008F610D" w:rsidRPr="00752BC1" w:rsidRDefault="008F610D" w:rsidP="0066571B">
      <w:pPr>
        <w:pStyle w:val="BodyText2"/>
        <w:spacing w:line="240" w:lineRule="auto"/>
        <w:rPr>
          <w:rFonts w:ascii="Arial" w:hAnsi="Arial"/>
          <w:b/>
          <w:sz w:val="22"/>
          <w:lang w:val="hu-HU"/>
        </w:rPr>
      </w:pPr>
    </w:p>
    <w:p w14:paraId="491806CF" w14:textId="462CC151" w:rsidR="0011178E" w:rsidRPr="00752BC1" w:rsidRDefault="0011178E" w:rsidP="0066571B">
      <w:pPr>
        <w:pStyle w:val="BodyText2"/>
        <w:spacing w:line="240" w:lineRule="auto"/>
        <w:rPr>
          <w:rFonts w:ascii="Arial" w:hAnsi="Arial"/>
          <w:b/>
          <w:sz w:val="22"/>
          <w:lang w:val="hu-HU"/>
        </w:rPr>
      </w:pPr>
      <w:r w:rsidRPr="00752BC1">
        <w:rPr>
          <w:rFonts w:ascii="Arial" w:hAnsi="Arial"/>
          <w:b/>
          <w:sz w:val="22"/>
          <w:lang w:val="hu-HU"/>
        </w:rPr>
        <w:t>V</w:t>
      </w:r>
      <w:r w:rsidR="00A240F4" w:rsidRPr="00752BC1">
        <w:rPr>
          <w:rFonts w:ascii="Arial" w:hAnsi="Arial"/>
          <w:b/>
          <w:sz w:val="22"/>
          <w:lang w:val="hu-HU"/>
        </w:rPr>
        <w:t>érbeli versenyautó-</w:t>
      </w:r>
      <w:r w:rsidRPr="00752BC1">
        <w:rPr>
          <w:rFonts w:ascii="Arial" w:hAnsi="Arial"/>
          <w:b/>
          <w:sz w:val="22"/>
          <w:lang w:val="hu-HU"/>
        </w:rPr>
        <w:t>stílus</w:t>
      </w:r>
    </w:p>
    <w:p w14:paraId="590CA710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A5568EB" w14:textId="610923FF" w:rsidR="0011178E" w:rsidRPr="00752BC1" w:rsidRDefault="0011178E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>Le Mans-ban debütál a Mustang GTD új Chroma Flare fényezése is, ami kizárólag ehhez a modellváltozathoz rendelhető az öt alapáras színárnyalat (</w:t>
      </w:r>
      <w:r w:rsidRPr="00752BC1">
        <w:rPr>
          <w:rFonts w:ascii="Arial" w:hAnsi="Arial"/>
          <w:color w:val="000000" w:themeColor="text1"/>
          <w:sz w:val="22"/>
          <w:lang w:val="hu-HU"/>
        </w:rPr>
        <w:t xml:space="preserve">Polymimetic </w:t>
      </w:r>
      <w:r w:rsidRPr="00752BC1">
        <w:rPr>
          <w:rFonts w:ascii="Arial" w:eastAsia="Arial" w:hAnsi="Arial" w:cs="Arial"/>
          <w:color w:val="000000" w:themeColor="text1"/>
          <w:sz w:val="22"/>
          <w:szCs w:val="22"/>
          <w:lang w:val="hu-HU"/>
        </w:rPr>
        <w:t>Gray</w:t>
      </w:r>
      <w:r w:rsidRPr="00752BC1">
        <w:rPr>
          <w:rFonts w:ascii="Arial" w:hAnsi="Arial"/>
          <w:sz w:val="22"/>
          <w:lang w:val="hu-HU"/>
        </w:rPr>
        <w:t>, Race Red, Shadow Black, Frozen White</w:t>
      </w:r>
      <w:r w:rsidRPr="00752BC1">
        <w:rPr>
          <w:rFonts w:ascii="Arial" w:hAnsi="Arial"/>
          <w:color w:val="000000" w:themeColor="text1"/>
          <w:sz w:val="22"/>
          <w:lang w:val="hu-HU"/>
        </w:rPr>
        <w:t xml:space="preserve"> és Lightning Blue) mellett. A mély burgundivörös tónus gyönyörűen </w:t>
      </w:r>
      <w:r w:rsidR="00D11378" w:rsidRPr="00752BC1">
        <w:rPr>
          <w:rFonts w:ascii="Arial" w:hAnsi="Arial"/>
          <w:color w:val="000000" w:themeColor="text1"/>
          <w:sz w:val="22"/>
          <w:lang w:val="hu-HU"/>
        </w:rPr>
        <w:t>illik</w:t>
      </w:r>
      <w:r w:rsidRPr="00752BC1">
        <w:rPr>
          <w:rFonts w:ascii="Arial" w:hAnsi="Arial"/>
          <w:color w:val="000000" w:themeColor="text1"/>
          <w:sz w:val="22"/>
          <w:lang w:val="hu-HU"/>
        </w:rPr>
        <w:t xml:space="preserve"> a Carbon Series kivitelhez.</w:t>
      </w:r>
    </w:p>
    <w:p w14:paraId="1231ED14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2AE9215F" w14:textId="62C64B8C" w:rsidR="008A21F2" w:rsidRPr="00752BC1" w:rsidRDefault="0064174D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>Hogy a figyelem még inkább a</w:t>
      </w:r>
      <w:r w:rsidR="008A21F2" w:rsidRPr="00752BC1">
        <w:rPr>
          <w:rFonts w:ascii="Arial" w:hAnsi="Arial" w:cs="Arial"/>
          <w:sz w:val="22"/>
          <w:szCs w:val="22"/>
          <w:lang w:val="hu-HU"/>
        </w:rPr>
        <w:t xml:space="preserve"> karbonszálas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karosszériára irányuljon, a </w:t>
      </w:r>
      <w:proofErr w:type="spellStart"/>
      <w:r w:rsidRPr="00752BC1">
        <w:rPr>
          <w:rFonts w:ascii="Arial" w:hAnsi="Arial" w:cs="Arial"/>
          <w:sz w:val="22"/>
          <w:szCs w:val="22"/>
          <w:lang w:val="hu-HU"/>
        </w:rPr>
        <w:t>Carbon</w:t>
      </w:r>
      <w:proofErr w:type="spellEnd"/>
      <w:r w:rsidRPr="00752BC1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52BC1">
        <w:rPr>
          <w:rFonts w:ascii="Arial" w:hAnsi="Arial" w:cs="Arial"/>
          <w:sz w:val="22"/>
          <w:szCs w:val="22"/>
          <w:lang w:val="hu-HU"/>
        </w:rPr>
        <w:t>Series</w:t>
      </w:r>
      <w:proofErr w:type="spellEnd"/>
      <w:r w:rsidRPr="00752BC1">
        <w:rPr>
          <w:rFonts w:ascii="Arial" w:hAnsi="Arial" w:cs="Arial"/>
          <w:sz w:val="22"/>
          <w:szCs w:val="22"/>
          <w:lang w:val="hu-HU"/>
        </w:rPr>
        <w:t xml:space="preserve"> formatervezői f</w:t>
      </w:r>
      <w:r w:rsidR="00FA4C2D">
        <w:rPr>
          <w:rFonts w:ascii="Arial" w:hAnsi="Arial" w:cs="Arial"/>
          <w:sz w:val="22"/>
          <w:szCs w:val="22"/>
          <w:lang w:val="hu-HU"/>
        </w:rPr>
        <w:t>ényezetlenül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hagyták a gépháztetőt, a tetőt és a hátsó Tech Deck felületét, a keréktárcsákat pedig (az alumínium és a </w:t>
      </w:r>
      <w:r w:rsidR="00752BC1" w:rsidRPr="00752BC1">
        <w:rPr>
          <w:rFonts w:ascii="Arial" w:hAnsi="Arial" w:cs="Arial"/>
          <w:sz w:val="22"/>
          <w:szCs w:val="22"/>
          <w:lang w:val="hu-HU"/>
        </w:rPr>
        <w:t>magnézium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felniket egyaránt) Magnetite árnyalatra színezték. A vásárlók természetesen fényezett karosszériát és kontrasztos versenysávozást, valamint </w:t>
      </w:r>
      <w:r w:rsidRPr="00752BC1">
        <w:rPr>
          <w:rFonts w:ascii="Arial" w:hAnsi="Arial"/>
          <w:sz w:val="22"/>
          <w:lang w:val="hu-HU"/>
        </w:rPr>
        <w:t>Grabber Blue, Race Red vagy Black tónusra festett féknyergeket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is rendelhetnek</w:t>
      </w:r>
      <w:r w:rsidRPr="00752BC1">
        <w:rPr>
          <w:rFonts w:ascii="Arial" w:hAnsi="Arial"/>
          <w:sz w:val="22"/>
          <w:lang w:val="hu-HU"/>
        </w:rPr>
        <w:t>.</w:t>
      </w:r>
    </w:p>
    <w:p w14:paraId="3EB3EFD5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55F8B725" w14:textId="1A804DBF" w:rsidR="0064174D" w:rsidRPr="00752BC1" w:rsidRDefault="0057597A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  <w:r w:rsidRPr="00752BC1">
        <w:rPr>
          <w:rFonts w:ascii="Arial" w:hAnsi="Arial"/>
          <w:sz w:val="22"/>
          <w:lang w:val="hu-HU"/>
        </w:rPr>
        <w:t>A tervező</w:t>
      </w:r>
      <w:r w:rsidR="00A310A8" w:rsidRPr="00752BC1">
        <w:rPr>
          <w:rFonts w:ascii="Arial" w:hAnsi="Arial"/>
          <w:sz w:val="22"/>
          <w:lang w:val="hu-HU"/>
        </w:rPr>
        <w:t>k</w:t>
      </w:r>
      <w:r w:rsidRPr="00752BC1">
        <w:rPr>
          <w:rFonts w:ascii="Arial" w:hAnsi="Arial"/>
          <w:sz w:val="22"/>
          <w:lang w:val="hu-HU"/>
        </w:rPr>
        <w:t xml:space="preserve"> tovább tökéletesítették a Mustang eddig is élvonalbeli szoftver-csomagját. A SYNC 4 infotainment rendszeren </w:t>
      </w:r>
      <w:r w:rsidR="00A310A8" w:rsidRPr="00752BC1">
        <w:rPr>
          <w:rFonts w:ascii="Arial" w:hAnsi="Arial"/>
          <w:sz w:val="22"/>
          <w:vertAlign w:val="superscript"/>
          <w:lang w:val="hu-HU"/>
        </w:rPr>
        <w:t xml:space="preserve">2 </w:t>
      </w:r>
      <w:r w:rsidRPr="00752BC1">
        <w:rPr>
          <w:rFonts w:ascii="Arial" w:hAnsi="Arial"/>
          <w:sz w:val="22"/>
          <w:lang w:val="hu-HU"/>
        </w:rPr>
        <w:t xml:space="preserve">futó </w:t>
      </w:r>
      <w:proofErr w:type="spellStart"/>
      <w:r w:rsidRPr="00752BC1">
        <w:rPr>
          <w:rFonts w:ascii="Arial" w:hAnsi="Arial" w:cs="Arial"/>
          <w:sz w:val="22"/>
          <w:szCs w:val="22"/>
          <w:lang w:val="hu-HU"/>
        </w:rPr>
        <w:t>Unreal</w:t>
      </w:r>
      <w:proofErr w:type="spellEnd"/>
      <w:r w:rsidRPr="00752BC1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52BC1">
        <w:rPr>
          <w:rFonts w:ascii="Arial" w:hAnsi="Arial" w:cs="Arial"/>
          <w:sz w:val="22"/>
          <w:szCs w:val="22"/>
          <w:lang w:val="hu-HU"/>
        </w:rPr>
        <w:t>Engine</w:t>
      </w:r>
      <w:proofErr w:type="spellEnd"/>
      <w:r w:rsidRPr="00752BC1">
        <w:rPr>
          <w:rFonts w:ascii="Arial" w:hAnsi="Arial" w:cs="Arial"/>
          <w:sz w:val="22"/>
          <w:szCs w:val="22"/>
          <w:lang w:val="hu-HU"/>
        </w:rPr>
        <w:t xml:space="preserve"> </w:t>
      </w:r>
      <w:r w:rsidR="00FA4C2D">
        <w:rPr>
          <w:rFonts w:ascii="Arial" w:hAnsi="Arial" w:cs="Arial"/>
          <w:sz w:val="22"/>
          <w:szCs w:val="22"/>
          <w:lang w:val="hu-HU"/>
        </w:rPr>
        <w:t xml:space="preserve">számítógépes 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játéktechnológia </w:t>
      </w:r>
      <w:r w:rsidR="00A310A8" w:rsidRPr="00752BC1">
        <w:rPr>
          <w:rFonts w:ascii="Arial" w:hAnsi="Arial" w:cs="Arial"/>
          <w:sz w:val="22"/>
          <w:szCs w:val="22"/>
          <w:lang w:val="hu-HU"/>
        </w:rPr>
        <w:t xml:space="preserve">mostantól </w:t>
      </w:r>
      <w:r w:rsidR="00A310A8" w:rsidRPr="00752BC1">
        <w:rPr>
          <w:rFonts w:ascii="Arial" w:hAnsi="Arial"/>
          <w:sz w:val="22"/>
          <w:lang w:val="hu-HU"/>
        </w:rPr>
        <w:t>Mustang GTD-specifikus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üdvözlő és búcsúzó grafikával kommunikál a 12,4 colos, konfigurálható digitális műszeregységen és a 13,2 colos érintőképernyőn. </w:t>
      </w:r>
      <w:r w:rsidR="00A310A8" w:rsidRPr="00752BC1">
        <w:rPr>
          <w:rFonts w:ascii="Arial" w:hAnsi="Arial" w:cs="Arial"/>
          <w:sz w:val="22"/>
          <w:szCs w:val="22"/>
          <w:lang w:val="hu-HU"/>
        </w:rPr>
        <w:t xml:space="preserve">Mind a hat vezetési üzemmódban egy </w:t>
      </w:r>
      <w:r w:rsidR="00A310A8" w:rsidRPr="00752BC1">
        <w:rPr>
          <w:rFonts w:ascii="Arial" w:hAnsi="Arial"/>
          <w:sz w:val="22"/>
          <w:lang w:val="hu-HU"/>
        </w:rPr>
        <w:t xml:space="preserve">Mustang GTD jelenik meg, ráadásul </w:t>
      </w:r>
      <w:r w:rsidR="00A310A8" w:rsidRPr="00752BC1">
        <w:rPr>
          <w:rFonts w:ascii="Arial" w:hAnsi="Arial" w:cs="Arial"/>
          <w:sz w:val="22"/>
          <w:szCs w:val="22"/>
          <w:lang w:val="hu-HU"/>
        </w:rPr>
        <w:t xml:space="preserve">kiválasztható egy új, exkluzív Performance műszeregység-téma is, amelynek központi eleme a sebességfokozat-visszajelző és a fordulatszámmérő, amelyek </w:t>
      </w:r>
      <w:r w:rsidR="00752BC1" w:rsidRPr="00752BC1">
        <w:rPr>
          <w:rFonts w:ascii="Arial" w:hAnsi="Arial" w:cs="Arial"/>
          <w:sz w:val="22"/>
          <w:szCs w:val="22"/>
          <w:lang w:val="hu-HU"/>
        </w:rPr>
        <w:t>mellett kizárólag</w:t>
      </w:r>
      <w:r w:rsidR="00A310A8" w:rsidRPr="00752BC1">
        <w:rPr>
          <w:rFonts w:ascii="Arial" w:hAnsi="Arial" w:cs="Arial"/>
          <w:sz w:val="22"/>
          <w:szCs w:val="22"/>
          <w:lang w:val="hu-HU"/>
        </w:rPr>
        <w:t xml:space="preserve"> a versenypályán </w:t>
      </w:r>
      <w:r w:rsidR="00752BC1" w:rsidRPr="00752BC1">
        <w:rPr>
          <w:rFonts w:ascii="Arial" w:hAnsi="Arial" w:cs="Arial"/>
          <w:sz w:val="22"/>
          <w:szCs w:val="22"/>
          <w:lang w:val="hu-HU"/>
        </w:rPr>
        <w:t>fontos</w:t>
      </w:r>
      <w:r w:rsidR="00A310A8" w:rsidRPr="00752BC1">
        <w:rPr>
          <w:rFonts w:ascii="Arial" w:hAnsi="Arial" w:cs="Arial"/>
          <w:sz w:val="22"/>
          <w:szCs w:val="22"/>
          <w:lang w:val="hu-HU"/>
        </w:rPr>
        <w:t xml:space="preserve"> információk</w:t>
      </w:r>
      <w:r w:rsidR="00752BC1" w:rsidRPr="00752BC1">
        <w:rPr>
          <w:rFonts w:ascii="Arial" w:hAnsi="Arial" w:cs="Arial"/>
          <w:sz w:val="22"/>
          <w:szCs w:val="22"/>
          <w:lang w:val="hu-HU"/>
        </w:rPr>
        <w:t xml:space="preserve"> láthatók</w:t>
      </w:r>
      <w:r w:rsidR="00A310A8" w:rsidRPr="00752BC1">
        <w:rPr>
          <w:rFonts w:ascii="Arial" w:hAnsi="Arial" w:cs="Arial"/>
          <w:sz w:val="22"/>
          <w:szCs w:val="22"/>
          <w:lang w:val="hu-HU"/>
        </w:rPr>
        <w:t>.</w:t>
      </w:r>
      <w:r w:rsidR="00A240F4" w:rsidRPr="00752BC1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0764EDE" w14:textId="77777777" w:rsidR="0066571B" w:rsidRPr="00752BC1" w:rsidRDefault="0066571B" w:rsidP="0066571B">
      <w:pPr>
        <w:pStyle w:val="BodyText2"/>
        <w:spacing w:after="120" w:line="240" w:lineRule="auto"/>
        <w:rPr>
          <w:rFonts w:ascii="Arial" w:hAnsi="Arial"/>
          <w:sz w:val="22"/>
          <w:lang w:val="hu-HU"/>
        </w:rPr>
      </w:pPr>
    </w:p>
    <w:p w14:paraId="2D4E188F" w14:textId="77777777" w:rsidR="00A240F4" w:rsidRPr="00752BC1" w:rsidRDefault="00A240F4" w:rsidP="00A240F4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52BC1">
        <w:rPr>
          <w:rFonts w:ascii="Arial" w:hAnsi="Arial" w:cs="Arial"/>
          <w:b/>
          <w:bCs/>
          <w:sz w:val="22"/>
          <w:szCs w:val="22"/>
          <w:lang w:val="hu-HU"/>
        </w:rPr>
        <w:t>Európában megkezdődnek a jelentkezések</w:t>
      </w:r>
    </w:p>
    <w:p w14:paraId="2810DF59" w14:textId="77777777" w:rsidR="00A240F4" w:rsidRPr="00752BC1" w:rsidRDefault="00A240F4" w:rsidP="00A240F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55120E" w14:textId="56C18797" w:rsidR="00A240F4" w:rsidRPr="00752BC1" w:rsidRDefault="00A240F4" w:rsidP="00A240F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lastRenderedPageBreak/>
        <w:t xml:space="preserve">A Mustang GTD európai debütálása egyben azt is jelenti, hogy a kontinens piacán hivatalosan is megnyílik az előrendelésre kijelölt időablak. A Ford június 13-án 13:00 órától a </w:t>
      </w:r>
      <w:hyperlink r:id="rId11" w:history="1">
        <w:r w:rsidRPr="00752BC1">
          <w:rPr>
            <w:rStyle w:val="Hyperlink"/>
            <w:rFonts w:ascii="Arial" w:hAnsi="Arial" w:cs="Arial"/>
            <w:sz w:val="22"/>
            <w:szCs w:val="22"/>
            <w:lang w:val="hu-HU"/>
          </w:rPr>
          <w:t>TheMustangGTD.com</w:t>
        </w:r>
      </w:hyperlink>
      <w:r w:rsidRPr="00752BC1">
        <w:rPr>
          <w:rFonts w:ascii="Arial" w:hAnsi="Arial" w:cs="Arial"/>
          <w:sz w:val="22"/>
          <w:szCs w:val="22"/>
          <w:lang w:val="hu-HU"/>
        </w:rPr>
        <w:t xml:space="preserve"> honlapon várja azo</w:t>
      </w:r>
      <w:r w:rsidR="0059647E">
        <w:rPr>
          <w:rFonts w:ascii="Arial" w:hAnsi="Arial" w:cs="Arial"/>
          <w:sz w:val="22"/>
          <w:szCs w:val="22"/>
          <w:lang w:val="hu-HU"/>
        </w:rPr>
        <w:t>n vásárlók</w:t>
      </w:r>
      <w:r w:rsidRPr="00752BC1">
        <w:rPr>
          <w:rFonts w:ascii="Arial" w:hAnsi="Arial" w:cs="Arial"/>
          <w:sz w:val="22"/>
          <w:szCs w:val="22"/>
          <w:lang w:val="hu-HU"/>
        </w:rPr>
        <w:t xml:space="preserve"> jelentkezését, akik szeretnék a garázsukban látni minden idők legfejlettebb és legvadítóbb Mustangját.</w:t>
      </w:r>
    </w:p>
    <w:p w14:paraId="53B76AD3" w14:textId="77777777" w:rsidR="0066571B" w:rsidRPr="00752BC1" w:rsidRDefault="0066571B" w:rsidP="0066571B">
      <w:pPr>
        <w:pStyle w:val="BodyText2"/>
        <w:spacing w:line="240" w:lineRule="auto"/>
        <w:rPr>
          <w:rFonts w:ascii="Arial" w:hAnsi="Arial"/>
          <w:sz w:val="22"/>
          <w:lang w:val="hu-HU"/>
        </w:rPr>
      </w:pPr>
    </w:p>
    <w:p w14:paraId="3E8A07C1" w14:textId="77777777" w:rsidR="0066571B" w:rsidRPr="00752BC1" w:rsidRDefault="0066571B" w:rsidP="0066571B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># # #</w:t>
      </w:r>
    </w:p>
    <w:p w14:paraId="50584E8E" w14:textId="77777777" w:rsidR="0066571B" w:rsidRPr="00752BC1" w:rsidRDefault="0066571B" w:rsidP="0066571B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752BC1">
        <w:rPr>
          <w:rFonts w:ascii="Arial" w:hAnsi="Arial" w:cs="Arial"/>
          <w:sz w:val="22"/>
          <w:szCs w:val="22"/>
          <w:lang w:val="hu-HU"/>
        </w:rPr>
        <w:tab/>
      </w:r>
    </w:p>
    <w:p w14:paraId="33125BAB" w14:textId="2FC8717C" w:rsidR="0066571B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  <w:r w:rsidRPr="00752BC1">
        <w:rPr>
          <w:rFonts w:ascii="Arial" w:hAnsi="Arial" w:cs="Arial"/>
          <w:vertAlign w:val="superscript"/>
          <w:lang w:val="hu-HU"/>
        </w:rPr>
        <w:t xml:space="preserve">1 </w:t>
      </w:r>
      <w:r w:rsidR="008A21F2" w:rsidRPr="00752BC1">
        <w:rPr>
          <w:rFonts w:ascii="Arial" w:hAnsi="Arial" w:cs="Arial"/>
          <w:lang w:val="hu-HU"/>
        </w:rPr>
        <w:t>A gyártó számítógépes mérnöki szimulációi alapján.</w:t>
      </w:r>
    </w:p>
    <w:p w14:paraId="5972F409" w14:textId="77777777" w:rsidR="0066571B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</w:p>
    <w:p w14:paraId="6DA99300" w14:textId="65E54C04" w:rsidR="008A21F2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  <w:r w:rsidRPr="00752BC1">
        <w:rPr>
          <w:rFonts w:ascii="Arial" w:hAnsi="Arial" w:cs="Arial"/>
          <w:vertAlign w:val="superscript"/>
          <w:lang w:val="hu-HU"/>
        </w:rPr>
        <w:t xml:space="preserve">2 </w:t>
      </w:r>
      <w:r w:rsidR="008A21F2" w:rsidRPr="00752BC1">
        <w:rPr>
          <w:rFonts w:ascii="Arial" w:hAnsi="Arial" w:cs="Arial"/>
          <w:lang w:val="hu-HU"/>
        </w:rPr>
        <w:t>Ne hagyja, hogy valami elvonja a figyelmét a vezetésről, és vezetés közben ne használjon kézben tartott készülékeket. Amikor csak teheti, használjon hangalapú rendszereket. Bizonyos funkciók nem működnek, amíg a jármű sebességfokozatban van. Nem minden funkció kompatibilis minden mobiltelefonnal</w:t>
      </w:r>
    </w:p>
    <w:p w14:paraId="301FDF9F" w14:textId="77777777" w:rsidR="0066571B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</w:p>
    <w:p w14:paraId="07A1C847" w14:textId="4D386A1A" w:rsidR="0066571B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  <w:r w:rsidRPr="00752BC1">
        <w:rPr>
          <w:rFonts w:ascii="Arial" w:hAnsi="Arial" w:cs="Arial"/>
          <w:vertAlign w:val="superscript"/>
          <w:lang w:val="hu-HU"/>
        </w:rPr>
        <w:t xml:space="preserve">3 </w:t>
      </w:r>
      <w:r w:rsidR="00304147" w:rsidRPr="00752BC1">
        <w:rPr>
          <w:rFonts w:ascii="Arial" w:hAnsi="Arial" w:cs="Arial"/>
          <w:lang w:val="hu-HU"/>
        </w:rPr>
        <w:t xml:space="preserve">A hivatalos, </w:t>
      </w:r>
      <w:proofErr w:type="spellStart"/>
      <w:r w:rsidR="00304147" w:rsidRPr="00752BC1">
        <w:rPr>
          <w:rFonts w:ascii="Arial" w:hAnsi="Arial" w:cs="Arial"/>
          <w:lang w:val="hu-HU"/>
        </w:rPr>
        <w:t>homologizált</w:t>
      </w:r>
      <w:proofErr w:type="spellEnd"/>
      <w:r w:rsidR="00304147" w:rsidRPr="00752BC1">
        <w:rPr>
          <w:rFonts w:ascii="Arial" w:hAnsi="Arial" w:cs="Arial"/>
          <w:lang w:val="hu-HU"/>
        </w:rPr>
        <w:t xml:space="preserve"> üzemanyag-fogyasztási és CO</w:t>
      </w:r>
      <w:r w:rsidR="00304147" w:rsidRPr="00752BC1">
        <w:rPr>
          <w:rFonts w:ascii="Arial" w:hAnsi="Arial" w:cs="Arial"/>
          <w:vertAlign w:val="subscript"/>
          <w:lang w:val="hu-HU"/>
        </w:rPr>
        <w:t>2</w:t>
      </w:r>
      <w:r w:rsidR="00304147" w:rsidRPr="00752BC1">
        <w:rPr>
          <w:rFonts w:ascii="Arial" w:hAnsi="Arial" w:cs="Arial"/>
          <w:lang w:val="hu-HU"/>
        </w:rPr>
        <w:t xml:space="preserve">-kibocsátási adatokat az értékesítés megkezdéséhez közelebbi időpontban teszi közzé a Ford. A mérések és számítások a WLTP </w:t>
      </w:r>
      <w:r w:rsidR="00304147" w:rsidRPr="00752BC1">
        <w:rPr>
          <w:rFonts w:ascii="Arial" w:hAnsi="Arial" w:cs="Arial"/>
          <w:szCs w:val="20"/>
          <w:lang w:val="hu-HU"/>
        </w:rPr>
        <w:t xml:space="preserve">vezetési ciklus szabványai szerint </w:t>
      </w:r>
      <w:r w:rsidR="00304147" w:rsidRPr="00752BC1">
        <w:rPr>
          <w:rFonts w:ascii="Arial" w:hAnsi="Arial" w:cs="Arial"/>
          <w:lang w:val="hu-HU"/>
        </w:rPr>
        <w:t>történnek</w:t>
      </w:r>
      <w:r w:rsidRPr="00752BC1">
        <w:rPr>
          <w:rFonts w:ascii="Arial" w:hAnsi="Arial" w:cs="Arial"/>
          <w:lang w:val="hu-HU"/>
        </w:rPr>
        <w:t>.</w:t>
      </w:r>
    </w:p>
    <w:p w14:paraId="648D124C" w14:textId="77777777" w:rsidR="0066571B" w:rsidRPr="00752BC1" w:rsidRDefault="0066571B" w:rsidP="0066571B">
      <w:pPr>
        <w:pStyle w:val="ListParagraph"/>
        <w:ind w:left="0"/>
        <w:rPr>
          <w:rFonts w:ascii="Arial" w:hAnsi="Arial" w:cs="Arial"/>
          <w:lang w:val="hu-HU"/>
        </w:rPr>
      </w:pPr>
    </w:p>
    <w:p w14:paraId="5077E2D3" w14:textId="77777777" w:rsidR="00AB6D0D" w:rsidRPr="00752BC1" w:rsidRDefault="00AB6D0D" w:rsidP="004D3BD6">
      <w:pPr>
        <w:rPr>
          <w:rFonts w:ascii="Arial" w:hAnsi="Arial" w:cs="Arial"/>
          <w:sz w:val="22"/>
          <w:szCs w:val="22"/>
          <w:lang w:val="hu-HU"/>
        </w:rPr>
      </w:pPr>
    </w:p>
    <w:p w14:paraId="0036C7B7" w14:textId="77777777" w:rsidR="00304147" w:rsidRPr="00752BC1" w:rsidRDefault="00304147" w:rsidP="00304147">
      <w:pPr>
        <w:rPr>
          <w:rFonts w:ascii="Arial" w:hAnsi="Arial" w:cs="Arial"/>
          <w:i/>
          <w:iCs/>
          <w:lang w:val="hu-HU"/>
        </w:rPr>
      </w:pPr>
      <w:r w:rsidRPr="00752BC1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752BC1">
        <w:rPr>
          <w:rFonts w:ascii="Arial" w:hAnsi="Arial" w:cs="Arial"/>
          <w:b/>
          <w:i/>
          <w:iCs/>
          <w:lang w:val="hu-HU"/>
        </w:rPr>
        <w:t>Ford</w:t>
      </w:r>
      <w:r w:rsidRPr="00752BC1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</w:t>
      </w:r>
      <w:proofErr w:type="spellStart"/>
      <w:r w:rsidRPr="00752BC1">
        <w:rPr>
          <w:rFonts w:ascii="Arial" w:hAnsi="Arial" w:cs="Arial"/>
          <w:i/>
          <w:iCs/>
          <w:lang w:val="hu-HU"/>
        </w:rPr>
        <w:t>Model</w:t>
      </w:r>
      <w:proofErr w:type="spellEnd"/>
      <w:r w:rsidRPr="00752BC1">
        <w:rPr>
          <w:rFonts w:ascii="Arial" w:hAnsi="Arial" w:cs="Arial"/>
          <w:i/>
          <w:iCs/>
          <w:lang w:val="hu-HU"/>
        </w:rPr>
        <w:t xml:space="preserve"> e, Ford Pro és Ford </w:t>
      </w:r>
      <w:proofErr w:type="spellStart"/>
      <w:r w:rsidRPr="00752BC1">
        <w:rPr>
          <w:rFonts w:ascii="Arial" w:hAnsi="Arial" w:cs="Arial"/>
          <w:i/>
          <w:iCs/>
          <w:lang w:val="hu-HU"/>
        </w:rPr>
        <w:t>Blue</w:t>
      </w:r>
      <w:proofErr w:type="spellEnd"/>
      <w:r w:rsidRPr="00752BC1">
        <w:rPr>
          <w:rFonts w:ascii="Arial" w:hAnsi="Arial" w:cs="Arial"/>
          <w:i/>
          <w:iCs/>
          <w:lang w:val="hu-HU"/>
        </w:rPr>
        <w:t xml:space="preserve">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</w:t>
      </w:r>
      <w:proofErr w:type="spellStart"/>
      <w:r w:rsidRPr="00752BC1">
        <w:rPr>
          <w:rFonts w:ascii="Arial" w:hAnsi="Arial" w:cs="Arial"/>
          <w:i/>
          <w:iCs/>
          <w:lang w:val="hu-HU"/>
        </w:rPr>
        <w:t>szervizeli</w:t>
      </w:r>
      <w:proofErr w:type="spellEnd"/>
      <w:r w:rsidRPr="00752BC1">
        <w:rPr>
          <w:rFonts w:ascii="Arial" w:hAnsi="Arial" w:cs="Arial"/>
          <w:i/>
          <w:iCs/>
          <w:lang w:val="hu-HU"/>
        </w:rPr>
        <w:t xml:space="preserve">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</w:t>
      </w:r>
      <w:proofErr w:type="spellStart"/>
      <w:r w:rsidRPr="00752BC1">
        <w:rPr>
          <w:rFonts w:ascii="Arial" w:hAnsi="Arial" w:cs="Arial"/>
          <w:i/>
          <w:iCs/>
          <w:lang w:val="hu-HU"/>
        </w:rPr>
        <w:t>Craiovában</w:t>
      </w:r>
      <w:proofErr w:type="spellEnd"/>
      <w:r w:rsidRPr="00752BC1">
        <w:rPr>
          <w:rFonts w:ascii="Arial" w:hAnsi="Arial" w:cs="Arial"/>
          <w:i/>
          <w:iCs/>
          <w:lang w:val="hu-HU"/>
        </w:rPr>
        <w:t xml:space="preserve"> és a törökországi </w:t>
      </w:r>
      <w:proofErr w:type="spellStart"/>
      <w:r w:rsidRPr="00752BC1">
        <w:rPr>
          <w:rFonts w:ascii="Arial" w:hAnsi="Arial" w:cs="Arial"/>
          <w:i/>
          <w:iCs/>
          <w:lang w:val="hu-HU"/>
        </w:rPr>
        <w:t>Kocaeliben</w:t>
      </w:r>
      <w:proofErr w:type="spellEnd"/>
      <w:r w:rsidRPr="00752BC1">
        <w:rPr>
          <w:rFonts w:ascii="Arial" w:hAnsi="Arial" w:cs="Arial"/>
          <w:i/>
          <w:iCs/>
          <w:lang w:val="hu-HU"/>
        </w:rPr>
        <w:t xml:space="preserve">. Saját tulajdonú és összevont vegyesvállalataiban a Ford mintegy 34.000 embert, illetve a nem összevont közös vállalkozásokkal együtt mintegy 57.000 embert foglalkoztat Európában. Amennyiben több információra van szüksége a Fordról, termékeiről vagy a Ford Credit vállalatról, kérjük, </w:t>
      </w:r>
      <w:r w:rsidRPr="00752BC1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2" w:history="1">
        <w:r w:rsidRPr="00752BC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52BC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752BC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52BC1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752BC1">
        <w:rPr>
          <w:rFonts w:ascii="Arial" w:hAnsi="Arial" w:cs="Arial"/>
          <w:i/>
          <w:iCs/>
          <w:lang w:val="hu-HU"/>
        </w:rPr>
        <w:t>.</w:t>
      </w:r>
    </w:p>
    <w:p w14:paraId="50985AC5" w14:textId="77777777" w:rsidR="00304147" w:rsidRPr="00752BC1" w:rsidRDefault="00304147" w:rsidP="00304147">
      <w:pPr>
        <w:rPr>
          <w:rFonts w:ascii="Arial" w:hAnsi="Arial" w:cs="Arial"/>
          <w:i/>
          <w:iCs/>
          <w:lang w:val="hu-HU"/>
        </w:rPr>
      </w:pPr>
    </w:p>
    <w:tbl>
      <w:tblPr>
        <w:tblW w:w="2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</w:tblGrid>
      <w:tr w:rsidR="008E2BE8" w:rsidRPr="00752BC1" w14:paraId="2E08C6E5" w14:textId="77777777" w:rsidTr="008E2BE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F5D5" w14:textId="77777777" w:rsidR="008E2BE8" w:rsidRPr="00752BC1" w:rsidRDefault="008E2BE8" w:rsidP="00FB7331">
            <w:pPr>
              <w:textAlignment w:val="baseline"/>
              <w:rPr>
                <w:sz w:val="24"/>
                <w:lang w:val="hu-HU" w:eastAsia="en-GB"/>
              </w:rPr>
            </w:pPr>
            <w:r w:rsidRPr="00752BC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E2BE8" w:rsidRPr="00752BC1" w14:paraId="1BE63CBD" w14:textId="77777777" w:rsidTr="008E2BE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AC85" w14:textId="77777777" w:rsidR="008E2BE8" w:rsidRPr="00752BC1" w:rsidRDefault="008E2BE8" w:rsidP="00FB7331">
            <w:pPr>
              <w:textAlignment w:val="baseline"/>
              <w:rPr>
                <w:sz w:val="24"/>
                <w:lang w:val="hu-HU" w:eastAsia="en-GB"/>
              </w:rPr>
            </w:pPr>
            <w:r w:rsidRPr="00752BC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E2BE8" w:rsidRPr="00752BC1" w14:paraId="558AC1D3" w14:textId="77777777" w:rsidTr="008E2BE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0CC50" w14:textId="77777777" w:rsidR="008E2BE8" w:rsidRPr="00752BC1" w:rsidRDefault="008E2BE8" w:rsidP="00FB7331">
            <w:pPr>
              <w:textAlignment w:val="baseline"/>
              <w:rPr>
                <w:sz w:val="24"/>
                <w:lang w:val="hu-HU" w:eastAsia="en-GB"/>
              </w:rPr>
            </w:pPr>
            <w:r w:rsidRPr="00752BC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E2BE8" w:rsidRPr="00752BC1" w14:paraId="61588398" w14:textId="77777777" w:rsidTr="008E2BE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C3D4D" w14:textId="77777777" w:rsidR="008E2BE8" w:rsidRPr="00752BC1" w:rsidRDefault="008E2BE8" w:rsidP="00FB7331">
            <w:pPr>
              <w:textAlignment w:val="baseline"/>
              <w:rPr>
                <w:sz w:val="24"/>
                <w:lang w:val="hu-HU" w:eastAsia="en-GB"/>
              </w:rPr>
            </w:pPr>
            <w:r w:rsidRPr="00752BC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  <w:tr w:rsidR="008E2BE8" w:rsidRPr="00752BC1" w14:paraId="0CFF7A21" w14:textId="77777777" w:rsidTr="008E2BE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F2B9" w14:textId="77777777" w:rsidR="008E2BE8" w:rsidRPr="00752BC1" w:rsidRDefault="008E2BE8" w:rsidP="00FB7331">
            <w:pPr>
              <w:textAlignment w:val="baseline"/>
              <w:rPr>
                <w:sz w:val="24"/>
                <w:lang w:val="hu-HU" w:eastAsia="en-GB"/>
              </w:rPr>
            </w:pPr>
            <w:r w:rsidRPr="00752BC1">
              <w:rPr>
                <w:rFonts w:ascii="Arial" w:hAnsi="Arial" w:cs="Arial"/>
                <w:szCs w:val="20"/>
                <w:lang w:val="hu-HU" w:eastAsia="en-GB"/>
              </w:rPr>
              <w:t> </w:t>
            </w:r>
          </w:p>
        </w:tc>
      </w:tr>
    </w:tbl>
    <w:p w14:paraId="3FFCEC13" w14:textId="77777777" w:rsidR="00304147" w:rsidRPr="00752BC1" w:rsidRDefault="00304147" w:rsidP="00304147">
      <w:pPr>
        <w:rPr>
          <w:rFonts w:ascii="Arial" w:hAnsi="Arial" w:cs="Arial"/>
          <w:i/>
          <w:iCs/>
          <w:szCs w:val="20"/>
          <w:lang w:val="hu-HU"/>
        </w:rPr>
      </w:pPr>
    </w:p>
    <w:p w14:paraId="7D3FD211" w14:textId="2EF17589" w:rsidR="000B69E9" w:rsidRPr="00752BC1" w:rsidRDefault="000B69E9" w:rsidP="00304147">
      <w:pPr>
        <w:rPr>
          <w:rFonts w:ascii="Arial" w:hAnsi="Arial" w:cs="Arial"/>
          <w:i/>
          <w:iCs/>
          <w:szCs w:val="20"/>
          <w:lang w:val="hu-HU"/>
        </w:rPr>
      </w:pPr>
    </w:p>
    <w:sectPr w:rsidR="000B69E9" w:rsidRPr="00752BC1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E7B6" w14:textId="77777777" w:rsidR="00AB7794" w:rsidRDefault="00AB7794">
      <w:r>
        <w:separator/>
      </w:r>
    </w:p>
  </w:endnote>
  <w:endnote w:type="continuationSeparator" w:id="0">
    <w:p w14:paraId="4281CF68" w14:textId="77777777" w:rsidR="00AB7794" w:rsidRDefault="00AB7794">
      <w:r>
        <w:continuationSeparator/>
      </w:r>
    </w:p>
  </w:endnote>
  <w:endnote w:type="continuationNotice" w:id="1">
    <w:p w14:paraId="28CBE0CD" w14:textId="77777777" w:rsidR="00AB7794" w:rsidRDefault="00AB7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44AEF21D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3A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BC1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2A2706F" w14:textId="77777777" w:rsidR="00591CEC" w:rsidRDefault="00591CEC" w:rsidP="00591CEC">
          <w:pPr>
            <w:pStyle w:val="Footer"/>
            <w:jc w:val="center"/>
          </w:pPr>
        </w:p>
        <w:p w14:paraId="720A481B" w14:textId="77777777" w:rsidR="008A21F2" w:rsidRPr="00AF6A89" w:rsidRDefault="008A21F2" w:rsidP="008A21F2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Sajtóközlemények, kapcsolódó anyagok, fotók és videók: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.</w:t>
          </w:r>
        </w:p>
        <w:p w14:paraId="4BA6DFBC" w14:textId="0F7D3729" w:rsidR="004217E8" w:rsidRPr="00591CEC" w:rsidRDefault="008A21F2" w:rsidP="008A21F2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Kövesse a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DC1ED3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www.x.com/FordNewsEurope</w:t>
            </w:r>
          </w:hyperlink>
          <w:r>
            <w:rPr>
              <w:rFonts w:ascii="Arial" w:eastAsia="Calibri" w:hAnsi="Arial" w:cs="Arial"/>
              <w:sz w:val="18"/>
              <w:szCs w:val="18"/>
              <w:lang w:eastAsia="en-GB"/>
            </w:rPr>
            <w:t>,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D32770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www.youtube.com/FordNewsEurope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,</w:t>
          </w:r>
          <w:r w:rsidRPr="00207A05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5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www.instagram.com/FordNewsEurope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és </w:t>
          </w:r>
          <w:hyperlink r:id="rId6" w:history="1">
            <w:r w:rsidRPr="000205C7">
              <w:rPr>
                <w:rStyle w:val="Hyperlink"/>
                <w:rFonts w:ascii="Arial" w:eastAsia="Calibri" w:hAnsi="Arial" w:cs="Arial"/>
                <w:sz w:val="18"/>
                <w:szCs w:val="18"/>
                <w:lang w:eastAsia="en-GB"/>
              </w:rPr>
              <w:t>www.tiktok.com/@FordNewsEurope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AB7F93">
    <w:pPr>
      <w:pStyle w:val="Footer"/>
      <w:jc w:val="center"/>
    </w:pPr>
  </w:p>
  <w:p w14:paraId="168A1783" w14:textId="77777777" w:rsidR="008A21F2" w:rsidRPr="00AF6A89" w:rsidRDefault="008A21F2" w:rsidP="008A21F2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>Sajtóközlemények, kapcsolódó anyagok, fotók és videók: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>.</w:t>
    </w:r>
  </w:p>
  <w:p w14:paraId="249B2CEF" w14:textId="4AB4AB58" w:rsidR="008A1DF4" w:rsidRDefault="008A21F2" w:rsidP="008A21F2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>
      <w:rPr>
        <w:rFonts w:ascii="Arial" w:eastAsia="Calibri" w:hAnsi="Arial" w:cs="Arial"/>
        <w:color w:val="000000"/>
        <w:sz w:val="18"/>
        <w:szCs w:val="18"/>
        <w:lang w:eastAsia="en-GB"/>
      </w:rPr>
      <w:t>Kövesse a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DC1ED3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www.x.com/FordNewsEurope</w:t>
      </w:r>
    </w:hyperlink>
    <w:r>
      <w:rPr>
        <w:rFonts w:ascii="Arial" w:eastAsia="Calibri" w:hAnsi="Arial" w:cs="Arial"/>
        <w:sz w:val="18"/>
        <w:szCs w:val="18"/>
        <w:lang w:eastAsia="en-GB"/>
      </w:rPr>
      <w:t>,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D32770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www.youtube.com/FordNewsEurope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>,</w:t>
    </w:r>
    <w:r w:rsidRPr="00207A05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5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www.instagram.com/FordNewsEurope</w:t>
      </w:r>
    </w:hyperlink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és </w:t>
    </w:r>
    <w:hyperlink r:id="rId6" w:history="1">
      <w:r w:rsidRPr="000205C7">
        <w:rPr>
          <w:rStyle w:val="Hyperlink"/>
          <w:rFonts w:ascii="Arial" w:eastAsia="Calibri" w:hAnsi="Arial" w:cs="Arial"/>
          <w:sz w:val="18"/>
          <w:szCs w:val="18"/>
          <w:lang w:eastAsia="en-GB"/>
        </w:rPr>
        <w:t>www.tiktok.com/@FordNewsEurope</w:t>
      </w:r>
    </w:hyperlink>
    <w:r>
      <w:rPr>
        <w:rFonts w:ascii="Arial" w:hAnsi="Arial" w:cs="Arial"/>
        <w:sz w:val="18"/>
        <w:szCs w:val="18"/>
      </w:rPr>
      <w:t xml:space="preserve"> közösségi oldalakat</w:t>
    </w:r>
  </w:p>
  <w:p w14:paraId="614FD028" w14:textId="77777777" w:rsidR="00207A05" w:rsidRPr="002107C1" w:rsidRDefault="00207A05" w:rsidP="002107C1">
    <w:pPr>
      <w:jc w:val="center"/>
      <w:rPr>
        <w:rFonts w:ascii="Arial" w:eastAsia="Calibri" w:hAnsi="Arial" w:cs="Arial"/>
        <w:color w:val="0000FF"/>
        <w:sz w:val="18"/>
        <w:szCs w:val="18"/>
        <w:u w:val="single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A9A8" w14:textId="77777777" w:rsidR="00AB7794" w:rsidRDefault="00AB7794">
      <w:r>
        <w:separator/>
      </w:r>
    </w:p>
  </w:footnote>
  <w:footnote w:type="continuationSeparator" w:id="0">
    <w:p w14:paraId="049F5AE9" w14:textId="77777777" w:rsidR="00AB7794" w:rsidRDefault="00AB7794">
      <w:r>
        <w:continuationSeparator/>
      </w:r>
    </w:p>
  </w:footnote>
  <w:footnote w:type="continuationNotice" w:id="1">
    <w:p w14:paraId="7B5B702B" w14:textId="77777777" w:rsidR="00AB7794" w:rsidRDefault="00AB7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2E51088B" w:rsidR="005532D6" w:rsidRPr="00315ADB" w:rsidRDefault="00874B72" w:rsidP="0067596F">
    <w:pPr>
      <w:pStyle w:val="Header"/>
      <w:tabs>
        <w:tab w:val="clear" w:pos="4320"/>
        <w:tab w:val="clear" w:pos="8640"/>
        <w:tab w:val="left" w:pos="1483"/>
        <w:tab w:val="left" w:pos="59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66435" behindDoc="0" locked="0" layoutInCell="1" allowOverlap="1" wp14:anchorId="6CC4E3E4" wp14:editId="21B3FAAE">
          <wp:simplePos x="0" y="0"/>
          <wp:positionH relativeFrom="column">
            <wp:posOffset>5810885</wp:posOffset>
          </wp:positionH>
          <wp:positionV relativeFrom="paragraph">
            <wp:posOffset>39370</wp:posOffset>
          </wp:positionV>
          <wp:extent cx="386080" cy="386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4387" behindDoc="0" locked="0" layoutInCell="1" allowOverlap="1" wp14:anchorId="185B3AA5" wp14:editId="57E0492E">
          <wp:simplePos x="0" y="0"/>
          <wp:positionH relativeFrom="column">
            <wp:posOffset>4134136</wp:posOffset>
          </wp:positionH>
          <wp:positionV relativeFrom="paragraph">
            <wp:posOffset>58102</wp:posOffset>
          </wp:positionV>
          <wp:extent cx="513715" cy="361950"/>
          <wp:effectExtent l="0" t="0" r="63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5411" behindDoc="0" locked="0" layoutInCell="1" allowOverlap="1" wp14:anchorId="0ED19299" wp14:editId="6ED6037B">
          <wp:simplePos x="0" y="0"/>
          <wp:positionH relativeFrom="column">
            <wp:posOffset>5300980</wp:posOffset>
          </wp:positionH>
          <wp:positionV relativeFrom="paragraph">
            <wp:posOffset>43815</wp:posOffset>
          </wp:positionV>
          <wp:extent cx="381000" cy="3810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8">
      <w:rPr>
        <w:noProof/>
        <w:lang w:val="hu-HU" w:eastAsia="hu-HU"/>
      </w:rPr>
      <w:drawing>
        <wp:anchor distT="0" distB="0" distL="114300" distR="114300" simplePos="0" relativeHeight="251661315" behindDoc="0" locked="0" layoutInCell="1" allowOverlap="1" wp14:anchorId="6F342062" wp14:editId="0A4247AD">
          <wp:simplePos x="0" y="0"/>
          <wp:positionH relativeFrom="column">
            <wp:posOffset>4814380</wp:posOffset>
          </wp:positionH>
          <wp:positionV relativeFrom="paragraph">
            <wp:posOffset>63500</wp:posOffset>
          </wp:positionV>
          <wp:extent cx="34607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7C1">
      <w:rPr>
        <w:noProof/>
        <w:lang w:val="hu-HU" w:eastAsia="hu-HU"/>
      </w:rPr>
      <w:drawing>
        <wp:anchor distT="0" distB="0" distL="114300" distR="114300" simplePos="0" relativeHeight="251660291" behindDoc="0" locked="0" layoutInCell="1" allowOverlap="1" wp14:anchorId="154708B5" wp14:editId="3B362132">
          <wp:simplePos x="0" y="0"/>
          <wp:positionH relativeFrom="column">
            <wp:posOffset>88900</wp:posOffset>
          </wp:positionH>
          <wp:positionV relativeFrom="paragraph">
            <wp:posOffset>-82550</wp:posOffset>
          </wp:positionV>
          <wp:extent cx="1098550" cy="546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6D22181F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0FF9E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AB6D0D">
      <w:rPr>
        <w:rFonts w:ascii="Book Antiqua" w:hAnsi="Book Antiqua"/>
        <w:smallCaps/>
        <w:position w:val="132"/>
        <w:sz w:val="44"/>
        <w:szCs w:val="44"/>
      </w:rPr>
      <w:t>News</w:t>
    </w:r>
    <w:r w:rsidR="0067596F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75BA"/>
    <w:multiLevelType w:val="hybridMultilevel"/>
    <w:tmpl w:val="83AE11BC"/>
    <w:lvl w:ilvl="0" w:tplc="A6C42B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03A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9125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DD021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2B096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F661F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92ED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37A1A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9E1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8333B55"/>
    <w:multiLevelType w:val="hybridMultilevel"/>
    <w:tmpl w:val="B25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E34"/>
    <w:multiLevelType w:val="hybridMultilevel"/>
    <w:tmpl w:val="8B8E601E"/>
    <w:lvl w:ilvl="0" w:tplc="E8B623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A2A61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3AA74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91CC3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E3679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45C11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26277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C639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C62E1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F55666C"/>
    <w:multiLevelType w:val="hybridMultilevel"/>
    <w:tmpl w:val="1E52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51446"/>
    <w:multiLevelType w:val="hybridMultilevel"/>
    <w:tmpl w:val="C67A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1CBE"/>
    <w:multiLevelType w:val="hybridMultilevel"/>
    <w:tmpl w:val="FFCC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E5656"/>
    <w:multiLevelType w:val="hybridMultilevel"/>
    <w:tmpl w:val="C50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828BF"/>
    <w:multiLevelType w:val="hybridMultilevel"/>
    <w:tmpl w:val="B474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F7F6C"/>
    <w:multiLevelType w:val="hybridMultilevel"/>
    <w:tmpl w:val="4346201A"/>
    <w:lvl w:ilvl="0" w:tplc="FBE07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8C685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5FCF7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704F9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2819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8E0B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F3E5E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CC44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59C8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6CBD6590"/>
    <w:multiLevelType w:val="hybridMultilevel"/>
    <w:tmpl w:val="3F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281426">
    <w:abstractNumId w:val="23"/>
  </w:num>
  <w:num w:numId="2" w16cid:durableId="1500316494">
    <w:abstractNumId w:val="24"/>
  </w:num>
  <w:num w:numId="3" w16cid:durableId="89545727">
    <w:abstractNumId w:val="9"/>
  </w:num>
  <w:num w:numId="4" w16cid:durableId="1564095449">
    <w:abstractNumId w:val="8"/>
  </w:num>
  <w:num w:numId="5" w16cid:durableId="1483351643">
    <w:abstractNumId w:val="16"/>
  </w:num>
  <w:num w:numId="6" w16cid:durableId="1573394970">
    <w:abstractNumId w:val="10"/>
  </w:num>
  <w:num w:numId="7" w16cid:durableId="2049530148">
    <w:abstractNumId w:val="11"/>
  </w:num>
  <w:num w:numId="8" w16cid:durableId="999191789">
    <w:abstractNumId w:val="11"/>
  </w:num>
  <w:num w:numId="9" w16cid:durableId="528371860">
    <w:abstractNumId w:val="0"/>
  </w:num>
  <w:num w:numId="10" w16cid:durableId="587924553">
    <w:abstractNumId w:val="19"/>
  </w:num>
  <w:num w:numId="11" w16cid:durableId="2034113695">
    <w:abstractNumId w:val="6"/>
  </w:num>
  <w:num w:numId="12" w16cid:durableId="1750035028">
    <w:abstractNumId w:val="22"/>
  </w:num>
  <w:num w:numId="13" w16cid:durableId="668214667">
    <w:abstractNumId w:val="13"/>
  </w:num>
  <w:num w:numId="14" w16cid:durableId="1575817097">
    <w:abstractNumId w:val="7"/>
  </w:num>
  <w:num w:numId="15" w16cid:durableId="79303322">
    <w:abstractNumId w:val="5"/>
  </w:num>
  <w:num w:numId="16" w16cid:durableId="442070641">
    <w:abstractNumId w:val="18"/>
  </w:num>
  <w:num w:numId="17" w16cid:durableId="237131306">
    <w:abstractNumId w:val="12"/>
  </w:num>
  <w:num w:numId="18" w16cid:durableId="794982199">
    <w:abstractNumId w:val="4"/>
  </w:num>
  <w:num w:numId="19" w16cid:durableId="1211914862">
    <w:abstractNumId w:val="21"/>
  </w:num>
  <w:num w:numId="20" w16cid:durableId="595094279">
    <w:abstractNumId w:val="2"/>
  </w:num>
  <w:num w:numId="21" w16cid:durableId="574172033">
    <w:abstractNumId w:val="17"/>
  </w:num>
  <w:num w:numId="22" w16cid:durableId="823355334">
    <w:abstractNumId w:val="14"/>
  </w:num>
  <w:num w:numId="23" w16cid:durableId="1798792465">
    <w:abstractNumId w:val="15"/>
  </w:num>
  <w:num w:numId="24" w16cid:durableId="1432822549">
    <w:abstractNumId w:val="3"/>
  </w:num>
  <w:num w:numId="25" w16cid:durableId="702174350">
    <w:abstractNumId w:val="1"/>
  </w:num>
  <w:num w:numId="26" w16cid:durableId="1371885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20674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45F8F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756AC"/>
    <w:rsid w:val="00081158"/>
    <w:rsid w:val="00081406"/>
    <w:rsid w:val="00081DCB"/>
    <w:rsid w:val="00084F44"/>
    <w:rsid w:val="0008510A"/>
    <w:rsid w:val="00085C88"/>
    <w:rsid w:val="00085E9D"/>
    <w:rsid w:val="00086AA4"/>
    <w:rsid w:val="0009130A"/>
    <w:rsid w:val="00092664"/>
    <w:rsid w:val="00093E25"/>
    <w:rsid w:val="0009778A"/>
    <w:rsid w:val="00097C38"/>
    <w:rsid w:val="000A04CE"/>
    <w:rsid w:val="000A1066"/>
    <w:rsid w:val="000A12EF"/>
    <w:rsid w:val="000A145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D18B7"/>
    <w:rsid w:val="000E2171"/>
    <w:rsid w:val="000E2487"/>
    <w:rsid w:val="000E2CE6"/>
    <w:rsid w:val="000E4570"/>
    <w:rsid w:val="000E4A32"/>
    <w:rsid w:val="000E5F0C"/>
    <w:rsid w:val="000E666E"/>
    <w:rsid w:val="000F4C18"/>
    <w:rsid w:val="000F4C93"/>
    <w:rsid w:val="00101713"/>
    <w:rsid w:val="00101ADF"/>
    <w:rsid w:val="001033CB"/>
    <w:rsid w:val="001043E5"/>
    <w:rsid w:val="00106474"/>
    <w:rsid w:val="00107AA3"/>
    <w:rsid w:val="00110985"/>
    <w:rsid w:val="0011178E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5451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11EE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81B19"/>
    <w:rsid w:val="0018256F"/>
    <w:rsid w:val="00185D28"/>
    <w:rsid w:val="00190BBD"/>
    <w:rsid w:val="00191E20"/>
    <w:rsid w:val="00192957"/>
    <w:rsid w:val="00193DBC"/>
    <w:rsid w:val="00194834"/>
    <w:rsid w:val="001A20B8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BA9"/>
    <w:rsid w:val="001B2EC9"/>
    <w:rsid w:val="001B331D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55C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C93"/>
    <w:rsid w:val="0020613C"/>
    <w:rsid w:val="00206339"/>
    <w:rsid w:val="002064FA"/>
    <w:rsid w:val="00207A05"/>
    <w:rsid w:val="002107C1"/>
    <w:rsid w:val="00210CBA"/>
    <w:rsid w:val="00213D38"/>
    <w:rsid w:val="00213DD2"/>
    <w:rsid w:val="00215362"/>
    <w:rsid w:val="002172D1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2AF"/>
    <w:rsid w:val="0022662A"/>
    <w:rsid w:val="002307BD"/>
    <w:rsid w:val="00232317"/>
    <w:rsid w:val="002372F5"/>
    <w:rsid w:val="00240E0D"/>
    <w:rsid w:val="00240FF7"/>
    <w:rsid w:val="00242727"/>
    <w:rsid w:val="0024651D"/>
    <w:rsid w:val="00246C78"/>
    <w:rsid w:val="00247963"/>
    <w:rsid w:val="00252CDC"/>
    <w:rsid w:val="00252D4B"/>
    <w:rsid w:val="002545BB"/>
    <w:rsid w:val="002552A7"/>
    <w:rsid w:val="00255E7C"/>
    <w:rsid w:val="00256E48"/>
    <w:rsid w:val="00257953"/>
    <w:rsid w:val="00260F44"/>
    <w:rsid w:val="002619D0"/>
    <w:rsid w:val="00261C9B"/>
    <w:rsid w:val="00264222"/>
    <w:rsid w:val="0026576F"/>
    <w:rsid w:val="002662AF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7DC6"/>
    <w:rsid w:val="002A434B"/>
    <w:rsid w:val="002A5218"/>
    <w:rsid w:val="002A79D6"/>
    <w:rsid w:val="002B2048"/>
    <w:rsid w:val="002B2325"/>
    <w:rsid w:val="002B372A"/>
    <w:rsid w:val="002B40FB"/>
    <w:rsid w:val="002B5FFA"/>
    <w:rsid w:val="002B69FA"/>
    <w:rsid w:val="002B6C32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2E80"/>
    <w:rsid w:val="002E3FA5"/>
    <w:rsid w:val="002E59B9"/>
    <w:rsid w:val="002E7D6A"/>
    <w:rsid w:val="002F0D24"/>
    <w:rsid w:val="002F341F"/>
    <w:rsid w:val="002F4C3E"/>
    <w:rsid w:val="002F679B"/>
    <w:rsid w:val="003007BB"/>
    <w:rsid w:val="00300EF9"/>
    <w:rsid w:val="0030298F"/>
    <w:rsid w:val="00304147"/>
    <w:rsid w:val="00304C4A"/>
    <w:rsid w:val="0030596C"/>
    <w:rsid w:val="00311374"/>
    <w:rsid w:val="0031329E"/>
    <w:rsid w:val="003149AE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00"/>
    <w:rsid w:val="00342744"/>
    <w:rsid w:val="00343269"/>
    <w:rsid w:val="003434A0"/>
    <w:rsid w:val="0034405D"/>
    <w:rsid w:val="00344529"/>
    <w:rsid w:val="00345A4B"/>
    <w:rsid w:val="00345EE2"/>
    <w:rsid w:val="00353395"/>
    <w:rsid w:val="003541DD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F0D"/>
    <w:rsid w:val="00373ECE"/>
    <w:rsid w:val="00374C05"/>
    <w:rsid w:val="00376E21"/>
    <w:rsid w:val="00377406"/>
    <w:rsid w:val="003807F3"/>
    <w:rsid w:val="00380A79"/>
    <w:rsid w:val="00380F2A"/>
    <w:rsid w:val="003814A4"/>
    <w:rsid w:val="00381ED2"/>
    <w:rsid w:val="00381EF2"/>
    <w:rsid w:val="003823A5"/>
    <w:rsid w:val="003842E4"/>
    <w:rsid w:val="00384341"/>
    <w:rsid w:val="00384B13"/>
    <w:rsid w:val="003870DD"/>
    <w:rsid w:val="00394072"/>
    <w:rsid w:val="00394BA8"/>
    <w:rsid w:val="00395200"/>
    <w:rsid w:val="0039662F"/>
    <w:rsid w:val="003A367C"/>
    <w:rsid w:val="003A3733"/>
    <w:rsid w:val="003A4888"/>
    <w:rsid w:val="003A50EF"/>
    <w:rsid w:val="003A5D7A"/>
    <w:rsid w:val="003B0549"/>
    <w:rsid w:val="003B25FA"/>
    <w:rsid w:val="003B2FBC"/>
    <w:rsid w:val="003B445D"/>
    <w:rsid w:val="003B4EA9"/>
    <w:rsid w:val="003B5885"/>
    <w:rsid w:val="003B66E5"/>
    <w:rsid w:val="003B6D5E"/>
    <w:rsid w:val="003C01F9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62D"/>
    <w:rsid w:val="003E17DD"/>
    <w:rsid w:val="003E1D03"/>
    <w:rsid w:val="003E31B8"/>
    <w:rsid w:val="003E745A"/>
    <w:rsid w:val="003E7D05"/>
    <w:rsid w:val="003F0415"/>
    <w:rsid w:val="003F1464"/>
    <w:rsid w:val="003F28F7"/>
    <w:rsid w:val="00401A9C"/>
    <w:rsid w:val="004030DD"/>
    <w:rsid w:val="004045F8"/>
    <w:rsid w:val="004063B2"/>
    <w:rsid w:val="00406ECB"/>
    <w:rsid w:val="0040759F"/>
    <w:rsid w:val="00407B03"/>
    <w:rsid w:val="00407FEC"/>
    <w:rsid w:val="00410DB0"/>
    <w:rsid w:val="00411C7F"/>
    <w:rsid w:val="00412D3F"/>
    <w:rsid w:val="004130C6"/>
    <w:rsid w:val="004133C6"/>
    <w:rsid w:val="00413F8E"/>
    <w:rsid w:val="004151E2"/>
    <w:rsid w:val="00415545"/>
    <w:rsid w:val="00415661"/>
    <w:rsid w:val="004156A6"/>
    <w:rsid w:val="00415AD4"/>
    <w:rsid w:val="00416EBB"/>
    <w:rsid w:val="0042177A"/>
    <w:rsid w:val="004217E8"/>
    <w:rsid w:val="00421B0E"/>
    <w:rsid w:val="00422DF4"/>
    <w:rsid w:val="00423D68"/>
    <w:rsid w:val="00424F01"/>
    <w:rsid w:val="00424FD5"/>
    <w:rsid w:val="00430428"/>
    <w:rsid w:val="004304C4"/>
    <w:rsid w:val="00430C1F"/>
    <w:rsid w:val="00432AA3"/>
    <w:rsid w:val="004338B1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1C94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86812"/>
    <w:rsid w:val="004914E1"/>
    <w:rsid w:val="0049188E"/>
    <w:rsid w:val="00491BC9"/>
    <w:rsid w:val="00491CD8"/>
    <w:rsid w:val="00493988"/>
    <w:rsid w:val="00493DBB"/>
    <w:rsid w:val="004942FC"/>
    <w:rsid w:val="00497B13"/>
    <w:rsid w:val="004A3057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2F32"/>
    <w:rsid w:val="004C36D6"/>
    <w:rsid w:val="004C417D"/>
    <w:rsid w:val="004C4A2C"/>
    <w:rsid w:val="004C6146"/>
    <w:rsid w:val="004D04A4"/>
    <w:rsid w:val="004D127F"/>
    <w:rsid w:val="004D3261"/>
    <w:rsid w:val="004D3566"/>
    <w:rsid w:val="004D3BD6"/>
    <w:rsid w:val="004D4008"/>
    <w:rsid w:val="004D5B78"/>
    <w:rsid w:val="004D5F45"/>
    <w:rsid w:val="004E08E4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06C1"/>
    <w:rsid w:val="00502B4A"/>
    <w:rsid w:val="0050430A"/>
    <w:rsid w:val="00504BEB"/>
    <w:rsid w:val="005062CA"/>
    <w:rsid w:val="005117EA"/>
    <w:rsid w:val="005126A9"/>
    <w:rsid w:val="005130C0"/>
    <w:rsid w:val="005139BA"/>
    <w:rsid w:val="0051693F"/>
    <w:rsid w:val="00517AC8"/>
    <w:rsid w:val="005200CC"/>
    <w:rsid w:val="005202FB"/>
    <w:rsid w:val="00520B61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D70"/>
    <w:rsid w:val="00546FF2"/>
    <w:rsid w:val="00547A38"/>
    <w:rsid w:val="00551911"/>
    <w:rsid w:val="00553182"/>
    <w:rsid w:val="005532D6"/>
    <w:rsid w:val="00553813"/>
    <w:rsid w:val="0055402F"/>
    <w:rsid w:val="00556DC8"/>
    <w:rsid w:val="0056147C"/>
    <w:rsid w:val="00561A2E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97A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1CEC"/>
    <w:rsid w:val="0059221F"/>
    <w:rsid w:val="00592286"/>
    <w:rsid w:val="0059347B"/>
    <w:rsid w:val="005952A7"/>
    <w:rsid w:val="0059647E"/>
    <w:rsid w:val="0059689C"/>
    <w:rsid w:val="0059696F"/>
    <w:rsid w:val="00597098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B7CAD"/>
    <w:rsid w:val="005C3BC5"/>
    <w:rsid w:val="005C5CAE"/>
    <w:rsid w:val="005C691D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11308"/>
    <w:rsid w:val="00612E57"/>
    <w:rsid w:val="0061376F"/>
    <w:rsid w:val="006139C5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5F3"/>
    <w:rsid w:val="00631700"/>
    <w:rsid w:val="00631A15"/>
    <w:rsid w:val="00632482"/>
    <w:rsid w:val="0063295E"/>
    <w:rsid w:val="00633950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74D"/>
    <w:rsid w:val="00641DA1"/>
    <w:rsid w:val="00643FA8"/>
    <w:rsid w:val="0064408E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571B"/>
    <w:rsid w:val="00667110"/>
    <w:rsid w:val="0066753A"/>
    <w:rsid w:val="00667584"/>
    <w:rsid w:val="006718D8"/>
    <w:rsid w:val="006718FD"/>
    <w:rsid w:val="00674D79"/>
    <w:rsid w:val="00675933"/>
    <w:rsid w:val="0067596F"/>
    <w:rsid w:val="00675D64"/>
    <w:rsid w:val="00677470"/>
    <w:rsid w:val="00677A84"/>
    <w:rsid w:val="00680D9A"/>
    <w:rsid w:val="00682BA1"/>
    <w:rsid w:val="00684AF8"/>
    <w:rsid w:val="00684CCD"/>
    <w:rsid w:val="00684DED"/>
    <w:rsid w:val="00685F75"/>
    <w:rsid w:val="00686FC7"/>
    <w:rsid w:val="00690EC1"/>
    <w:rsid w:val="00697034"/>
    <w:rsid w:val="00697AE4"/>
    <w:rsid w:val="006A133A"/>
    <w:rsid w:val="006A1B58"/>
    <w:rsid w:val="006A2BB5"/>
    <w:rsid w:val="006A3954"/>
    <w:rsid w:val="006A6F13"/>
    <w:rsid w:val="006B085A"/>
    <w:rsid w:val="006B325A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3537"/>
    <w:rsid w:val="006F4619"/>
    <w:rsid w:val="006F6225"/>
    <w:rsid w:val="006F7D36"/>
    <w:rsid w:val="00706E00"/>
    <w:rsid w:val="007116C9"/>
    <w:rsid w:val="00712776"/>
    <w:rsid w:val="00712AD9"/>
    <w:rsid w:val="007138FB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2BC1"/>
    <w:rsid w:val="007533BD"/>
    <w:rsid w:val="00755551"/>
    <w:rsid w:val="00755E22"/>
    <w:rsid w:val="0075653C"/>
    <w:rsid w:val="007576FC"/>
    <w:rsid w:val="00757C96"/>
    <w:rsid w:val="00761B9D"/>
    <w:rsid w:val="00762D26"/>
    <w:rsid w:val="00763057"/>
    <w:rsid w:val="0076400B"/>
    <w:rsid w:val="00765F06"/>
    <w:rsid w:val="00767630"/>
    <w:rsid w:val="00777955"/>
    <w:rsid w:val="00783BC2"/>
    <w:rsid w:val="0078420B"/>
    <w:rsid w:val="00787FAA"/>
    <w:rsid w:val="00790B40"/>
    <w:rsid w:val="0079233E"/>
    <w:rsid w:val="00792EFC"/>
    <w:rsid w:val="00795A85"/>
    <w:rsid w:val="00795D56"/>
    <w:rsid w:val="007A30F0"/>
    <w:rsid w:val="007A3DA4"/>
    <w:rsid w:val="007A43ED"/>
    <w:rsid w:val="007A4A14"/>
    <w:rsid w:val="007A57A1"/>
    <w:rsid w:val="007A60F2"/>
    <w:rsid w:val="007A7984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D6A5E"/>
    <w:rsid w:val="007E0B8C"/>
    <w:rsid w:val="007E1E94"/>
    <w:rsid w:val="007E4169"/>
    <w:rsid w:val="007E4877"/>
    <w:rsid w:val="007E67C6"/>
    <w:rsid w:val="007F215E"/>
    <w:rsid w:val="007F3D6F"/>
    <w:rsid w:val="007F78AE"/>
    <w:rsid w:val="007F7BBB"/>
    <w:rsid w:val="00801C48"/>
    <w:rsid w:val="0080374A"/>
    <w:rsid w:val="0080424A"/>
    <w:rsid w:val="00804DDE"/>
    <w:rsid w:val="00804F96"/>
    <w:rsid w:val="0080627A"/>
    <w:rsid w:val="00806AB3"/>
    <w:rsid w:val="00806C3D"/>
    <w:rsid w:val="00810793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5A96"/>
    <w:rsid w:val="008469DE"/>
    <w:rsid w:val="00850F84"/>
    <w:rsid w:val="008519DC"/>
    <w:rsid w:val="00852335"/>
    <w:rsid w:val="00857686"/>
    <w:rsid w:val="00857EAF"/>
    <w:rsid w:val="00857FAE"/>
    <w:rsid w:val="00861419"/>
    <w:rsid w:val="00862632"/>
    <w:rsid w:val="008654D3"/>
    <w:rsid w:val="008668A5"/>
    <w:rsid w:val="00867574"/>
    <w:rsid w:val="00870D68"/>
    <w:rsid w:val="00871519"/>
    <w:rsid w:val="0087438E"/>
    <w:rsid w:val="00874B72"/>
    <w:rsid w:val="00877C46"/>
    <w:rsid w:val="0088023E"/>
    <w:rsid w:val="008804C0"/>
    <w:rsid w:val="00880C6D"/>
    <w:rsid w:val="0088389D"/>
    <w:rsid w:val="00886BE3"/>
    <w:rsid w:val="008873AA"/>
    <w:rsid w:val="00890EDF"/>
    <w:rsid w:val="0089160D"/>
    <w:rsid w:val="008921F1"/>
    <w:rsid w:val="00893467"/>
    <w:rsid w:val="008949BC"/>
    <w:rsid w:val="00895573"/>
    <w:rsid w:val="008A1537"/>
    <w:rsid w:val="008A1DF4"/>
    <w:rsid w:val="008A21F2"/>
    <w:rsid w:val="008A501B"/>
    <w:rsid w:val="008B1653"/>
    <w:rsid w:val="008B1B78"/>
    <w:rsid w:val="008B3670"/>
    <w:rsid w:val="008B4D54"/>
    <w:rsid w:val="008C17AB"/>
    <w:rsid w:val="008C205E"/>
    <w:rsid w:val="008C2F25"/>
    <w:rsid w:val="008C4256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2BE8"/>
    <w:rsid w:val="008E311C"/>
    <w:rsid w:val="008E682C"/>
    <w:rsid w:val="008E6C77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8F610D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DBA"/>
    <w:rsid w:val="00915FA5"/>
    <w:rsid w:val="0092086A"/>
    <w:rsid w:val="00921D16"/>
    <w:rsid w:val="00921E18"/>
    <w:rsid w:val="009231D9"/>
    <w:rsid w:val="00924611"/>
    <w:rsid w:val="0092659B"/>
    <w:rsid w:val="00926BCC"/>
    <w:rsid w:val="00926D90"/>
    <w:rsid w:val="00927B1A"/>
    <w:rsid w:val="00930838"/>
    <w:rsid w:val="00932756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4F8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57DAC"/>
    <w:rsid w:val="009626C5"/>
    <w:rsid w:val="009641B2"/>
    <w:rsid w:val="00965477"/>
    <w:rsid w:val="00966A5F"/>
    <w:rsid w:val="00966AA0"/>
    <w:rsid w:val="009702FA"/>
    <w:rsid w:val="00971321"/>
    <w:rsid w:val="009753AF"/>
    <w:rsid w:val="00977280"/>
    <w:rsid w:val="0098246E"/>
    <w:rsid w:val="009843DD"/>
    <w:rsid w:val="00985052"/>
    <w:rsid w:val="00985A16"/>
    <w:rsid w:val="00987DCD"/>
    <w:rsid w:val="00987F34"/>
    <w:rsid w:val="00991358"/>
    <w:rsid w:val="00992DBE"/>
    <w:rsid w:val="009939AD"/>
    <w:rsid w:val="009942FB"/>
    <w:rsid w:val="00994D9D"/>
    <w:rsid w:val="00994E07"/>
    <w:rsid w:val="00996C17"/>
    <w:rsid w:val="00996C40"/>
    <w:rsid w:val="009972D3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E7C44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9F79CB"/>
    <w:rsid w:val="00A006AD"/>
    <w:rsid w:val="00A00C16"/>
    <w:rsid w:val="00A012E6"/>
    <w:rsid w:val="00A01F2D"/>
    <w:rsid w:val="00A036EF"/>
    <w:rsid w:val="00A0497B"/>
    <w:rsid w:val="00A0759B"/>
    <w:rsid w:val="00A1112F"/>
    <w:rsid w:val="00A12E3D"/>
    <w:rsid w:val="00A13A31"/>
    <w:rsid w:val="00A15423"/>
    <w:rsid w:val="00A17715"/>
    <w:rsid w:val="00A21BD5"/>
    <w:rsid w:val="00A224EA"/>
    <w:rsid w:val="00A23061"/>
    <w:rsid w:val="00A240F4"/>
    <w:rsid w:val="00A2593C"/>
    <w:rsid w:val="00A27FA4"/>
    <w:rsid w:val="00A310A8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DA1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4373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461A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A2981"/>
    <w:rsid w:val="00AA2CAA"/>
    <w:rsid w:val="00AB0FC4"/>
    <w:rsid w:val="00AB2B3C"/>
    <w:rsid w:val="00AB2B89"/>
    <w:rsid w:val="00AB3347"/>
    <w:rsid w:val="00AB4019"/>
    <w:rsid w:val="00AB4076"/>
    <w:rsid w:val="00AB553E"/>
    <w:rsid w:val="00AB6D0D"/>
    <w:rsid w:val="00AB7794"/>
    <w:rsid w:val="00AB7854"/>
    <w:rsid w:val="00AB7F93"/>
    <w:rsid w:val="00AC0180"/>
    <w:rsid w:val="00AC0854"/>
    <w:rsid w:val="00AC20B6"/>
    <w:rsid w:val="00AC3EE1"/>
    <w:rsid w:val="00AC6DE7"/>
    <w:rsid w:val="00AD070A"/>
    <w:rsid w:val="00AD070D"/>
    <w:rsid w:val="00AD0F75"/>
    <w:rsid w:val="00AD3059"/>
    <w:rsid w:val="00AD480B"/>
    <w:rsid w:val="00AD65D5"/>
    <w:rsid w:val="00AE1596"/>
    <w:rsid w:val="00AE25CE"/>
    <w:rsid w:val="00AE25D1"/>
    <w:rsid w:val="00AE2E3D"/>
    <w:rsid w:val="00AE3462"/>
    <w:rsid w:val="00AE491E"/>
    <w:rsid w:val="00AE5A46"/>
    <w:rsid w:val="00AE73F5"/>
    <w:rsid w:val="00AE7C6E"/>
    <w:rsid w:val="00AF1210"/>
    <w:rsid w:val="00AF2345"/>
    <w:rsid w:val="00AF2B6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16798"/>
    <w:rsid w:val="00B2011A"/>
    <w:rsid w:val="00B23886"/>
    <w:rsid w:val="00B253DF"/>
    <w:rsid w:val="00B2545A"/>
    <w:rsid w:val="00B25615"/>
    <w:rsid w:val="00B27525"/>
    <w:rsid w:val="00B27A0C"/>
    <w:rsid w:val="00B30FC8"/>
    <w:rsid w:val="00B32540"/>
    <w:rsid w:val="00B325D5"/>
    <w:rsid w:val="00B347BD"/>
    <w:rsid w:val="00B3591A"/>
    <w:rsid w:val="00B3624B"/>
    <w:rsid w:val="00B36AB8"/>
    <w:rsid w:val="00B41012"/>
    <w:rsid w:val="00B41D24"/>
    <w:rsid w:val="00B4215C"/>
    <w:rsid w:val="00B432F1"/>
    <w:rsid w:val="00B43575"/>
    <w:rsid w:val="00B435F3"/>
    <w:rsid w:val="00B44292"/>
    <w:rsid w:val="00B468DC"/>
    <w:rsid w:val="00B50057"/>
    <w:rsid w:val="00B51773"/>
    <w:rsid w:val="00B51B9A"/>
    <w:rsid w:val="00B569D3"/>
    <w:rsid w:val="00B56DF6"/>
    <w:rsid w:val="00B57C4D"/>
    <w:rsid w:val="00B65100"/>
    <w:rsid w:val="00B6795B"/>
    <w:rsid w:val="00B71F68"/>
    <w:rsid w:val="00B75462"/>
    <w:rsid w:val="00B7687D"/>
    <w:rsid w:val="00B8027E"/>
    <w:rsid w:val="00B84861"/>
    <w:rsid w:val="00B84FAB"/>
    <w:rsid w:val="00B85B4B"/>
    <w:rsid w:val="00B86BD3"/>
    <w:rsid w:val="00B8784F"/>
    <w:rsid w:val="00B93877"/>
    <w:rsid w:val="00B95146"/>
    <w:rsid w:val="00B958F8"/>
    <w:rsid w:val="00B95F90"/>
    <w:rsid w:val="00B9603F"/>
    <w:rsid w:val="00B97052"/>
    <w:rsid w:val="00B9736A"/>
    <w:rsid w:val="00B97428"/>
    <w:rsid w:val="00B97FED"/>
    <w:rsid w:val="00BA2130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D60E2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554A"/>
    <w:rsid w:val="00BF703E"/>
    <w:rsid w:val="00BF7691"/>
    <w:rsid w:val="00BF7B54"/>
    <w:rsid w:val="00C00719"/>
    <w:rsid w:val="00C01C7F"/>
    <w:rsid w:val="00C03D0E"/>
    <w:rsid w:val="00C04076"/>
    <w:rsid w:val="00C05973"/>
    <w:rsid w:val="00C06327"/>
    <w:rsid w:val="00C06A7D"/>
    <w:rsid w:val="00C10E61"/>
    <w:rsid w:val="00C148FE"/>
    <w:rsid w:val="00C149DC"/>
    <w:rsid w:val="00C1509D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40CA"/>
    <w:rsid w:val="00C35016"/>
    <w:rsid w:val="00C37035"/>
    <w:rsid w:val="00C40A1E"/>
    <w:rsid w:val="00C40C9E"/>
    <w:rsid w:val="00C412A8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C92"/>
    <w:rsid w:val="00C64F37"/>
    <w:rsid w:val="00C6725B"/>
    <w:rsid w:val="00C7464B"/>
    <w:rsid w:val="00C757A2"/>
    <w:rsid w:val="00C759A1"/>
    <w:rsid w:val="00C76743"/>
    <w:rsid w:val="00C77852"/>
    <w:rsid w:val="00C806F9"/>
    <w:rsid w:val="00C80DE1"/>
    <w:rsid w:val="00C82F43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2DC2"/>
    <w:rsid w:val="00CB3337"/>
    <w:rsid w:val="00CB352B"/>
    <w:rsid w:val="00CB658D"/>
    <w:rsid w:val="00CB714F"/>
    <w:rsid w:val="00CB717F"/>
    <w:rsid w:val="00CB7E1A"/>
    <w:rsid w:val="00CC021E"/>
    <w:rsid w:val="00CC0C16"/>
    <w:rsid w:val="00CC35F7"/>
    <w:rsid w:val="00CC3EEA"/>
    <w:rsid w:val="00CC42DF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E6286"/>
    <w:rsid w:val="00CF2C98"/>
    <w:rsid w:val="00CF3A3A"/>
    <w:rsid w:val="00CF4796"/>
    <w:rsid w:val="00CF6E69"/>
    <w:rsid w:val="00D03218"/>
    <w:rsid w:val="00D063BD"/>
    <w:rsid w:val="00D06C48"/>
    <w:rsid w:val="00D06C6E"/>
    <w:rsid w:val="00D077B2"/>
    <w:rsid w:val="00D07858"/>
    <w:rsid w:val="00D1137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80769"/>
    <w:rsid w:val="00D8076E"/>
    <w:rsid w:val="00D80F0A"/>
    <w:rsid w:val="00D81F09"/>
    <w:rsid w:val="00D864D6"/>
    <w:rsid w:val="00D86A72"/>
    <w:rsid w:val="00D87D62"/>
    <w:rsid w:val="00D91684"/>
    <w:rsid w:val="00D93EFD"/>
    <w:rsid w:val="00D948B3"/>
    <w:rsid w:val="00D94A9E"/>
    <w:rsid w:val="00D95D18"/>
    <w:rsid w:val="00D95D62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2FF0"/>
    <w:rsid w:val="00DC3655"/>
    <w:rsid w:val="00DC3760"/>
    <w:rsid w:val="00DC4F30"/>
    <w:rsid w:val="00DC7EC8"/>
    <w:rsid w:val="00DD0DD7"/>
    <w:rsid w:val="00DD183C"/>
    <w:rsid w:val="00DD1D75"/>
    <w:rsid w:val="00DD21C3"/>
    <w:rsid w:val="00DD26A2"/>
    <w:rsid w:val="00DD3B7F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5FE1"/>
    <w:rsid w:val="00DE632A"/>
    <w:rsid w:val="00DE6A97"/>
    <w:rsid w:val="00DE73BD"/>
    <w:rsid w:val="00DE7BDE"/>
    <w:rsid w:val="00DF072B"/>
    <w:rsid w:val="00DF09E5"/>
    <w:rsid w:val="00DF0D12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4EC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346"/>
    <w:rsid w:val="00E24F21"/>
    <w:rsid w:val="00E25C14"/>
    <w:rsid w:val="00E323F0"/>
    <w:rsid w:val="00E3244C"/>
    <w:rsid w:val="00E3268D"/>
    <w:rsid w:val="00E32B90"/>
    <w:rsid w:val="00E32FAB"/>
    <w:rsid w:val="00E348B9"/>
    <w:rsid w:val="00E34DF7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4AE3"/>
    <w:rsid w:val="00E5584F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59F0"/>
    <w:rsid w:val="00E75AC8"/>
    <w:rsid w:val="00E76204"/>
    <w:rsid w:val="00E77087"/>
    <w:rsid w:val="00E775B5"/>
    <w:rsid w:val="00E805AC"/>
    <w:rsid w:val="00E80633"/>
    <w:rsid w:val="00E811DB"/>
    <w:rsid w:val="00E8213F"/>
    <w:rsid w:val="00E82F73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4E61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6FE9"/>
    <w:rsid w:val="00EA70DF"/>
    <w:rsid w:val="00EB045F"/>
    <w:rsid w:val="00EB126A"/>
    <w:rsid w:val="00EC072A"/>
    <w:rsid w:val="00EC3A10"/>
    <w:rsid w:val="00EC61E7"/>
    <w:rsid w:val="00ED1061"/>
    <w:rsid w:val="00ED110D"/>
    <w:rsid w:val="00ED3C56"/>
    <w:rsid w:val="00ED4502"/>
    <w:rsid w:val="00ED5528"/>
    <w:rsid w:val="00ED6F2B"/>
    <w:rsid w:val="00ED73CD"/>
    <w:rsid w:val="00EE06D8"/>
    <w:rsid w:val="00EE0869"/>
    <w:rsid w:val="00EE4330"/>
    <w:rsid w:val="00EE45B2"/>
    <w:rsid w:val="00EF157C"/>
    <w:rsid w:val="00EF4BC2"/>
    <w:rsid w:val="00EF55AC"/>
    <w:rsid w:val="00EF5AA0"/>
    <w:rsid w:val="00EF7629"/>
    <w:rsid w:val="00EF7834"/>
    <w:rsid w:val="00F00580"/>
    <w:rsid w:val="00F00C8C"/>
    <w:rsid w:val="00F00D19"/>
    <w:rsid w:val="00F0283C"/>
    <w:rsid w:val="00F02BB2"/>
    <w:rsid w:val="00F03481"/>
    <w:rsid w:val="00F059AB"/>
    <w:rsid w:val="00F114BD"/>
    <w:rsid w:val="00F119DA"/>
    <w:rsid w:val="00F12172"/>
    <w:rsid w:val="00F1427B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182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0CBD"/>
    <w:rsid w:val="00F72AC4"/>
    <w:rsid w:val="00F778A5"/>
    <w:rsid w:val="00F81046"/>
    <w:rsid w:val="00F810A4"/>
    <w:rsid w:val="00F829E1"/>
    <w:rsid w:val="00F8422B"/>
    <w:rsid w:val="00F84624"/>
    <w:rsid w:val="00F84DF3"/>
    <w:rsid w:val="00F91028"/>
    <w:rsid w:val="00F921C6"/>
    <w:rsid w:val="00F922BE"/>
    <w:rsid w:val="00F922CE"/>
    <w:rsid w:val="00F92A56"/>
    <w:rsid w:val="00F935B9"/>
    <w:rsid w:val="00F944E3"/>
    <w:rsid w:val="00F94A4D"/>
    <w:rsid w:val="00F95ECD"/>
    <w:rsid w:val="00F96402"/>
    <w:rsid w:val="00F96807"/>
    <w:rsid w:val="00F9685D"/>
    <w:rsid w:val="00F96A69"/>
    <w:rsid w:val="00FA1593"/>
    <w:rsid w:val="00FA2AED"/>
    <w:rsid w:val="00FA4281"/>
    <w:rsid w:val="00FA4C2D"/>
    <w:rsid w:val="00FA626F"/>
    <w:rsid w:val="00FB092B"/>
    <w:rsid w:val="00FB0C12"/>
    <w:rsid w:val="00FB11B6"/>
    <w:rsid w:val="00FB205B"/>
    <w:rsid w:val="00FB22A7"/>
    <w:rsid w:val="00FB32D4"/>
    <w:rsid w:val="00FB34C7"/>
    <w:rsid w:val="00FB3FEF"/>
    <w:rsid w:val="00FB4AAE"/>
    <w:rsid w:val="00FC1EE3"/>
    <w:rsid w:val="00FC4F83"/>
    <w:rsid w:val="00FC5A8C"/>
    <w:rsid w:val="00FC75BC"/>
    <w:rsid w:val="00FC76B6"/>
    <w:rsid w:val="00FC7B8E"/>
    <w:rsid w:val="00FD0017"/>
    <w:rsid w:val="00FD25B6"/>
    <w:rsid w:val="00FD3026"/>
    <w:rsid w:val="00FD446F"/>
    <w:rsid w:val="00FD456C"/>
    <w:rsid w:val="00FD625F"/>
    <w:rsid w:val="00FE0815"/>
    <w:rsid w:val="00FE1973"/>
    <w:rsid w:val="00FE226E"/>
    <w:rsid w:val="00FE2342"/>
    <w:rsid w:val="00FE2477"/>
    <w:rsid w:val="00FE5365"/>
    <w:rsid w:val="00FE5E01"/>
    <w:rsid w:val="00FE652B"/>
    <w:rsid w:val="00FF25EB"/>
    <w:rsid w:val="00FF281B"/>
    <w:rsid w:val="00FF2F94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F44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2F679B"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F968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MustangGT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x.com/FordNewsEurope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6" Type="http://schemas.openxmlformats.org/officeDocument/2006/relationships/hyperlink" Target="http://www.tiktok.com/@FordNewsEurope" TargetMode="External"/><Relationship Id="rId5" Type="http://schemas.openxmlformats.org/officeDocument/2006/relationships/hyperlink" Target="http://www.instagram.com/FordNewsEurope" TargetMode="External"/><Relationship Id="rId4" Type="http://schemas.openxmlformats.org/officeDocument/2006/relationships/hyperlink" Target="http://www.youtube.com/FordNewsEuro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7" ma:contentTypeDescription="Create a new document." ma:contentTypeScope="" ma:versionID="e88681ba32a71e46058f77ddf66ca32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34332c419047d691dc1c0b4579e4ef0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34DCB-73A4-462E-8BFF-550E3C376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customXml/itemProps3.xml><?xml version="1.0" encoding="utf-8"?>
<ds:datastoreItem xmlns:ds="http://schemas.openxmlformats.org/officeDocument/2006/customXml" ds:itemID="{E45D413F-7145-44AE-B158-EF88B78D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7509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8580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2024-06-12T15:36:00Z</dcterms:created>
  <dcterms:modified xsi:type="dcterms:W3CDTF">2024-06-12T15:36:00Z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  <property fmtid="{D5CDD505-2E9C-101B-9397-08002B2CF9AE}" pid="4" name="GrammarlyDocumentId">
    <vt:lpwstr>18cc34ebf4200fd6234b0eed1eb5e627baea98cd67251727cc4696e289ab5100</vt:lpwstr>
  </property>
</Properties>
</file>