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Pr="00D17C4A" w:rsidRDefault="00BA7101" w:rsidP="00695AE2">
      <w:pPr>
        <w:rPr>
          <w:rFonts w:ascii="Agita" w:hAnsi="Agita"/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D17C4A" w:rsidRPr="00D17C4A">
        <w:rPr>
          <w:rFonts w:ascii="Agita" w:hAnsi="Agita"/>
          <w:sz w:val="16"/>
          <w:szCs w:val="16"/>
        </w:rPr>
        <w:t>Dec</w:t>
      </w:r>
      <w:r w:rsidRPr="00D17C4A">
        <w:rPr>
          <w:rFonts w:ascii="Agita" w:hAnsi="Agita"/>
          <w:sz w:val="16"/>
          <w:szCs w:val="16"/>
        </w:rPr>
        <w:t>. 2015</w:t>
      </w:r>
    </w:p>
    <w:p w:rsidR="00D17C4A" w:rsidRDefault="00D17C4A" w:rsidP="00695AE2">
      <w:pPr>
        <w:rPr>
          <w:sz w:val="16"/>
          <w:szCs w:val="16"/>
        </w:rPr>
      </w:pPr>
    </w:p>
    <w:p w:rsidR="00D17C4A" w:rsidRPr="00D17C4A" w:rsidRDefault="00D17C4A" w:rsidP="00D17C4A">
      <w:pPr>
        <w:rPr>
          <w:rFonts w:ascii="Agita" w:hAnsi="Agita"/>
          <w:b/>
          <w:sz w:val="28"/>
          <w:szCs w:val="28"/>
        </w:rPr>
      </w:pPr>
      <w:r w:rsidRPr="00D17C4A">
        <w:rPr>
          <w:rFonts w:ascii="Agita" w:hAnsi="Agita"/>
          <w:b/>
          <w:sz w:val="28"/>
          <w:szCs w:val="28"/>
        </w:rPr>
        <w:t xml:space="preserve">M/S Museet for Søfart i turismeindsats for Helsingør </w:t>
      </w:r>
    </w:p>
    <w:p w:rsidR="00D17C4A" w:rsidRPr="00D17C4A" w:rsidRDefault="00D17C4A" w:rsidP="00D17C4A">
      <w:pPr>
        <w:rPr>
          <w:rFonts w:ascii="Agita" w:hAnsi="Agita"/>
          <w:b/>
        </w:rPr>
      </w:pPr>
      <w:r w:rsidRPr="00D17C4A">
        <w:rPr>
          <w:rFonts w:ascii="Agita" w:hAnsi="Agita"/>
          <w:b/>
        </w:rPr>
        <w:t xml:space="preserve">M/S Museet for Søfart i Helsingør og Utzon Center i Aalborg går sammen om at tiltrække flere udenlandske turister til det moderne maritime Danmark. Projektet støttes af Kulturstyrelsen som en del af en ny turismeindsats. </w:t>
      </w:r>
    </w:p>
    <w:p w:rsidR="00D17C4A" w:rsidRPr="00D17C4A" w:rsidRDefault="00D17C4A" w:rsidP="00D17C4A">
      <w:pPr>
        <w:rPr>
          <w:rFonts w:ascii="Agita" w:hAnsi="Agita"/>
        </w:rPr>
      </w:pPr>
      <w:r w:rsidRPr="00D17C4A">
        <w:rPr>
          <w:rFonts w:ascii="Agita" w:hAnsi="Agita"/>
        </w:rPr>
        <w:t xml:space="preserve">Flere udenlandske turister skal have øjnene op for de kulturoplevelser, der venter rundtom i hele Danmark. Det er målet med en ny turismeindsats fra Kulturstyrelsen og baggrunden for, at M/S Museet for Søfart i Helsingør og Utzon Center i Aalborg har ansøgt og fået en halv million kroner i støtte til projektet ’Maritime Denmark – </w:t>
      </w:r>
      <w:proofErr w:type="spellStart"/>
      <w:r w:rsidRPr="00D17C4A">
        <w:rPr>
          <w:rFonts w:ascii="Agita" w:hAnsi="Agita"/>
        </w:rPr>
        <w:t>Seaports</w:t>
      </w:r>
      <w:proofErr w:type="spellEnd"/>
      <w:r w:rsidRPr="00D17C4A">
        <w:rPr>
          <w:rFonts w:ascii="Agita" w:hAnsi="Agita"/>
        </w:rPr>
        <w:t xml:space="preserve"> </w:t>
      </w:r>
      <w:proofErr w:type="spellStart"/>
      <w:r w:rsidRPr="00D17C4A">
        <w:rPr>
          <w:rFonts w:ascii="Agita" w:hAnsi="Agita"/>
        </w:rPr>
        <w:t>Elsinore</w:t>
      </w:r>
      <w:proofErr w:type="spellEnd"/>
      <w:proofErr w:type="gramStart"/>
      <w:r w:rsidRPr="00D17C4A">
        <w:rPr>
          <w:rFonts w:ascii="Agita" w:hAnsi="Agita"/>
        </w:rPr>
        <w:t>//</w:t>
      </w:r>
      <w:proofErr w:type="gramEnd"/>
      <w:r w:rsidRPr="00D17C4A">
        <w:rPr>
          <w:rFonts w:ascii="Agita" w:hAnsi="Agita"/>
        </w:rPr>
        <w:t xml:space="preserve">Aalborg </w:t>
      </w:r>
      <w:proofErr w:type="spellStart"/>
      <w:r w:rsidRPr="00D17C4A">
        <w:rPr>
          <w:rFonts w:ascii="Agita" w:hAnsi="Agita"/>
        </w:rPr>
        <w:t>revisited</w:t>
      </w:r>
      <w:proofErr w:type="spellEnd"/>
      <w:r w:rsidRPr="00D17C4A">
        <w:rPr>
          <w:rFonts w:ascii="Agita" w:hAnsi="Agita"/>
        </w:rPr>
        <w:t xml:space="preserve">.’ </w:t>
      </w:r>
      <w:r w:rsidRPr="00D17C4A">
        <w:rPr>
          <w:rFonts w:ascii="Agita" w:hAnsi="Agita"/>
        </w:rPr>
        <w:br/>
      </w:r>
      <w:r w:rsidRPr="00D17C4A">
        <w:rPr>
          <w:rFonts w:ascii="Agita" w:hAnsi="Agita"/>
        </w:rPr>
        <w:br/>
      </w:r>
      <w:r w:rsidRPr="00D17C4A">
        <w:rPr>
          <w:rFonts w:ascii="Agita" w:hAnsi="Agita"/>
        </w:rPr>
        <w:t>Direktør for M/S Museet for Søfart, Ulla Tofte siger:</w:t>
      </w:r>
      <w:r w:rsidR="008A0966">
        <w:rPr>
          <w:rFonts w:ascii="Agita" w:hAnsi="Agita"/>
        </w:rPr>
        <w:br/>
      </w:r>
      <w:r w:rsidRPr="00D17C4A">
        <w:rPr>
          <w:rFonts w:ascii="Agita" w:hAnsi="Agita"/>
        </w:rPr>
        <w:t xml:space="preserve">”Vi er glade for at være et af de projekter, Kulturstyrelsen </w:t>
      </w:r>
      <w:r w:rsidR="00053F52">
        <w:rPr>
          <w:rFonts w:ascii="Agita" w:hAnsi="Agita"/>
        </w:rPr>
        <w:t xml:space="preserve">har valgt at </w:t>
      </w:r>
      <w:r w:rsidRPr="00D17C4A">
        <w:rPr>
          <w:rFonts w:ascii="Agita" w:hAnsi="Agita"/>
        </w:rPr>
        <w:t>støtte, og vi ser frem til</w:t>
      </w:r>
      <w:r w:rsidR="00053F52">
        <w:rPr>
          <w:rFonts w:ascii="Agita" w:hAnsi="Agita"/>
        </w:rPr>
        <w:t>,</w:t>
      </w:r>
      <w:r w:rsidRPr="00D17C4A">
        <w:rPr>
          <w:rFonts w:ascii="Agita" w:hAnsi="Agita"/>
        </w:rPr>
        <w:t xml:space="preserve"> i samarbejde med Utzon Center, og lokale, nationale og internationale aktører, at sætte gang i tiltag som kan betyde flere turister til Helsingør</w:t>
      </w:r>
      <w:r w:rsidR="00053F52">
        <w:rPr>
          <w:rFonts w:ascii="Agita" w:hAnsi="Agita"/>
        </w:rPr>
        <w:t xml:space="preserve"> og Danmark</w:t>
      </w:r>
      <w:r w:rsidRPr="00D17C4A">
        <w:rPr>
          <w:rFonts w:ascii="Agita" w:hAnsi="Agita"/>
        </w:rPr>
        <w:t xml:space="preserve">. Den maritime kulturarv kombineret med arkitektur i verdensklasse i både Helsingør og Aalborg er en historie, som nu skal udbygges og markedsføres overfor udenlandske turister.” </w:t>
      </w:r>
    </w:p>
    <w:p w:rsidR="00D17C4A" w:rsidRPr="00D17C4A" w:rsidRDefault="00D17C4A" w:rsidP="00D17C4A">
      <w:pPr>
        <w:rPr>
          <w:rFonts w:ascii="Agita" w:hAnsi="Agita"/>
          <w:b/>
        </w:rPr>
      </w:pPr>
      <w:r w:rsidRPr="00D17C4A">
        <w:rPr>
          <w:rFonts w:ascii="Agita" w:hAnsi="Agita"/>
          <w:b/>
        </w:rPr>
        <w:t>Del i kulturturisterne</w:t>
      </w:r>
      <w:r>
        <w:rPr>
          <w:rFonts w:ascii="Agita" w:hAnsi="Agita"/>
          <w:b/>
        </w:rPr>
        <w:br/>
      </w:r>
      <w:r w:rsidRPr="00D17C4A">
        <w:rPr>
          <w:rFonts w:ascii="Agita" w:hAnsi="Agita"/>
        </w:rPr>
        <w:t>Ikke bare København men hele Danmark skal have mere glæde af de kulturturister, som vurderes at udgøre 40 pct. af de udenlandske turister i Danmark. Det kræver samarbejde på tværs af landet, og det er også kendetegnet for de projekter, d</w:t>
      </w:r>
      <w:r w:rsidR="004A55A5">
        <w:rPr>
          <w:rFonts w:ascii="Agita" w:hAnsi="Agita"/>
        </w:rPr>
        <w:t>er er udvalgt til støtte i 2016.</w:t>
      </w:r>
    </w:p>
    <w:p w:rsidR="00D17C4A" w:rsidRPr="00D17C4A" w:rsidRDefault="00D17C4A" w:rsidP="00D17C4A">
      <w:pPr>
        <w:rPr>
          <w:rFonts w:ascii="Agita" w:hAnsi="Agita"/>
        </w:rPr>
      </w:pPr>
      <w:r w:rsidRPr="00D17C4A">
        <w:rPr>
          <w:rFonts w:ascii="Agita" w:hAnsi="Agita"/>
        </w:rPr>
        <w:t>”For den internationale turist er en rejse på tværs af Danmarks regioner en smuttur, og vi tror på sammenhængskraften i fortællingen om det maritime Danmark og vores kulturhavne. Nu skal vi i gang med at udvikle oplevelsesprodukter og indsatser internationalt,” siger Ulla Tofte.</w:t>
      </w:r>
    </w:p>
    <w:p w:rsidR="00D17C4A" w:rsidRPr="00D17C4A" w:rsidRDefault="00D17C4A" w:rsidP="00D17C4A">
      <w:pPr>
        <w:rPr>
          <w:rFonts w:ascii="Agita" w:hAnsi="Agita"/>
        </w:rPr>
      </w:pPr>
      <w:r w:rsidRPr="00D17C4A">
        <w:rPr>
          <w:rFonts w:ascii="Agita" w:hAnsi="Agita"/>
        </w:rPr>
        <w:t>Indsatserne, der bl.a. tæller oplevelsesprodukter, en international presseindsats og en social media kampagne, skal tilrettelægges og udføres i samarbejde med turismeorganisationer i Danmark og på udenlandske markeder som fx Tyskland og England.</w:t>
      </w:r>
    </w:p>
    <w:p w:rsidR="00D17C4A" w:rsidRPr="00D17C4A" w:rsidRDefault="00D17C4A" w:rsidP="00D17C4A">
      <w:pPr>
        <w:rPr>
          <w:rFonts w:ascii="Agita" w:hAnsi="Agita"/>
          <w:b/>
        </w:rPr>
      </w:pPr>
      <w:r w:rsidRPr="00D17C4A">
        <w:rPr>
          <w:rFonts w:ascii="Agita" w:hAnsi="Agita"/>
          <w:b/>
        </w:rPr>
        <w:t>Fakta:</w:t>
      </w:r>
    </w:p>
    <w:p w:rsidR="00D17C4A" w:rsidRPr="00D17C4A" w:rsidRDefault="00D17C4A" w:rsidP="00D17C4A">
      <w:pPr>
        <w:pStyle w:val="Listeafsnit"/>
        <w:numPr>
          <w:ilvl w:val="0"/>
          <w:numId w:val="2"/>
        </w:numPr>
        <w:spacing w:after="0" w:line="240" w:lineRule="auto"/>
        <w:rPr>
          <w:rFonts w:ascii="Agita" w:hAnsi="Agita"/>
        </w:rPr>
      </w:pPr>
      <w:r w:rsidRPr="00D17C4A">
        <w:rPr>
          <w:rFonts w:ascii="Agita" w:hAnsi="Agita"/>
        </w:rPr>
        <w:t xml:space="preserve">Støtten uddeles fra </w:t>
      </w:r>
      <w:proofErr w:type="spellStart"/>
      <w:r w:rsidRPr="00D17C4A">
        <w:rPr>
          <w:rFonts w:ascii="Agita" w:hAnsi="Agita"/>
        </w:rPr>
        <w:t>Culture</w:t>
      </w:r>
      <w:proofErr w:type="spellEnd"/>
      <w:r w:rsidRPr="00D17C4A">
        <w:rPr>
          <w:rFonts w:ascii="Agita" w:hAnsi="Agita"/>
        </w:rPr>
        <w:t xml:space="preserve"> Plus, som så dagens lys i forbindelse med vækstplanen for dansk turisme fra 2014, og som skal styrke samarbejdet ml. kulturinstitutioner og turistaktører.</w:t>
      </w:r>
      <w:r w:rsidRPr="00D17C4A">
        <w:rPr>
          <w:rFonts w:ascii="Agita" w:hAnsi="Agita"/>
        </w:rPr>
        <w:br/>
      </w:r>
    </w:p>
    <w:p w:rsidR="00D17C4A" w:rsidRPr="00D17C4A" w:rsidRDefault="00D17C4A" w:rsidP="00D17C4A">
      <w:pPr>
        <w:pStyle w:val="Listeafsnit"/>
        <w:numPr>
          <w:ilvl w:val="0"/>
          <w:numId w:val="2"/>
        </w:numPr>
        <w:spacing w:after="0" w:line="240" w:lineRule="auto"/>
        <w:rPr>
          <w:rFonts w:ascii="Agita" w:hAnsi="Agita"/>
        </w:rPr>
      </w:pPr>
      <w:r w:rsidRPr="00D17C4A">
        <w:rPr>
          <w:rFonts w:ascii="Agita" w:hAnsi="Agita"/>
        </w:rPr>
        <w:t>Udover M/S Museet for Søfart og Utzon Center har bl.a. Varde Museum, AROS, Den Gl. By, Sydvestjyske Museer, Bornholms Museum, Nationalmuseet og Dansk Landbrugsmuseum fået tilskud.</w:t>
      </w:r>
    </w:p>
    <w:p w:rsidR="00AF5224" w:rsidRDefault="00AF5224" w:rsidP="00D17C4A">
      <w:pPr>
        <w:rPr>
          <w:rFonts w:ascii="Agita" w:hAnsi="Agita"/>
          <w:b/>
        </w:rPr>
      </w:pPr>
    </w:p>
    <w:p w:rsidR="00B93E5D" w:rsidRPr="00D17C4A" w:rsidRDefault="00D17C4A" w:rsidP="002A340E">
      <w:pPr>
        <w:rPr>
          <w:rFonts w:ascii="Agita" w:hAnsi="Agita"/>
        </w:rPr>
      </w:pPr>
      <w:r w:rsidRPr="00D17C4A">
        <w:rPr>
          <w:rFonts w:ascii="Agita" w:hAnsi="Agita"/>
          <w:b/>
        </w:rPr>
        <w:lastRenderedPageBreak/>
        <w:t>Kontakt:</w:t>
      </w:r>
      <w:r w:rsidR="00AF5224">
        <w:rPr>
          <w:rFonts w:ascii="Agita" w:hAnsi="Agita"/>
        </w:rPr>
        <w:br/>
      </w:r>
      <w:bookmarkStart w:id="0" w:name="_GoBack"/>
      <w:bookmarkEnd w:id="0"/>
      <w:r w:rsidR="00B93E5D" w:rsidRPr="00D17C4A">
        <w:rPr>
          <w:rFonts w:ascii="Agita" w:hAnsi="Agita"/>
        </w:rPr>
        <w:t xml:space="preserve">For yderligere oplysninger kontakt: </w:t>
      </w:r>
      <w:r w:rsidR="00B93E5D" w:rsidRPr="00D17C4A">
        <w:rPr>
          <w:rFonts w:ascii="Agita" w:hAnsi="Agita"/>
        </w:rPr>
        <w:br/>
      </w:r>
      <w:r w:rsidR="00F302D6" w:rsidRPr="00D17C4A">
        <w:rPr>
          <w:rFonts w:ascii="Agita" w:hAnsi="Agita"/>
        </w:rPr>
        <w:t xml:space="preserve">Kommunikationsansvarlig Frederikke Møller, </w:t>
      </w:r>
      <w:hyperlink r:id="rId8" w:history="1">
        <w:r w:rsidR="00F302D6" w:rsidRPr="00D17C4A">
          <w:rPr>
            <w:rStyle w:val="Hyperlink"/>
            <w:rFonts w:ascii="Agita" w:hAnsi="Agita"/>
          </w:rPr>
          <w:t>fm@mfs.dk</w:t>
        </w:r>
      </w:hyperlink>
      <w:r w:rsidR="009D7C8C" w:rsidRPr="00D17C4A">
        <w:rPr>
          <w:rFonts w:ascii="Agita" w:hAnsi="Agita"/>
        </w:rPr>
        <w:t xml:space="preserve">, </w:t>
      </w:r>
      <w:proofErr w:type="gramStart"/>
      <w:r w:rsidR="009D7C8C" w:rsidRPr="00D17C4A">
        <w:rPr>
          <w:rFonts w:ascii="Agita" w:hAnsi="Agita"/>
        </w:rPr>
        <w:t xml:space="preserve">mobil: </w:t>
      </w:r>
      <w:r w:rsidR="00DB3DA7" w:rsidRPr="00D17C4A">
        <w:rPr>
          <w:rFonts w:ascii="Agita" w:hAnsi="Agita"/>
        </w:rPr>
        <w:t>2628</w:t>
      </w:r>
      <w:r w:rsidR="00F302D6" w:rsidRPr="00D17C4A">
        <w:rPr>
          <w:rFonts w:ascii="Agita" w:hAnsi="Agita"/>
        </w:rPr>
        <w:t xml:space="preserve"> 0204</w:t>
      </w:r>
      <w:proofErr w:type="gramEnd"/>
      <w:r w:rsidR="00F302D6" w:rsidRPr="00D17C4A">
        <w:rPr>
          <w:rFonts w:ascii="Agita" w:hAnsi="Agita"/>
        </w:rPr>
        <w:t>.</w:t>
      </w:r>
      <w:r w:rsidR="00B93E5D" w:rsidRPr="00D17C4A">
        <w:rPr>
          <w:rFonts w:ascii="Agita" w:hAnsi="Agita"/>
        </w:rPr>
        <w:t xml:space="preserve"> </w:t>
      </w:r>
    </w:p>
    <w:p w:rsidR="00F302D6" w:rsidRDefault="00F302D6" w:rsidP="00C12027">
      <w:pPr>
        <w:pStyle w:val="Ingenafstand"/>
        <w:rPr>
          <w:i/>
          <w:sz w:val="20"/>
          <w:szCs w:val="20"/>
        </w:rPr>
      </w:pPr>
    </w:p>
    <w:p w:rsidR="003E3CAA" w:rsidRPr="00660B29" w:rsidRDefault="00C12027" w:rsidP="00660B29">
      <w:pPr>
        <w:pStyle w:val="Ingenafstand"/>
        <w:rPr>
          <w:b/>
          <w:i/>
          <w:sz w:val="20"/>
          <w:szCs w:val="20"/>
        </w:rPr>
      </w:pPr>
      <w:r w:rsidRPr="00F302D6">
        <w:rPr>
          <w:i/>
          <w:sz w:val="20"/>
          <w:szCs w:val="20"/>
        </w:rPr>
        <w:t xml:space="preserve">M/S Museet for Søfart er et landsdækkende specialmuseum for dansk søfart fra middelalderen til i dag. Museet er statsanerkendt og en selvejende institution. Museet har i 98 år ligget på Kronborg Slot, men åbnede i 2013 med nye faciliteter og udstillinger i et nyt underjordisk museumsbyggeri af international klasse i Helsingør tegnet af BIG – Bjarke </w:t>
      </w:r>
      <w:proofErr w:type="spellStart"/>
      <w:r w:rsidRPr="00F302D6">
        <w:rPr>
          <w:i/>
          <w:sz w:val="20"/>
          <w:szCs w:val="20"/>
        </w:rPr>
        <w:t>Ingels</w:t>
      </w:r>
      <w:proofErr w:type="spellEnd"/>
      <w:r w:rsidRPr="00F302D6">
        <w:rPr>
          <w:i/>
          <w:sz w:val="20"/>
          <w:szCs w:val="20"/>
        </w:rPr>
        <w:t xml:space="preserve"> Group. Museet råder over 3000 m2 udstillingsareal, hvor den rige maritime samling vises gennem en vifte af temaudstillinger. Derudover har museet skiftende udstillinger og arrangementer. Læs mere på www.mfs.dk</w:t>
      </w:r>
    </w:p>
    <w:sectPr w:rsidR="003E3CAA" w:rsidRPr="00660B29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013"/>
    <w:multiLevelType w:val="hybridMultilevel"/>
    <w:tmpl w:val="F2705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16865"/>
    <w:multiLevelType w:val="hybridMultilevel"/>
    <w:tmpl w:val="62CC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95AE2"/>
    <w:rsid w:val="000025D9"/>
    <w:rsid w:val="00053F52"/>
    <w:rsid w:val="000A662C"/>
    <w:rsid w:val="0014612F"/>
    <w:rsid w:val="00191678"/>
    <w:rsid w:val="001D28D0"/>
    <w:rsid w:val="00207879"/>
    <w:rsid w:val="00224833"/>
    <w:rsid w:val="002A340E"/>
    <w:rsid w:val="002D6065"/>
    <w:rsid w:val="00370FBC"/>
    <w:rsid w:val="003726E1"/>
    <w:rsid w:val="00373193"/>
    <w:rsid w:val="003E306E"/>
    <w:rsid w:val="003E3CAA"/>
    <w:rsid w:val="003F10F1"/>
    <w:rsid w:val="00406470"/>
    <w:rsid w:val="00422680"/>
    <w:rsid w:val="0042425F"/>
    <w:rsid w:val="004A55A5"/>
    <w:rsid w:val="004B44AB"/>
    <w:rsid w:val="00500F2A"/>
    <w:rsid w:val="0052502B"/>
    <w:rsid w:val="00542ECA"/>
    <w:rsid w:val="00554041"/>
    <w:rsid w:val="005942A4"/>
    <w:rsid w:val="005E65A4"/>
    <w:rsid w:val="00646BF8"/>
    <w:rsid w:val="00660B29"/>
    <w:rsid w:val="00695AE2"/>
    <w:rsid w:val="00765829"/>
    <w:rsid w:val="00771448"/>
    <w:rsid w:val="007C622A"/>
    <w:rsid w:val="007E6F31"/>
    <w:rsid w:val="007F4159"/>
    <w:rsid w:val="0083624F"/>
    <w:rsid w:val="00873394"/>
    <w:rsid w:val="008904E6"/>
    <w:rsid w:val="008A0966"/>
    <w:rsid w:val="008C1292"/>
    <w:rsid w:val="00907044"/>
    <w:rsid w:val="00907365"/>
    <w:rsid w:val="009350FD"/>
    <w:rsid w:val="00965D1A"/>
    <w:rsid w:val="009A4796"/>
    <w:rsid w:val="009C0A8A"/>
    <w:rsid w:val="009D7C8C"/>
    <w:rsid w:val="00A63FA9"/>
    <w:rsid w:val="00A7730A"/>
    <w:rsid w:val="00AF1A6A"/>
    <w:rsid w:val="00AF5224"/>
    <w:rsid w:val="00B12809"/>
    <w:rsid w:val="00B91EE0"/>
    <w:rsid w:val="00B93E5D"/>
    <w:rsid w:val="00BA7101"/>
    <w:rsid w:val="00BB1DEC"/>
    <w:rsid w:val="00BB725C"/>
    <w:rsid w:val="00BE53D7"/>
    <w:rsid w:val="00C12027"/>
    <w:rsid w:val="00CB5B57"/>
    <w:rsid w:val="00CF4872"/>
    <w:rsid w:val="00D045A5"/>
    <w:rsid w:val="00D1016B"/>
    <w:rsid w:val="00D17C4A"/>
    <w:rsid w:val="00D51238"/>
    <w:rsid w:val="00D92A08"/>
    <w:rsid w:val="00DB3DA7"/>
    <w:rsid w:val="00DD3837"/>
    <w:rsid w:val="00E50376"/>
    <w:rsid w:val="00E76960"/>
    <w:rsid w:val="00F302D6"/>
    <w:rsid w:val="00F5790E"/>
    <w:rsid w:val="00F777D8"/>
    <w:rsid w:val="00FB19FA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76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Heading 1 Char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Balloon Text Char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mfs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1D31-0572-4256-84A0-E4508499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44</cp:revision>
  <cp:lastPrinted>2015-12-07T08:31:00Z</cp:lastPrinted>
  <dcterms:created xsi:type="dcterms:W3CDTF">2015-07-21T13:35:00Z</dcterms:created>
  <dcterms:modified xsi:type="dcterms:W3CDTF">2015-12-07T08:35:00Z</dcterms:modified>
</cp:coreProperties>
</file>