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A4" w:rsidRDefault="007B60A4">
      <w:pPr>
        <w:pStyle w:val="Rubrik2"/>
      </w:pPr>
      <w:bookmarkStart w:id="0" w:name="OLE_LINK1"/>
      <w:r>
        <w:t xml:space="preserve">Pressmeddelande                   </w:t>
      </w:r>
      <w:bookmarkStart w:id="1" w:name="OLE_LINK2"/>
      <w:r>
        <w:t xml:space="preserve">           </w:t>
      </w:r>
      <w:r>
        <w:tab/>
      </w:r>
      <w:r>
        <w:tab/>
      </w:r>
      <w:r>
        <w:tab/>
        <w:t xml:space="preserve">                 </w:t>
      </w:r>
      <w:r w:rsidR="00263B84">
        <w:t>19</w:t>
      </w:r>
      <w:r>
        <w:t xml:space="preserve"> november 2009</w:t>
      </w:r>
    </w:p>
    <w:bookmarkEnd w:id="0"/>
    <w:bookmarkEnd w:id="1"/>
    <w:p w:rsidR="007B60A4" w:rsidRDefault="007B60A4" w:rsidP="00A800F7">
      <w:pPr>
        <w:rPr>
          <w:i/>
          <w:iCs/>
          <w:sz w:val="24"/>
          <w:szCs w:val="24"/>
        </w:rPr>
      </w:pPr>
    </w:p>
    <w:p w:rsidR="007B60A4" w:rsidRPr="00DA4FED" w:rsidRDefault="00B35CFA" w:rsidP="00DA4FED">
      <w:pPr>
        <w:pStyle w:val="Rubrik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78 procent av de b</w:t>
      </w:r>
      <w:r w:rsidR="007B60A4">
        <w:rPr>
          <w:color w:val="auto"/>
          <w:sz w:val="32"/>
          <w:szCs w:val="32"/>
        </w:rPr>
        <w:t>arn som omkommer i cykelolyckor sakna</w:t>
      </w:r>
      <w:r w:rsidR="00D40A47">
        <w:rPr>
          <w:color w:val="auto"/>
          <w:sz w:val="32"/>
          <w:szCs w:val="32"/>
        </w:rPr>
        <w:t>r</w:t>
      </w:r>
      <w:r w:rsidR="007B60A4">
        <w:rPr>
          <w:color w:val="auto"/>
          <w:sz w:val="32"/>
          <w:szCs w:val="32"/>
        </w:rPr>
        <w:t xml:space="preserve"> </w:t>
      </w:r>
      <w:r w:rsidR="003652C5">
        <w:rPr>
          <w:color w:val="auto"/>
          <w:sz w:val="32"/>
          <w:szCs w:val="32"/>
        </w:rPr>
        <w:t>lyse</w:t>
      </w:r>
      <w:r w:rsidR="007E6742">
        <w:rPr>
          <w:color w:val="auto"/>
          <w:sz w:val="32"/>
          <w:szCs w:val="32"/>
        </w:rPr>
        <w:t xml:space="preserve"> på cykeln</w:t>
      </w:r>
      <w:r w:rsidR="003652C5">
        <w:rPr>
          <w:color w:val="auto"/>
          <w:sz w:val="32"/>
          <w:szCs w:val="32"/>
        </w:rPr>
        <w:t xml:space="preserve"> </w:t>
      </w:r>
    </w:p>
    <w:p w:rsidR="007B60A4" w:rsidRPr="00DA4FED" w:rsidRDefault="007B60A4" w:rsidP="00DA4FED">
      <w:pPr>
        <w:rPr>
          <w:sz w:val="24"/>
          <w:szCs w:val="24"/>
        </w:rPr>
      </w:pPr>
    </w:p>
    <w:p w:rsidR="008B46B5" w:rsidRPr="009014EE" w:rsidRDefault="00F415EF" w:rsidP="00DA4FED">
      <w:pPr>
        <w:rPr>
          <w:b/>
          <w:sz w:val="24"/>
          <w:szCs w:val="24"/>
        </w:rPr>
      </w:pPr>
      <w:r w:rsidRPr="009014EE">
        <w:rPr>
          <w:b/>
          <w:sz w:val="24"/>
          <w:szCs w:val="24"/>
        </w:rPr>
        <w:t xml:space="preserve">Hela 78 </w:t>
      </w:r>
      <w:r w:rsidR="007B60A4" w:rsidRPr="009014EE">
        <w:rPr>
          <w:b/>
          <w:sz w:val="24"/>
          <w:szCs w:val="24"/>
        </w:rPr>
        <w:t xml:space="preserve">procent av de barn som </w:t>
      </w:r>
      <w:r w:rsidR="007E6742" w:rsidRPr="009014EE">
        <w:rPr>
          <w:b/>
          <w:sz w:val="24"/>
          <w:szCs w:val="24"/>
        </w:rPr>
        <w:t>omkommer i cykelolyckor</w:t>
      </w:r>
      <w:r w:rsidR="007B60A4" w:rsidRPr="009014EE">
        <w:rPr>
          <w:b/>
          <w:sz w:val="24"/>
          <w:szCs w:val="24"/>
        </w:rPr>
        <w:t xml:space="preserve"> </w:t>
      </w:r>
      <w:r w:rsidR="00101D94" w:rsidRPr="009014EE">
        <w:rPr>
          <w:b/>
          <w:sz w:val="24"/>
          <w:szCs w:val="24"/>
        </w:rPr>
        <w:t>saknar</w:t>
      </w:r>
      <w:r w:rsidRPr="009014EE">
        <w:rPr>
          <w:b/>
          <w:sz w:val="24"/>
          <w:szCs w:val="24"/>
        </w:rPr>
        <w:t xml:space="preserve"> </w:t>
      </w:r>
      <w:r w:rsidR="007B60A4" w:rsidRPr="009014EE">
        <w:rPr>
          <w:b/>
          <w:sz w:val="24"/>
          <w:szCs w:val="24"/>
        </w:rPr>
        <w:t>fungerande framlyse</w:t>
      </w:r>
      <w:r w:rsidR="007E6742" w:rsidRPr="009014EE">
        <w:rPr>
          <w:b/>
          <w:sz w:val="24"/>
          <w:szCs w:val="24"/>
        </w:rPr>
        <w:t xml:space="preserve"> på cykeln</w:t>
      </w:r>
      <w:r w:rsidR="007B60A4" w:rsidRPr="009014EE">
        <w:rPr>
          <w:b/>
          <w:sz w:val="24"/>
          <w:szCs w:val="24"/>
        </w:rPr>
        <w:t xml:space="preserve">. Bland vuxna </w:t>
      </w:r>
      <w:r w:rsidR="00243FC9" w:rsidRPr="009014EE">
        <w:rPr>
          <w:b/>
          <w:sz w:val="24"/>
          <w:szCs w:val="24"/>
        </w:rPr>
        <w:t xml:space="preserve">är </w:t>
      </w:r>
      <w:r w:rsidR="007B60A4" w:rsidRPr="009014EE">
        <w:rPr>
          <w:b/>
          <w:sz w:val="24"/>
          <w:szCs w:val="24"/>
        </w:rPr>
        <w:t>andelen 46 procent</w:t>
      </w:r>
      <w:r w:rsidR="00FF4F43" w:rsidRPr="009014EE">
        <w:rPr>
          <w:b/>
          <w:sz w:val="24"/>
          <w:szCs w:val="24"/>
        </w:rPr>
        <w:t>, trots att det är lag på att ha lyse efter mörkrets inbrott.</w:t>
      </w:r>
      <w:r w:rsidR="00B66F0B" w:rsidRPr="009014EE">
        <w:rPr>
          <w:b/>
          <w:sz w:val="24"/>
          <w:szCs w:val="24"/>
        </w:rPr>
        <w:t xml:space="preserve"> Det visar en ny forskningsrapport </w:t>
      </w:r>
      <w:r w:rsidR="00B66F0B" w:rsidRPr="009014EE">
        <w:rPr>
          <w:b/>
          <w:bCs/>
          <w:sz w:val="24"/>
          <w:szCs w:val="24"/>
        </w:rPr>
        <w:t>om barn och ungdomars trafiksäkerhet som Luleå tekniska universitet (LTU) genomfört i samarbete med Trygg-Hansa.</w:t>
      </w:r>
    </w:p>
    <w:p w:rsidR="00101D94" w:rsidRDefault="00101D94" w:rsidP="00DA4FED">
      <w:pPr>
        <w:rPr>
          <w:sz w:val="24"/>
          <w:szCs w:val="24"/>
        </w:rPr>
      </w:pPr>
    </w:p>
    <w:p w:rsidR="00B66F0B" w:rsidRDefault="00B66F0B" w:rsidP="00B66F0B">
      <w:pPr>
        <w:rPr>
          <w:sz w:val="24"/>
          <w:szCs w:val="24"/>
        </w:rPr>
      </w:pPr>
      <w:r>
        <w:rPr>
          <w:sz w:val="24"/>
          <w:szCs w:val="24"/>
        </w:rPr>
        <w:t>– Rapporten baseras på tio års statistik och visar tydligt vilka risker som cyklande barn är utsatta för i trafiken. D</w:t>
      </w:r>
      <w:r w:rsidRPr="008B46B5">
        <w:rPr>
          <w:sz w:val="24"/>
          <w:szCs w:val="24"/>
        </w:rPr>
        <w:t>ålig sikt, intensiv motortrafik och hög</w:t>
      </w:r>
      <w:r>
        <w:rPr>
          <w:sz w:val="24"/>
          <w:szCs w:val="24"/>
        </w:rPr>
        <w:t>a</w:t>
      </w:r>
      <w:r w:rsidRPr="008B46B5">
        <w:rPr>
          <w:sz w:val="24"/>
          <w:szCs w:val="24"/>
        </w:rPr>
        <w:t xml:space="preserve"> hastighet</w:t>
      </w:r>
      <w:r>
        <w:rPr>
          <w:sz w:val="24"/>
          <w:szCs w:val="24"/>
        </w:rPr>
        <w:t>er är de farligaste omständigheterna,</w:t>
      </w:r>
      <w:r w:rsidRPr="00101D94">
        <w:rPr>
          <w:sz w:val="24"/>
          <w:szCs w:val="24"/>
        </w:rPr>
        <w:t xml:space="preserve"> </w:t>
      </w:r>
      <w:r w:rsidRPr="00C44B5B">
        <w:rPr>
          <w:sz w:val="24"/>
          <w:szCs w:val="24"/>
        </w:rPr>
        <w:t xml:space="preserve">säger Charlotta Johansson, universitetslektor vid LTU och en av rapportens författare.  </w:t>
      </w:r>
    </w:p>
    <w:p w:rsidR="00B66F0B" w:rsidRPr="008B46B5" w:rsidRDefault="00B66F0B" w:rsidP="00B66F0B">
      <w:pPr>
        <w:rPr>
          <w:b/>
          <w:bCs/>
          <w:sz w:val="24"/>
          <w:szCs w:val="24"/>
        </w:rPr>
      </w:pPr>
    </w:p>
    <w:p w:rsidR="00B7216C" w:rsidRPr="008B46B5" w:rsidRDefault="00B7216C" w:rsidP="00B7216C">
      <w:pPr>
        <w:rPr>
          <w:sz w:val="24"/>
          <w:szCs w:val="24"/>
        </w:rPr>
      </w:pPr>
      <w:r w:rsidRPr="00DA4FE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E6742">
        <w:rPr>
          <w:sz w:val="24"/>
          <w:szCs w:val="24"/>
        </w:rPr>
        <w:t xml:space="preserve">På </w:t>
      </w:r>
      <w:r w:rsidR="007E6742" w:rsidRPr="008B46B5">
        <w:rPr>
          <w:sz w:val="24"/>
          <w:szCs w:val="24"/>
        </w:rPr>
        <w:t xml:space="preserve">Trygg-Hansa </w:t>
      </w:r>
      <w:r w:rsidRPr="008B46B5">
        <w:rPr>
          <w:sz w:val="24"/>
          <w:szCs w:val="24"/>
        </w:rPr>
        <w:t>har</w:t>
      </w:r>
      <w:r w:rsidR="007E6742" w:rsidRPr="008B46B5">
        <w:rPr>
          <w:sz w:val="24"/>
          <w:szCs w:val="24"/>
        </w:rPr>
        <w:t xml:space="preserve"> vi</w:t>
      </w:r>
      <w:r w:rsidRPr="008B46B5">
        <w:rPr>
          <w:sz w:val="24"/>
          <w:szCs w:val="24"/>
        </w:rPr>
        <w:t xml:space="preserve"> lång erfarenhet av att förebygga barnolycksfall</w:t>
      </w:r>
      <w:r w:rsidR="007E6742" w:rsidRPr="008B46B5">
        <w:rPr>
          <w:sz w:val="24"/>
          <w:szCs w:val="24"/>
        </w:rPr>
        <w:t xml:space="preserve">. Särskilt nu på vintern när det </w:t>
      </w:r>
      <w:r w:rsidR="00101D94">
        <w:rPr>
          <w:sz w:val="24"/>
          <w:szCs w:val="24"/>
        </w:rPr>
        <w:t>ofta är</w:t>
      </w:r>
      <w:r w:rsidR="007E6742" w:rsidRPr="008B46B5">
        <w:rPr>
          <w:sz w:val="24"/>
          <w:szCs w:val="24"/>
        </w:rPr>
        <w:t xml:space="preserve"> dålig sikt även under dagtid är det viktigt att </w:t>
      </w:r>
      <w:r w:rsidR="00B66F0B">
        <w:rPr>
          <w:sz w:val="24"/>
          <w:szCs w:val="24"/>
        </w:rPr>
        <w:t>man som cyklist</w:t>
      </w:r>
      <w:r w:rsidR="007E6742" w:rsidRPr="008B46B5">
        <w:rPr>
          <w:sz w:val="24"/>
          <w:szCs w:val="24"/>
        </w:rPr>
        <w:t xml:space="preserve"> har fungerande lysen och bär reflexer</w:t>
      </w:r>
      <w:r w:rsidR="00E94F94" w:rsidRPr="008B46B5">
        <w:rPr>
          <w:sz w:val="24"/>
          <w:szCs w:val="24"/>
        </w:rPr>
        <w:t>, säger Björn S</w:t>
      </w:r>
      <w:r w:rsidR="00FF4F43" w:rsidRPr="008B46B5">
        <w:rPr>
          <w:sz w:val="24"/>
          <w:szCs w:val="24"/>
        </w:rPr>
        <w:t>porrong, expert inom barnförsäkringar på Trygg-Hansa och styrelseledamot i Barnolycksfallsfonden</w:t>
      </w:r>
      <w:r w:rsidRPr="008B46B5">
        <w:rPr>
          <w:sz w:val="24"/>
          <w:szCs w:val="24"/>
        </w:rPr>
        <w:t xml:space="preserve">. </w:t>
      </w:r>
    </w:p>
    <w:p w:rsidR="008B46B5" w:rsidRPr="008B46B5" w:rsidRDefault="008B46B5" w:rsidP="00DA4FED">
      <w:pPr>
        <w:rPr>
          <w:sz w:val="24"/>
          <w:szCs w:val="24"/>
        </w:rPr>
      </w:pPr>
    </w:p>
    <w:p w:rsidR="007B60A4" w:rsidRPr="00DA4FED" w:rsidRDefault="003652C5" w:rsidP="00DA4FED">
      <w:pPr>
        <w:rPr>
          <w:sz w:val="24"/>
          <w:szCs w:val="24"/>
        </w:rPr>
      </w:pPr>
      <w:r w:rsidRPr="008B46B5">
        <w:rPr>
          <w:sz w:val="24"/>
          <w:szCs w:val="24"/>
        </w:rPr>
        <w:t xml:space="preserve">Rapporten visar </w:t>
      </w:r>
      <w:r w:rsidR="009014EE">
        <w:rPr>
          <w:sz w:val="24"/>
          <w:szCs w:val="24"/>
        </w:rPr>
        <w:t xml:space="preserve">också </w:t>
      </w:r>
      <w:r w:rsidRPr="008B46B5">
        <w:rPr>
          <w:sz w:val="24"/>
          <w:szCs w:val="24"/>
        </w:rPr>
        <w:t>att 46 procent a</w:t>
      </w:r>
      <w:r w:rsidR="007B60A4" w:rsidRPr="008B46B5">
        <w:rPr>
          <w:sz w:val="24"/>
          <w:szCs w:val="24"/>
        </w:rPr>
        <w:t>v de barn som var inblandade i död</w:t>
      </w:r>
      <w:r w:rsidR="00B35CFA" w:rsidRPr="008B46B5">
        <w:rPr>
          <w:sz w:val="24"/>
          <w:szCs w:val="24"/>
        </w:rPr>
        <w:t>s</w:t>
      </w:r>
      <w:r w:rsidR="007B60A4" w:rsidRPr="008B46B5">
        <w:rPr>
          <w:sz w:val="24"/>
          <w:szCs w:val="24"/>
        </w:rPr>
        <w:t xml:space="preserve">olyckor </w:t>
      </w:r>
      <w:r w:rsidR="008B46B5">
        <w:rPr>
          <w:sz w:val="24"/>
          <w:szCs w:val="24"/>
        </w:rPr>
        <w:t>cyklade på</w:t>
      </w:r>
      <w:r w:rsidR="008B46B5" w:rsidRPr="008B46B5">
        <w:rPr>
          <w:sz w:val="24"/>
          <w:szCs w:val="24"/>
        </w:rPr>
        <w:t xml:space="preserve"> </w:t>
      </w:r>
      <w:r w:rsidR="007B60A4" w:rsidRPr="008B46B5">
        <w:rPr>
          <w:sz w:val="24"/>
          <w:szCs w:val="24"/>
        </w:rPr>
        <w:t>mountainbike, jämfört</w:t>
      </w:r>
      <w:r w:rsidR="007B60A4" w:rsidRPr="00DA4FED">
        <w:rPr>
          <w:sz w:val="24"/>
          <w:szCs w:val="24"/>
        </w:rPr>
        <w:t xml:space="preserve"> med 11 procent för vuxna. </w:t>
      </w:r>
    </w:p>
    <w:p w:rsidR="007B60A4" w:rsidRPr="00BA1C4E" w:rsidRDefault="007B60A4" w:rsidP="00BA1C4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35CFA" w:rsidRPr="00DA4FED">
        <w:rPr>
          <w:sz w:val="24"/>
          <w:szCs w:val="24"/>
        </w:rPr>
        <w:t>–</w:t>
      </w:r>
      <w:r w:rsidR="00F415EF">
        <w:rPr>
          <w:sz w:val="24"/>
          <w:szCs w:val="24"/>
        </w:rPr>
        <w:t xml:space="preserve"> </w:t>
      </w:r>
      <w:r w:rsidR="0028613F">
        <w:rPr>
          <w:sz w:val="24"/>
          <w:szCs w:val="24"/>
        </w:rPr>
        <w:t xml:space="preserve">Mountainbikes har ingen </w:t>
      </w:r>
      <w:r w:rsidRPr="00BA1C4E">
        <w:rPr>
          <w:sz w:val="24"/>
          <w:szCs w:val="24"/>
        </w:rPr>
        <w:t xml:space="preserve">fotbroms och barn </w:t>
      </w:r>
      <w:r w:rsidR="00B66F0B">
        <w:rPr>
          <w:sz w:val="24"/>
          <w:szCs w:val="24"/>
        </w:rPr>
        <w:t>kan ha</w:t>
      </w:r>
      <w:r w:rsidRPr="00BA1C4E">
        <w:rPr>
          <w:sz w:val="24"/>
          <w:szCs w:val="24"/>
        </w:rPr>
        <w:t xml:space="preserve"> svårt att hantera en handbroms</w:t>
      </w:r>
      <w:r w:rsidR="00B66F0B">
        <w:rPr>
          <w:sz w:val="24"/>
          <w:szCs w:val="24"/>
        </w:rPr>
        <w:t xml:space="preserve"> i ett pressat läge</w:t>
      </w:r>
      <w:r w:rsidRPr="00BA1C4E">
        <w:rPr>
          <w:sz w:val="24"/>
          <w:szCs w:val="24"/>
        </w:rPr>
        <w:t>, säger</w:t>
      </w:r>
      <w:r w:rsidR="0015702D">
        <w:rPr>
          <w:sz w:val="24"/>
          <w:szCs w:val="24"/>
        </w:rPr>
        <w:t xml:space="preserve"> Björn Sporrong</w:t>
      </w:r>
      <w:r w:rsidRPr="00BA1C4E">
        <w:rPr>
          <w:sz w:val="24"/>
          <w:szCs w:val="24"/>
        </w:rPr>
        <w:t xml:space="preserve">. Mountainbikes säljs </w:t>
      </w:r>
      <w:r w:rsidR="00101D94">
        <w:rPr>
          <w:sz w:val="24"/>
          <w:szCs w:val="24"/>
        </w:rPr>
        <w:t xml:space="preserve">dessutom </w:t>
      </w:r>
      <w:r w:rsidR="008B46B5">
        <w:rPr>
          <w:sz w:val="24"/>
          <w:szCs w:val="24"/>
        </w:rPr>
        <w:t>utan tillbehör</w:t>
      </w:r>
      <w:r w:rsidR="0015702D">
        <w:rPr>
          <w:sz w:val="24"/>
          <w:szCs w:val="24"/>
        </w:rPr>
        <w:t xml:space="preserve"> vilket innebär att bland annat</w:t>
      </w:r>
      <w:r w:rsidRPr="00BA1C4E">
        <w:rPr>
          <w:sz w:val="24"/>
          <w:szCs w:val="24"/>
        </w:rPr>
        <w:t xml:space="preserve"> </w:t>
      </w:r>
      <w:r w:rsidR="008B46B5">
        <w:rPr>
          <w:sz w:val="24"/>
          <w:szCs w:val="24"/>
        </w:rPr>
        <w:t xml:space="preserve">lysen </w:t>
      </w:r>
      <w:r w:rsidR="0015702D">
        <w:rPr>
          <w:sz w:val="24"/>
          <w:szCs w:val="24"/>
        </w:rPr>
        <w:t xml:space="preserve">måste köpas </w:t>
      </w:r>
      <w:r w:rsidR="008B46B5">
        <w:rPr>
          <w:sz w:val="24"/>
          <w:szCs w:val="24"/>
        </w:rPr>
        <w:t xml:space="preserve">separat. Det är det </w:t>
      </w:r>
      <w:r w:rsidR="0028613F">
        <w:rPr>
          <w:sz w:val="24"/>
          <w:szCs w:val="24"/>
        </w:rPr>
        <w:t xml:space="preserve">tyvärr </w:t>
      </w:r>
      <w:r w:rsidR="008B46B5">
        <w:rPr>
          <w:sz w:val="24"/>
          <w:szCs w:val="24"/>
        </w:rPr>
        <w:t>många som inte gör</w:t>
      </w:r>
      <w:r w:rsidR="0015702D">
        <w:rPr>
          <w:sz w:val="24"/>
          <w:szCs w:val="24"/>
        </w:rPr>
        <w:t>.</w:t>
      </w:r>
    </w:p>
    <w:p w:rsidR="00B87B7E" w:rsidRDefault="00B87B7E" w:rsidP="000C2DD1">
      <w:pPr>
        <w:jc w:val="both"/>
        <w:rPr>
          <w:b/>
          <w:bCs/>
          <w:snapToGrid w:val="0"/>
          <w:sz w:val="24"/>
          <w:szCs w:val="24"/>
        </w:rPr>
      </w:pPr>
    </w:p>
    <w:p w:rsidR="00B87B7E" w:rsidRPr="00243FC9" w:rsidRDefault="00B87B7E" w:rsidP="00243FC9">
      <w:pPr>
        <w:rPr>
          <w:b/>
          <w:sz w:val="24"/>
          <w:szCs w:val="24"/>
        </w:rPr>
      </w:pPr>
      <w:r w:rsidRPr="00243FC9">
        <w:rPr>
          <w:b/>
          <w:sz w:val="24"/>
          <w:szCs w:val="24"/>
        </w:rPr>
        <w:t>Om studien:</w:t>
      </w:r>
    </w:p>
    <w:p w:rsidR="0015702D" w:rsidRPr="008B46B5" w:rsidRDefault="00B87B7E" w:rsidP="00101D94">
      <w:pPr>
        <w:rPr>
          <w:bCs/>
          <w:snapToGrid w:val="0"/>
          <w:sz w:val="24"/>
          <w:szCs w:val="24"/>
        </w:rPr>
      </w:pPr>
      <w:r w:rsidRPr="00DA4FED">
        <w:rPr>
          <w:sz w:val="24"/>
          <w:szCs w:val="24"/>
        </w:rPr>
        <w:t xml:space="preserve">Studien är baserad på olycksstatistik från Sverige och Finland mellan </w:t>
      </w:r>
      <w:r>
        <w:rPr>
          <w:sz w:val="24"/>
          <w:szCs w:val="24"/>
        </w:rPr>
        <w:t>åren 1995 och 2005</w:t>
      </w:r>
      <w:r w:rsidR="008B46B5">
        <w:rPr>
          <w:sz w:val="24"/>
          <w:szCs w:val="24"/>
        </w:rPr>
        <w:t>.</w:t>
      </w:r>
      <w:r w:rsidRPr="00DA4FED">
        <w:rPr>
          <w:sz w:val="24"/>
          <w:szCs w:val="24"/>
        </w:rPr>
        <w:t xml:space="preserve"> </w:t>
      </w:r>
      <w:r w:rsidR="008B46B5">
        <w:rPr>
          <w:sz w:val="24"/>
          <w:szCs w:val="24"/>
        </w:rPr>
        <w:t>S</w:t>
      </w:r>
      <w:r>
        <w:rPr>
          <w:sz w:val="24"/>
          <w:szCs w:val="24"/>
        </w:rPr>
        <w:t>y</w:t>
      </w:r>
      <w:r w:rsidRPr="00DA4FED">
        <w:rPr>
          <w:sz w:val="24"/>
          <w:szCs w:val="24"/>
        </w:rPr>
        <w:t xml:space="preserve">ftet med studien var att hitta orsaker till varför olyckor sker för barn </w:t>
      </w:r>
      <w:r w:rsidR="00F622A7">
        <w:rPr>
          <w:sz w:val="24"/>
          <w:szCs w:val="24"/>
        </w:rPr>
        <w:t xml:space="preserve">(0-17 år) </w:t>
      </w:r>
      <w:r w:rsidRPr="00DA4FED">
        <w:rPr>
          <w:sz w:val="24"/>
          <w:szCs w:val="24"/>
        </w:rPr>
        <w:t xml:space="preserve">som cyklar. </w:t>
      </w:r>
      <w:r w:rsidR="00243FC9" w:rsidRPr="00243FC9">
        <w:rPr>
          <w:sz w:val="24"/>
          <w:szCs w:val="24"/>
        </w:rPr>
        <w:t>Läs hela studien här:</w:t>
      </w:r>
      <w:r w:rsidR="00101D94">
        <w:rPr>
          <w:sz w:val="24"/>
          <w:szCs w:val="24"/>
        </w:rPr>
        <w:t xml:space="preserve"> </w:t>
      </w:r>
      <w:hyperlink r:id="rId7" w:history="1">
        <w:r w:rsidR="000E1A55" w:rsidRPr="000E1A55">
          <w:rPr>
            <w:rStyle w:val="Hyperlnk"/>
            <w:bCs/>
            <w:snapToGrid w:val="0"/>
            <w:sz w:val="24"/>
            <w:szCs w:val="24"/>
          </w:rPr>
          <w:t>https://www.ltu.se/mom/d3820/1.37454?pureId=3099106&amp;pureFamily=dk.atira.pure.families.publication.shared.model.Publication</w:t>
        </w:r>
      </w:hyperlink>
    </w:p>
    <w:p w:rsidR="00B87B7E" w:rsidRDefault="00B87B7E" w:rsidP="000C2DD1">
      <w:pPr>
        <w:jc w:val="both"/>
        <w:rPr>
          <w:b/>
          <w:bCs/>
          <w:snapToGrid w:val="0"/>
          <w:sz w:val="24"/>
          <w:szCs w:val="24"/>
        </w:rPr>
      </w:pPr>
    </w:p>
    <w:p w:rsidR="007B60A4" w:rsidRPr="000B3966" w:rsidRDefault="007B60A4" w:rsidP="000C2DD1">
      <w:pPr>
        <w:jc w:val="both"/>
        <w:rPr>
          <w:b/>
          <w:bCs/>
          <w:snapToGrid w:val="0"/>
          <w:sz w:val="24"/>
          <w:szCs w:val="24"/>
        </w:rPr>
      </w:pPr>
      <w:r w:rsidRPr="000B3966">
        <w:rPr>
          <w:b/>
          <w:bCs/>
          <w:snapToGrid w:val="0"/>
          <w:sz w:val="24"/>
          <w:szCs w:val="24"/>
        </w:rPr>
        <w:t>För ytterligare information vänligen kontakta:</w:t>
      </w:r>
    </w:p>
    <w:p w:rsidR="00FF4F43" w:rsidRDefault="007B60A4" w:rsidP="000C2DD1">
      <w:pPr>
        <w:jc w:val="both"/>
        <w:rPr>
          <w:sz w:val="24"/>
          <w:szCs w:val="24"/>
        </w:rPr>
      </w:pPr>
      <w:r>
        <w:rPr>
          <w:sz w:val="24"/>
          <w:szCs w:val="24"/>
        </w:rPr>
        <w:t>Johan Eriksson</w:t>
      </w:r>
      <w:r w:rsidRPr="000B3966">
        <w:rPr>
          <w:sz w:val="24"/>
          <w:szCs w:val="24"/>
        </w:rPr>
        <w:t xml:space="preserve">, </w:t>
      </w:r>
      <w:r w:rsidR="00A71B12">
        <w:rPr>
          <w:sz w:val="24"/>
          <w:szCs w:val="24"/>
        </w:rPr>
        <w:t>p</w:t>
      </w:r>
      <w:r>
        <w:rPr>
          <w:sz w:val="24"/>
          <w:szCs w:val="24"/>
        </w:rPr>
        <w:t>resschef</w:t>
      </w:r>
      <w:r w:rsidRPr="000B3966">
        <w:rPr>
          <w:sz w:val="24"/>
          <w:szCs w:val="24"/>
        </w:rPr>
        <w:t xml:space="preserve">, Telefon: </w:t>
      </w:r>
      <w:r w:rsidR="00B35CFA">
        <w:rPr>
          <w:sz w:val="24"/>
          <w:szCs w:val="24"/>
        </w:rPr>
        <w:t>0</w:t>
      </w:r>
      <w:r w:rsidRPr="000B3966">
        <w:rPr>
          <w:sz w:val="24"/>
          <w:szCs w:val="24"/>
        </w:rPr>
        <w:t>70</w:t>
      </w:r>
      <w:r w:rsidR="00B35CFA">
        <w:rPr>
          <w:sz w:val="24"/>
          <w:szCs w:val="24"/>
        </w:rPr>
        <w:t>-</w:t>
      </w:r>
      <w:r w:rsidRPr="000B3966">
        <w:rPr>
          <w:sz w:val="24"/>
          <w:szCs w:val="24"/>
        </w:rPr>
        <w:t>168</w:t>
      </w:r>
      <w:r w:rsidR="00B35CFA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B35CFA">
        <w:rPr>
          <w:sz w:val="24"/>
          <w:szCs w:val="24"/>
        </w:rPr>
        <w:t xml:space="preserve"> </w:t>
      </w:r>
      <w:r>
        <w:rPr>
          <w:sz w:val="24"/>
          <w:szCs w:val="24"/>
        </w:rPr>
        <w:t>72</w:t>
      </w:r>
    </w:p>
    <w:p w:rsidR="007B60A4" w:rsidRDefault="007B60A4" w:rsidP="000C2DD1">
      <w:pPr>
        <w:jc w:val="both"/>
        <w:rPr>
          <w:sz w:val="24"/>
          <w:szCs w:val="24"/>
        </w:rPr>
      </w:pPr>
      <w:r w:rsidRPr="000B3966">
        <w:rPr>
          <w:sz w:val="24"/>
          <w:szCs w:val="24"/>
        </w:rPr>
        <w:t xml:space="preserve">Mejl: </w:t>
      </w:r>
      <w:hyperlink r:id="rId8" w:history="1">
        <w:r w:rsidRPr="00724DEE">
          <w:rPr>
            <w:rStyle w:val="Hyperlnk"/>
            <w:sz w:val="24"/>
            <w:szCs w:val="24"/>
          </w:rPr>
          <w:t>johan.eriksson@trygghansa.se</w:t>
        </w:r>
      </w:hyperlink>
      <w:r>
        <w:rPr>
          <w:sz w:val="24"/>
          <w:szCs w:val="24"/>
        </w:rPr>
        <w:t xml:space="preserve"> </w:t>
      </w:r>
    </w:p>
    <w:p w:rsidR="00FF4F43" w:rsidRDefault="00FF4F43" w:rsidP="000C2DD1">
      <w:pPr>
        <w:jc w:val="both"/>
        <w:rPr>
          <w:sz w:val="24"/>
          <w:szCs w:val="24"/>
        </w:rPr>
      </w:pPr>
    </w:p>
    <w:p w:rsidR="00FF4F43" w:rsidRDefault="00FF4F43" w:rsidP="00FF4F43">
      <w:pPr>
        <w:jc w:val="both"/>
        <w:rPr>
          <w:snapToGrid w:val="0"/>
          <w:sz w:val="24"/>
        </w:rPr>
      </w:pPr>
      <w:r w:rsidRPr="008C3A55">
        <w:rPr>
          <w:snapToGrid w:val="0"/>
          <w:sz w:val="24"/>
        </w:rPr>
        <w:t xml:space="preserve">Björn Sporrong, </w:t>
      </w:r>
      <w:r w:rsidRPr="001A2A91">
        <w:rPr>
          <w:color w:val="000000"/>
          <w:sz w:val="24"/>
          <w:szCs w:val="24"/>
        </w:rPr>
        <w:t>expert inom</w:t>
      </w:r>
      <w:r>
        <w:rPr>
          <w:color w:val="000000"/>
          <w:sz w:val="24"/>
          <w:szCs w:val="24"/>
        </w:rPr>
        <w:t xml:space="preserve"> </w:t>
      </w:r>
      <w:hyperlink r:id="rId9" w:history="1">
        <w:r w:rsidRPr="00CE3558">
          <w:rPr>
            <w:rStyle w:val="Hyperlnk"/>
            <w:sz w:val="24"/>
            <w:szCs w:val="24"/>
          </w:rPr>
          <w:t>barnförsäkringar</w:t>
        </w:r>
      </w:hyperlink>
      <w:r w:rsidRPr="008C3A55">
        <w:rPr>
          <w:snapToGrid w:val="0"/>
          <w:sz w:val="24"/>
        </w:rPr>
        <w:t xml:space="preserve">. Telefon: </w:t>
      </w:r>
      <w:r>
        <w:rPr>
          <w:snapToGrid w:val="0"/>
          <w:sz w:val="24"/>
        </w:rPr>
        <w:t>0</w:t>
      </w:r>
      <w:r w:rsidRPr="008C3A55">
        <w:rPr>
          <w:snapToGrid w:val="0"/>
          <w:sz w:val="24"/>
        </w:rPr>
        <w:t>70</w:t>
      </w:r>
      <w:r>
        <w:rPr>
          <w:snapToGrid w:val="0"/>
          <w:sz w:val="24"/>
        </w:rPr>
        <w:t>-</w:t>
      </w:r>
      <w:r w:rsidRPr="008C3A55">
        <w:rPr>
          <w:snapToGrid w:val="0"/>
          <w:sz w:val="24"/>
        </w:rPr>
        <w:t xml:space="preserve">168 27 99 </w:t>
      </w:r>
    </w:p>
    <w:p w:rsidR="00FF4F43" w:rsidRDefault="00FF4F43" w:rsidP="00FF4F43">
      <w:pPr>
        <w:jc w:val="both"/>
        <w:rPr>
          <w:rFonts w:eastAsia="Calibri"/>
          <w:sz w:val="24"/>
          <w:szCs w:val="24"/>
        </w:rPr>
      </w:pPr>
      <w:r w:rsidRPr="008C3A55">
        <w:rPr>
          <w:snapToGrid w:val="0"/>
          <w:sz w:val="24"/>
        </w:rPr>
        <w:t xml:space="preserve">Mejl: </w:t>
      </w:r>
      <w:hyperlink r:id="rId10" w:history="1">
        <w:r w:rsidRPr="002B2FBA">
          <w:rPr>
            <w:rFonts w:eastAsia="Calibri"/>
            <w:sz w:val="24"/>
            <w:szCs w:val="24"/>
          </w:rPr>
          <w:t>bjorn.sporrong@trygghansa.se</w:t>
        </w:r>
      </w:hyperlink>
    </w:p>
    <w:p w:rsidR="00FF4F43" w:rsidRDefault="00FF4F43" w:rsidP="000C2DD1">
      <w:pPr>
        <w:jc w:val="both"/>
        <w:rPr>
          <w:sz w:val="24"/>
          <w:szCs w:val="24"/>
        </w:rPr>
      </w:pPr>
    </w:p>
    <w:p w:rsidR="003652C5" w:rsidRPr="00250D1A" w:rsidRDefault="003652C5" w:rsidP="003652C5">
      <w:pPr>
        <w:rPr>
          <w:b/>
        </w:rPr>
      </w:pPr>
      <w:r>
        <w:rPr>
          <w:b/>
        </w:rPr>
        <w:t>Om Trygg-Hansa</w:t>
      </w:r>
    </w:p>
    <w:p w:rsidR="003652C5" w:rsidRPr="000B3966" w:rsidRDefault="003652C5" w:rsidP="00101D94">
      <w:pPr>
        <w:rPr>
          <w:sz w:val="24"/>
          <w:szCs w:val="24"/>
        </w:rPr>
      </w:pPr>
      <w:r w:rsidRPr="00250D1A">
        <w:t xml:space="preserve">Trygg-Hansa är ett av Sveriges största </w:t>
      </w:r>
      <w:hyperlink r:id="rId11" w:history="1">
        <w:r w:rsidRPr="00250D1A">
          <w:rPr>
            <w:rStyle w:val="Hyperlnk"/>
          </w:rPr>
          <w:t>försäkringsbolag</w:t>
        </w:r>
      </w:hyperlink>
      <w:r w:rsidRPr="00250D1A">
        <w:t xml:space="preserve"> med en årspremievolym på runt tio miljarder kronor. Våra cirka 2 000 medarbetare finns på 30 orter i Sverige. Trygg-Hansa erbjuder ett flertal </w:t>
      </w:r>
      <w:hyperlink r:id="rId12" w:history="1">
        <w:r w:rsidRPr="00250D1A">
          <w:rPr>
            <w:rStyle w:val="Hyperlnk"/>
          </w:rPr>
          <w:t>privatförsäkringar</w:t>
        </w:r>
      </w:hyperlink>
      <w:r w:rsidRPr="00250D1A">
        <w:t xml:space="preserve"> som till exempel </w:t>
      </w:r>
      <w:hyperlink r:id="rId13" w:history="1">
        <w:r w:rsidRPr="00250D1A">
          <w:rPr>
            <w:rStyle w:val="Hyperlnk"/>
          </w:rPr>
          <w:t>hemförsäkring</w:t>
        </w:r>
      </w:hyperlink>
      <w:r w:rsidRPr="00250D1A">
        <w:t xml:space="preserve">, </w:t>
      </w:r>
      <w:hyperlink r:id="rId14" w:history="1">
        <w:r w:rsidRPr="00250D1A">
          <w:rPr>
            <w:rStyle w:val="Hyperlnk"/>
          </w:rPr>
          <w:t>bilförsäkring</w:t>
        </w:r>
      </w:hyperlink>
      <w:r w:rsidRPr="00250D1A">
        <w:t xml:space="preserve"> och </w:t>
      </w:r>
      <w:hyperlink r:id="rId15" w:history="1">
        <w:r w:rsidRPr="00250D1A">
          <w:rPr>
            <w:rStyle w:val="Hyperlnk"/>
          </w:rPr>
          <w:t>sjuk- och olycksfallsförsäkring</w:t>
        </w:r>
      </w:hyperlink>
      <w:r w:rsidRPr="00250D1A">
        <w:t xml:space="preserve"> och är marknadsledande inom </w:t>
      </w:r>
      <w:hyperlink r:id="rId16" w:history="1">
        <w:r w:rsidRPr="00250D1A">
          <w:rPr>
            <w:rStyle w:val="Hyperlnk"/>
          </w:rPr>
          <w:t>barnförsäkringar</w:t>
        </w:r>
      </w:hyperlink>
      <w:r w:rsidRPr="00250D1A">
        <w:t xml:space="preserve">. Trygg-Hansa ingår i den internationella försäkringskoncernen RSA. För mer information: </w:t>
      </w:r>
      <w:hyperlink r:id="rId17" w:history="1">
        <w:r w:rsidRPr="00250D1A">
          <w:rPr>
            <w:rStyle w:val="Hyperlnk"/>
          </w:rPr>
          <w:t>www.trygghansa.se</w:t>
        </w:r>
      </w:hyperlink>
    </w:p>
    <w:sectPr w:rsidR="003652C5" w:rsidRPr="000B3966" w:rsidSect="002F3554">
      <w:headerReference w:type="default" r:id="rId1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13F" w:rsidRDefault="0028613F">
      <w:r>
        <w:separator/>
      </w:r>
    </w:p>
  </w:endnote>
  <w:endnote w:type="continuationSeparator" w:id="0">
    <w:p w:rsidR="0028613F" w:rsidRDefault="0028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13F" w:rsidRDefault="0028613F">
      <w:r>
        <w:separator/>
      </w:r>
    </w:p>
  </w:footnote>
  <w:footnote w:type="continuationSeparator" w:id="0">
    <w:p w:rsidR="0028613F" w:rsidRDefault="00286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3F" w:rsidRDefault="0028613F">
    <w:pPr>
      <w:pStyle w:val="Sidhuvud"/>
    </w:pPr>
    <w:r>
      <w:object w:dxaOrig="2566" w:dyaOrig="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15pt;height:23.75pt" o:ole="" fillcolor="window">
          <v:imagedata r:id="rId1" o:title=""/>
        </v:shape>
        <o:OLEObject Type="Embed" ProgID="Word.Picture.8" ShapeID="_x0000_i1025" DrawAspect="Content" ObjectID="_131946337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B436C0"/>
    <w:lvl w:ilvl="0">
      <w:numFmt w:val="bullet"/>
      <w:lvlText w:val="*"/>
      <w:lvlJc w:val="left"/>
    </w:lvl>
  </w:abstractNum>
  <w:abstractNum w:abstractNumId="1">
    <w:nsid w:val="08037D93"/>
    <w:multiLevelType w:val="hybridMultilevel"/>
    <w:tmpl w:val="301E4700"/>
    <w:lvl w:ilvl="0" w:tplc="82B495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D5C80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4CA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94C8D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FB281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4460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4A0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8F45B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E8B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37336E"/>
    <w:multiLevelType w:val="hybridMultilevel"/>
    <w:tmpl w:val="43DA9766"/>
    <w:lvl w:ilvl="0" w:tplc="711CD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DF43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61B2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074981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D0E9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A135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E4407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890C9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8173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A1175E"/>
    <w:multiLevelType w:val="hybridMultilevel"/>
    <w:tmpl w:val="D442683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 w:tplc="041D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4">
    <w:nsid w:val="0A15729E"/>
    <w:multiLevelType w:val="hybridMultilevel"/>
    <w:tmpl w:val="807EC916"/>
    <w:lvl w:ilvl="0" w:tplc="D6AAAE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4B45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265F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98A086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9708A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2D72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0A064E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E74E6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6B10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B42FCC"/>
    <w:multiLevelType w:val="hybridMultilevel"/>
    <w:tmpl w:val="6F6CDB1A"/>
    <w:lvl w:ilvl="0" w:tplc="38709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0B7698E"/>
    <w:multiLevelType w:val="hybridMultilevel"/>
    <w:tmpl w:val="4C3E6AA8"/>
    <w:lvl w:ilvl="0" w:tplc="547459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B0E15F7"/>
    <w:multiLevelType w:val="hybridMultilevel"/>
    <w:tmpl w:val="59D00594"/>
    <w:lvl w:ilvl="0" w:tplc="B6486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FB6EBC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9">
    <w:nsid w:val="232D30A3"/>
    <w:multiLevelType w:val="hybridMultilevel"/>
    <w:tmpl w:val="65165FC6"/>
    <w:lvl w:ilvl="0" w:tplc="32FC3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1A3C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5233327"/>
    <w:multiLevelType w:val="hybridMultilevel"/>
    <w:tmpl w:val="9C18C17E"/>
    <w:lvl w:ilvl="0" w:tplc="7820F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847AC4"/>
    <w:multiLevelType w:val="hybridMultilevel"/>
    <w:tmpl w:val="C8C837BC"/>
    <w:lvl w:ilvl="0" w:tplc="0A523D0E">
      <w:start w:val="7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27621"/>
    <w:multiLevelType w:val="hybridMultilevel"/>
    <w:tmpl w:val="6DE67866"/>
    <w:lvl w:ilvl="0" w:tplc="8CCC0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B4C9D1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40611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7E885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5FCDA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ECCBBB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09EDC9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3FCC86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6A8FA8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5A6B72"/>
    <w:multiLevelType w:val="hybridMultilevel"/>
    <w:tmpl w:val="FEE644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D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1D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1D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D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1D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1D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D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8E63BEF"/>
    <w:multiLevelType w:val="multilevel"/>
    <w:tmpl w:val="6E3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D731FD"/>
    <w:multiLevelType w:val="hybridMultilevel"/>
    <w:tmpl w:val="02C0E35E"/>
    <w:lvl w:ilvl="0" w:tplc="87426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B828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0870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2744B3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70CE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2446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7764A2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C9E3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CFFD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70E61F3"/>
    <w:multiLevelType w:val="hybridMultilevel"/>
    <w:tmpl w:val="23E096D0"/>
    <w:lvl w:ilvl="0" w:tplc="FFFFFFFF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D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1D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1D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D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1D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1D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D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7A1809"/>
    <w:multiLevelType w:val="hybridMultilevel"/>
    <w:tmpl w:val="C854DCD4"/>
    <w:lvl w:ilvl="0" w:tplc="BB2E8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820F63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0">
    <w:nsid w:val="7A0A311D"/>
    <w:multiLevelType w:val="hybridMultilevel"/>
    <w:tmpl w:val="1F78C7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1D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1D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1D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1D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1D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1D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1D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6"/>
  </w:num>
  <w:num w:numId="5">
    <w:abstractNumId w:val="2"/>
  </w:num>
  <w:num w:numId="6">
    <w:abstractNumId w:val="4"/>
  </w:num>
  <w:num w:numId="7">
    <w:abstractNumId w:val="1"/>
  </w:num>
  <w:num w:numId="8">
    <w:abstractNumId w:val="14"/>
  </w:num>
  <w:num w:numId="9">
    <w:abstractNumId w:val="17"/>
  </w:num>
  <w:num w:numId="10">
    <w:abstractNumId w:val="20"/>
  </w:num>
  <w:num w:numId="11">
    <w:abstractNumId w:val="3"/>
  </w:num>
  <w:num w:numId="12">
    <w:abstractNumId w:val="19"/>
  </w:num>
  <w:num w:numId="13">
    <w:abstractNumId w:val="8"/>
  </w:num>
  <w:num w:numId="14">
    <w:abstractNumId w:val="9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cs="Helv" w:hint="default"/>
        </w:rPr>
      </w:lvl>
    </w:lvlOverride>
  </w:num>
  <w:num w:numId="16">
    <w:abstractNumId w:val="6"/>
  </w:num>
  <w:num w:numId="17">
    <w:abstractNumId w:val="11"/>
  </w:num>
  <w:num w:numId="18">
    <w:abstractNumId w:val="18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757D0"/>
    <w:rsid w:val="000105A8"/>
    <w:rsid w:val="0004651A"/>
    <w:rsid w:val="0005540B"/>
    <w:rsid w:val="000554F7"/>
    <w:rsid w:val="000757D0"/>
    <w:rsid w:val="00085665"/>
    <w:rsid w:val="000B3966"/>
    <w:rsid w:val="000C2DD1"/>
    <w:rsid w:val="000E1A55"/>
    <w:rsid w:val="00101D94"/>
    <w:rsid w:val="0015702D"/>
    <w:rsid w:val="00175140"/>
    <w:rsid w:val="001D0313"/>
    <w:rsid w:val="001F4EA8"/>
    <w:rsid w:val="0021205B"/>
    <w:rsid w:val="00243FC9"/>
    <w:rsid w:val="00263B84"/>
    <w:rsid w:val="00263E39"/>
    <w:rsid w:val="002769AF"/>
    <w:rsid w:val="0028613F"/>
    <w:rsid w:val="002C5F46"/>
    <w:rsid w:val="002D1234"/>
    <w:rsid w:val="002E1D5F"/>
    <w:rsid w:val="002F3554"/>
    <w:rsid w:val="00302F41"/>
    <w:rsid w:val="003444AC"/>
    <w:rsid w:val="00351872"/>
    <w:rsid w:val="00360056"/>
    <w:rsid w:val="003652C5"/>
    <w:rsid w:val="00390929"/>
    <w:rsid w:val="003A3004"/>
    <w:rsid w:val="00420DF4"/>
    <w:rsid w:val="00433396"/>
    <w:rsid w:val="00467059"/>
    <w:rsid w:val="00482E06"/>
    <w:rsid w:val="004B4087"/>
    <w:rsid w:val="004C495E"/>
    <w:rsid w:val="004D66B8"/>
    <w:rsid w:val="004F1806"/>
    <w:rsid w:val="00535656"/>
    <w:rsid w:val="00564C2B"/>
    <w:rsid w:val="00576E1B"/>
    <w:rsid w:val="0059747C"/>
    <w:rsid w:val="005A592F"/>
    <w:rsid w:val="005C2268"/>
    <w:rsid w:val="005E2C35"/>
    <w:rsid w:val="005E66C0"/>
    <w:rsid w:val="00622AAA"/>
    <w:rsid w:val="00653BC4"/>
    <w:rsid w:val="006613B7"/>
    <w:rsid w:val="006A153D"/>
    <w:rsid w:val="006C1615"/>
    <w:rsid w:val="006C3AD0"/>
    <w:rsid w:val="006C6BA3"/>
    <w:rsid w:val="006F5737"/>
    <w:rsid w:val="00700711"/>
    <w:rsid w:val="00706D7F"/>
    <w:rsid w:val="0071187B"/>
    <w:rsid w:val="00724DEE"/>
    <w:rsid w:val="00793649"/>
    <w:rsid w:val="007B60A4"/>
    <w:rsid w:val="007E0CEC"/>
    <w:rsid w:val="007E18E2"/>
    <w:rsid w:val="007E6742"/>
    <w:rsid w:val="00801838"/>
    <w:rsid w:val="00803E42"/>
    <w:rsid w:val="008602F5"/>
    <w:rsid w:val="008B46B5"/>
    <w:rsid w:val="008F0920"/>
    <w:rsid w:val="009014EE"/>
    <w:rsid w:val="00926C37"/>
    <w:rsid w:val="00990E55"/>
    <w:rsid w:val="009F6F65"/>
    <w:rsid w:val="00A23117"/>
    <w:rsid w:val="00A36A1B"/>
    <w:rsid w:val="00A37119"/>
    <w:rsid w:val="00A604C0"/>
    <w:rsid w:val="00A62CF6"/>
    <w:rsid w:val="00A71B12"/>
    <w:rsid w:val="00A757BB"/>
    <w:rsid w:val="00A800F7"/>
    <w:rsid w:val="00AB077C"/>
    <w:rsid w:val="00AE2BBF"/>
    <w:rsid w:val="00B214AE"/>
    <w:rsid w:val="00B35CFA"/>
    <w:rsid w:val="00B41C27"/>
    <w:rsid w:val="00B64AA1"/>
    <w:rsid w:val="00B66F0B"/>
    <w:rsid w:val="00B7216C"/>
    <w:rsid w:val="00B7307C"/>
    <w:rsid w:val="00B77C8F"/>
    <w:rsid w:val="00B87B7E"/>
    <w:rsid w:val="00B911DB"/>
    <w:rsid w:val="00BA1C4E"/>
    <w:rsid w:val="00BA2B07"/>
    <w:rsid w:val="00C44B5B"/>
    <w:rsid w:val="00C64B79"/>
    <w:rsid w:val="00C94FB9"/>
    <w:rsid w:val="00CA6987"/>
    <w:rsid w:val="00CC6735"/>
    <w:rsid w:val="00D00A1A"/>
    <w:rsid w:val="00D22A09"/>
    <w:rsid w:val="00D36031"/>
    <w:rsid w:val="00D403AB"/>
    <w:rsid w:val="00D40A47"/>
    <w:rsid w:val="00D6068C"/>
    <w:rsid w:val="00D61BFB"/>
    <w:rsid w:val="00DA4FED"/>
    <w:rsid w:val="00DB0C43"/>
    <w:rsid w:val="00DC3ADF"/>
    <w:rsid w:val="00DF39DB"/>
    <w:rsid w:val="00E519C4"/>
    <w:rsid w:val="00E532EF"/>
    <w:rsid w:val="00E74DF8"/>
    <w:rsid w:val="00E763AA"/>
    <w:rsid w:val="00E81DFF"/>
    <w:rsid w:val="00E94F94"/>
    <w:rsid w:val="00EE70B7"/>
    <w:rsid w:val="00EF097A"/>
    <w:rsid w:val="00F257F7"/>
    <w:rsid w:val="00F415EF"/>
    <w:rsid w:val="00F622A7"/>
    <w:rsid w:val="00F71529"/>
    <w:rsid w:val="00FD124B"/>
    <w:rsid w:val="00FE010E"/>
    <w:rsid w:val="00FF1C07"/>
    <w:rsid w:val="00FF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54"/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2F3554"/>
    <w:pPr>
      <w:keepNext/>
      <w:spacing w:line="240" w:lineRule="atLeast"/>
      <w:outlineLvl w:val="0"/>
    </w:pPr>
    <w:rPr>
      <w:b/>
      <w:bCs/>
      <w:color w:val="FF0000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2F3554"/>
    <w:pPr>
      <w:keepNext/>
      <w:spacing w:line="240" w:lineRule="atLeast"/>
      <w:ind w:left="23"/>
      <w:outlineLvl w:val="1"/>
    </w:pPr>
    <w:rPr>
      <w:b/>
      <w:bCs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62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62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rsid w:val="002F35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E62FA"/>
    <w:rPr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rsid w:val="002F35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E62FA"/>
    <w:rPr>
      <w:sz w:val="20"/>
      <w:szCs w:val="20"/>
    </w:rPr>
  </w:style>
  <w:style w:type="paragraph" w:styleId="Brdtext">
    <w:name w:val="Body Text"/>
    <w:basedOn w:val="Normal"/>
    <w:link w:val="BrdtextChar"/>
    <w:uiPriority w:val="99"/>
    <w:semiHidden/>
    <w:rsid w:val="002F3554"/>
    <w:rPr>
      <w:b/>
      <w:bCs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E62FA"/>
    <w:rPr>
      <w:sz w:val="20"/>
      <w:szCs w:val="20"/>
    </w:rPr>
  </w:style>
  <w:style w:type="character" w:styleId="Hyperlnk">
    <w:name w:val="Hyperlink"/>
    <w:basedOn w:val="Standardstycketeckensnitt"/>
    <w:uiPriority w:val="99"/>
    <w:semiHidden/>
    <w:rsid w:val="002F3554"/>
    <w:rPr>
      <w:color w:val="0000FF"/>
      <w:u w:val="single"/>
    </w:rPr>
  </w:style>
  <w:style w:type="paragraph" w:styleId="Brdtext2">
    <w:name w:val="Body Text 2"/>
    <w:basedOn w:val="Normal"/>
    <w:link w:val="Brdtext2Char"/>
    <w:uiPriority w:val="99"/>
    <w:semiHidden/>
    <w:rsid w:val="002F3554"/>
    <w:pPr>
      <w:tabs>
        <w:tab w:val="left" w:pos="5670"/>
      </w:tabs>
    </w:pPr>
    <w:rPr>
      <w:b/>
      <w:bCs/>
      <w:sz w:val="22"/>
      <w:szCs w:val="22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E62FA"/>
    <w:rPr>
      <w:sz w:val="20"/>
      <w:szCs w:val="20"/>
    </w:rPr>
  </w:style>
  <w:style w:type="paragraph" w:styleId="Liststycke">
    <w:name w:val="List Paragraph"/>
    <w:basedOn w:val="Normal"/>
    <w:uiPriority w:val="99"/>
    <w:qFormat/>
    <w:rsid w:val="002F3554"/>
    <w:pPr>
      <w:ind w:left="720"/>
    </w:pPr>
    <w:rPr>
      <w:sz w:val="24"/>
      <w:szCs w:val="24"/>
    </w:rPr>
  </w:style>
  <w:style w:type="paragraph" w:styleId="Brdtext3">
    <w:name w:val="Body Text 3"/>
    <w:basedOn w:val="Normal"/>
    <w:link w:val="Brdtext3Char"/>
    <w:uiPriority w:val="99"/>
    <w:rsid w:val="002F3554"/>
    <w:rPr>
      <w:color w:val="FF0000"/>
      <w:sz w:val="24"/>
      <w:szCs w:val="24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E62FA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E763A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62FA"/>
    <w:rPr>
      <w:sz w:val="0"/>
      <w:szCs w:val="0"/>
    </w:rPr>
  </w:style>
  <w:style w:type="character" w:customStyle="1" w:styleId="heading11">
    <w:name w:val="heading11"/>
    <w:basedOn w:val="Standardstycketeckensnitt"/>
    <w:uiPriority w:val="99"/>
    <w:rsid w:val="000C2DD1"/>
    <w:rPr>
      <w:rFonts w:ascii="Verdana" w:hAnsi="Verdana" w:cs="Verdana"/>
      <w:b/>
      <w:bCs/>
      <w:color w:val="000000"/>
      <w:sz w:val="29"/>
      <w:szCs w:val="29"/>
    </w:rPr>
  </w:style>
  <w:style w:type="paragraph" w:styleId="Fotnotstext">
    <w:name w:val="footnote text"/>
    <w:basedOn w:val="Normal"/>
    <w:link w:val="FotnotstextChar"/>
    <w:uiPriority w:val="99"/>
    <w:semiHidden/>
    <w:rsid w:val="00DA4FED"/>
    <w:rPr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sid w:val="00DA4FED"/>
    <w:rPr>
      <w:rFonts w:eastAsia="Times New Roman"/>
      <w:lang w:eastAsia="en-US"/>
    </w:rPr>
  </w:style>
  <w:style w:type="character" w:styleId="Fotnotsreferens">
    <w:name w:val="footnote reference"/>
    <w:basedOn w:val="Standardstycketeckensnitt"/>
    <w:uiPriority w:val="99"/>
    <w:semiHidden/>
    <w:rsid w:val="00DA4FED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rsid w:val="00564C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564C2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E62F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64C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E62FA"/>
    <w:rPr>
      <w:b/>
      <w:bCs/>
    </w:rPr>
  </w:style>
  <w:style w:type="paragraph" w:styleId="Revision">
    <w:name w:val="Revision"/>
    <w:hidden/>
    <w:uiPriority w:val="99"/>
    <w:semiHidden/>
    <w:rsid w:val="00B35CFA"/>
    <w:rPr>
      <w:sz w:val="20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43FC9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3FC9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1570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eriksson@trygghansa.se" TargetMode="External"/><Relationship Id="rId13" Type="http://schemas.openxmlformats.org/officeDocument/2006/relationships/hyperlink" Target="http://www.trygghansa.se/forsakringstermer/hemforsakring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tu.se/mom/d3820/1.37454?pureId=3099106&amp;pureFamily=dk.atira.pure.families.publication.shared.model.Publication" TargetMode="External"/><Relationship Id="rId12" Type="http://schemas.openxmlformats.org/officeDocument/2006/relationships/hyperlink" Target="http://www.trygghansa.se/04Privat/page7740.html" TargetMode="External"/><Relationship Id="rId17" Type="http://schemas.openxmlformats.org/officeDocument/2006/relationships/hyperlink" Target="http://www.trygghansa.s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ygghansa.se/04Privat/Page7726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ygghansa.s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rygghansa.se/04Privat/Page12533.html" TargetMode="External"/><Relationship Id="rId10" Type="http://schemas.openxmlformats.org/officeDocument/2006/relationships/hyperlink" Target="mailto:bjorn.sporrong@trygghansa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ygghansa.se/04privat/Page7726.html" TargetMode="External"/><Relationship Id="rId14" Type="http://schemas.openxmlformats.org/officeDocument/2006/relationships/hyperlink" Target="http://www.trygghansa.se/04Privat/Page757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                             </vt:lpstr>
    </vt:vector>
  </TitlesOfParts>
  <Company>Trygg-Hansa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                             </dc:title>
  <dc:subject/>
  <dc:creator>Malou Sjörin</dc:creator>
  <cp:keywords/>
  <dc:description/>
  <cp:lastModifiedBy>Johan Eriksson</cp:lastModifiedBy>
  <cp:revision>2</cp:revision>
  <cp:lastPrinted>2007-12-17T12:45:00Z</cp:lastPrinted>
  <dcterms:created xsi:type="dcterms:W3CDTF">2009-11-11T15:50:00Z</dcterms:created>
  <dcterms:modified xsi:type="dcterms:W3CDTF">2009-11-11T15:50:00Z</dcterms:modified>
</cp:coreProperties>
</file>