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B943" w14:textId="458DB399" w:rsidR="009B000F" w:rsidRDefault="009B000F" w:rsidP="009B000F">
      <w:pPr>
        <w:rPr>
          <w:lang w:val="en-US"/>
        </w:rPr>
      </w:pPr>
    </w:p>
    <w:p w14:paraId="168ED2E8" w14:textId="428CB56E" w:rsidR="009B000F" w:rsidRPr="00083649" w:rsidRDefault="009B000F" w:rsidP="00083649">
      <w:pPr>
        <w:jc w:val="center"/>
        <w:rPr>
          <w:b/>
          <w:sz w:val="32"/>
        </w:rPr>
      </w:pPr>
      <w:r w:rsidRPr="00083649">
        <w:rPr>
          <w:b/>
          <w:sz w:val="32"/>
        </w:rPr>
        <w:t>L’Oréal overtager Logocos Naturkosmetik AG</w:t>
      </w:r>
    </w:p>
    <w:p w14:paraId="7CAC282F" w14:textId="301AC0B6" w:rsidR="005C38BD" w:rsidRPr="009B000F" w:rsidRDefault="005C38BD" w:rsidP="005C38BD">
      <w:pPr>
        <w:jc w:val="center"/>
      </w:pPr>
      <w:r>
        <w:rPr>
          <w:noProof/>
          <w:lang w:val="en-US"/>
        </w:rPr>
        <w:drawing>
          <wp:inline distT="0" distB="0" distL="0" distR="0" wp14:anchorId="07E384F7" wp14:editId="303F2896">
            <wp:extent cx="3838575" cy="22402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a_Ringelblu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68" cy="22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DD25" w14:textId="77777777" w:rsidR="00E42156" w:rsidRDefault="00E42156" w:rsidP="00C34084"/>
    <w:p w14:paraId="4AF9FFC5" w14:textId="1B4F1525" w:rsidR="009B000F" w:rsidRDefault="009B000F" w:rsidP="00C34084">
      <w:r>
        <w:t>Paris, 1. a</w:t>
      </w:r>
      <w:r w:rsidRPr="009B000F">
        <w:t xml:space="preserve">ugust  2018: L’Oréal </w:t>
      </w:r>
      <w:r w:rsidR="005C38BD">
        <w:t>har</w:t>
      </w:r>
      <w:r w:rsidRPr="009B000F">
        <w:t xml:space="preserve"> underskrevet en aftale om at overtage </w:t>
      </w:r>
      <w:r w:rsidRPr="005C38BD">
        <w:rPr>
          <w:b/>
        </w:rPr>
        <w:t>Logocos Naturkosmetik AG</w:t>
      </w:r>
      <w:r>
        <w:t>, den tyske pioner inden for naturlig kosmetik</w:t>
      </w:r>
      <w:r w:rsidR="007B13D7">
        <w:t>,</w:t>
      </w:r>
      <w:r>
        <w:t xml:space="preserve"> med bl.a. mærkerne Logona og Sante. Alle firmaets mærker er veganske, og i en række produkter bruges deres egne planteekstrakter og naturlige ingredienser fra økologisk dyrkning.</w:t>
      </w:r>
    </w:p>
    <w:p w14:paraId="056CBCD4" w14:textId="2AB58D5A" w:rsidR="009B000F" w:rsidRDefault="009B000F" w:rsidP="00C34084">
      <w:r>
        <w:t>Logocos Naturkosmetik blev grundlagt i 1978 af en natur</w:t>
      </w:r>
      <w:r w:rsidR="005C38BD">
        <w:t>læge</w:t>
      </w:r>
      <w:r>
        <w:t>. Firmaet ligger i Hanover og beskæftiger ca. 340 medarbejdere. I 2017 var omsætningen på 59 millioner euros i Tyskland og andre europæiske lande.</w:t>
      </w:r>
    </w:p>
    <w:p w14:paraId="5FBB47B4" w14:textId="5DE6B244" w:rsidR="009B000F" w:rsidRDefault="009B000F" w:rsidP="00C34084">
      <w:r w:rsidRPr="00C34084">
        <w:rPr>
          <w:b/>
        </w:rPr>
        <w:t>Logona</w:t>
      </w:r>
      <w:r>
        <w:t xml:space="preserve"> tilbyder hårpleje, hårfarve, hudpleje og personlig pleje</w:t>
      </w:r>
      <w:r w:rsidR="007B13D7">
        <w:t>; produkterne</w:t>
      </w:r>
      <w:r>
        <w:t xml:space="preserve"> forhandles i specialhandlen, især i øko-butikker i det øvre prissegment for dedikerede forbrugere af naturlig kosmetik. </w:t>
      </w:r>
      <w:r w:rsidRPr="00C34084">
        <w:rPr>
          <w:b/>
        </w:rPr>
        <w:t>Sante</w:t>
      </w:r>
      <w:r>
        <w:t xml:space="preserve"> tilbyder hårpleje, hudpleje, personlig pleje og makeup og forha</w:t>
      </w:r>
      <w:r w:rsidR="00484966">
        <w:t>n</w:t>
      </w:r>
      <w:r>
        <w:t xml:space="preserve">dles </w:t>
      </w:r>
      <w:r w:rsidR="00484966">
        <w:t xml:space="preserve">mest </w:t>
      </w:r>
      <w:r>
        <w:t>i dagligvare</w:t>
      </w:r>
      <w:r w:rsidR="00484966">
        <w:t>-</w:t>
      </w:r>
      <w:r>
        <w:t>handelen til tilgængelige priser til unge og trendy forbrugere.</w:t>
      </w:r>
    </w:p>
    <w:p w14:paraId="14B2FD84" w14:textId="5E88CF96" w:rsidR="009B000F" w:rsidRDefault="002D2ED5" w:rsidP="00C34084">
      <w:r>
        <w:t>International direktør for L’Oréal</w:t>
      </w:r>
      <w:r w:rsidR="00C34084">
        <w:t>s</w:t>
      </w:r>
      <w:r>
        <w:t xml:space="preserve"> Division for den brede distribution </w:t>
      </w:r>
      <w:r w:rsidRPr="00C34084">
        <w:rPr>
          <w:b/>
        </w:rPr>
        <w:t>Alexis Perakis-Valat</w:t>
      </w:r>
      <w:r>
        <w:t xml:space="preserve"> sagde: </w:t>
      </w:r>
      <w:r w:rsidRPr="00484966">
        <w:rPr>
          <w:i/>
        </w:rPr>
        <w:t>’</w:t>
      </w:r>
      <w:r w:rsidR="007B13D7">
        <w:rPr>
          <w:i/>
        </w:rPr>
        <w:t xml:space="preserve">Med </w:t>
      </w:r>
      <w:r w:rsidRPr="00484966">
        <w:rPr>
          <w:i/>
        </w:rPr>
        <w:t xml:space="preserve">Logocos </w:t>
      </w:r>
      <w:r w:rsidR="007B13D7">
        <w:rPr>
          <w:i/>
        </w:rPr>
        <w:t>får</w:t>
      </w:r>
      <w:r w:rsidRPr="00484966">
        <w:rPr>
          <w:i/>
        </w:rPr>
        <w:t xml:space="preserve"> divisionen to autentiske og certificeret naturlige mærker foruden en enestående ekspertise fra en verdensomspændende pioner på markedet for økologisk skønhed. I tråd med L’Oréals st</w:t>
      </w:r>
      <w:r w:rsidR="00C34084" w:rsidRPr="00484966">
        <w:rPr>
          <w:i/>
        </w:rPr>
        <w:t>r</w:t>
      </w:r>
      <w:r w:rsidRPr="00484966">
        <w:rPr>
          <w:i/>
        </w:rPr>
        <w:t>ategi om at ’gribe</w:t>
      </w:r>
      <w:r w:rsidR="00C34084" w:rsidRPr="00484966">
        <w:rPr>
          <w:i/>
        </w:rPr>
        <w:t xml:space="preserve"> </w:t>
      </w:r>
      <w:r w:rsidRPr="00484966">
        <w:rPr>
          <w:i/>
        </w:rPr>
        <w:t xml:space="preserve">en spirende </w:t>
      </w:r>
      <w:r w:rsidR="007B13D7">
        <w:rPr>
          <w:i/>
        </w:rPr>
        <w:t>tendens</w:t>
      </w:r>
      <w:r w:rsidRPr="00484966">
        <w:rPr>
          <w:i/>
        </w:rPr>
        <w:t>’ sty</w:t>
      </w:r>
      <w:r w:rsidR="00C34084" w:rsidRPr="00484966">
        <w:rPr>
          <w:i/>
        </w:rPr>
        <w:t>r</w:t>
      </w:r>
      <w:r w:rsidRPr="00484966">
        <w:rPr>
          <w:i/>
        </w:rPr>
        <w:t xml:space="preserve">ker </w:t>
      </w:r>
      <w:r w:rsidR="007B13D7">
        <w:rPr>
          <w:i/>
        </w:rPr>
        <w:t>købet</w:t>
      </w:r>
      <w:r w:rsidRPr="00484966">
        <w:rPr>
          <w:i/>
        </w:rPr>
        <w:t xml:space="preserve"> divisionens position </w:t>
      </w:r>
      <w:r w:rsidR="00C34084" w:rsidRPr="00484966">
        <w:rPr>
          <w:i/>
        </w:rPr>
        <w:t>inden for en trend som i dag er stigende’</w:t>
      </w:r>
      <w:r w:rsidR="00C34084">
        <w:t>.</w:t>
      </w:r>
    </w:p>
    <w:p w14:paraId="7BBA5086" w14:textId="5BDB143C" w:rsidR="00C34084" w:rsidRPr="00484966" w:rsidRDefault="00C34084" w:rsidP="00C34084">
      <w:pPr>
        <w:rPr>
          <w:i/>
        </w:rPr>
      </w:pPr>
      <w:r w:rsidRPr="00C34084">
        <w:rPr>
          <w:b/>
        </w:rPr>
        <w:t>Fabrice Megarbane</w:t>
      </w:r>
      <w:r>
        <w:t xml:space="preserve">, Direktør for L’Oréal Tyskland sagde </w:t>
      </w:r>
      <w:r w:rsidRPr="00484966">
        <w:rPr>
          <w:i/>
        </w:rPr>
        <w:t>’L’Oréal Tyskland er meget begejstret for at opnå ekspertise inden for naturkosmetik på et af de markeder i Europa, hvor trenden for økologisk kosmetik er stærkest</w:t>
      </w:r>
      <w:r w:rsidR="00484966">
        <w:rPr>
          <w:i/>
        </w:rPr>
        <w:t>’</w:t>
      </w:r>
      <w:r w:rsidRPr="00484966">
        <w:rPr>
          <w:i/>
        </w:rPr>
        <w:t>.</w:t>
      </w:r>
    </w:p>
    <w:p w14:paraId="4FE319B0" w14:textId="2A74743B" w:rsidR="00C34084" w:rsidRDefault="00C34084" w:rsidP="00C34084">
      <w:r>
        <w:t xml:space="preserve">L’Oréal </w:t>
      </w:r>
      <w:r w:rsidR="00484966">
        <w:t xml:space="preserve">planlægger </w:t>
      </w:r>
      <w:r>
        <w:t xml:space="preserve">at udbrede salget af Logocos Naturkosmetiks mærker internationalt. </w:t>
      </w:r>
      <w:r w:rsidR="00484966">
        <w:t>Opkøbet</w:t>
      </w:r>
      <w:r>
        <w:t xml:space="preserve"> forventes </w:t>
      </w:r>
      <w:r w:rsidR="00484966">
        <w:t>færdiggjort</w:t>
      </w:r>
      <w:r>
        <w:t xml:space="preserve"> om nogle få måneder efter de sædvanlige lovmæssige godkendelser.</w:t>
      </w:r>
    </w:p>
    <w:p w14:paraId="6FF0C0B0" w14:textId="77777777" w:rsidR="00E42156" w:rsidRDefault="00E42156" w:rsidP="007B13D7">
      <w:pPr>
        <w:pStyle w:val="NormalWeb"/>
        <w:shd w:val="clear" w:color="auto" w:fill="FFFFFF"/>
        <w:rPr>
          <w:rStyle w:val="Emphasis"/>
          <w:rFonts w:asciiTheme="minorHAnsi" w:hAnsiTheme="minorHAnsi" w:cstheme="minorHAnsi"/>
          <w:color w:val="2D3640"/>
          <w:sz w:val="22"/>
          <w:lang w:val="da-DK"/>
        </w:rPr>
      </w:pPr>
      <w:bookmarkStart w:id="0" w:name="_GoBack"/>
      <w:bookmarkEnd w:id="0"/>
    </w:p>
    <w:p w14:paraId="04FD1186" w14:textId="2C345D6C" w:rsidR="007B13D7" w:rsidRPr="00E42156" w:rsidRDefault="007B13D7" w:rsidP="007B13D7">
      <w:pPr>
        <w:pStyle w:val="NormalWeb"/>
        <w:shd w:val="clear" w:color="auto" w:fill="FFFFFF"/>
        <w:rPr>
          <w:rFonts w:asciiTheme="minorHAnsi" w:hAnsiTheme="minorHAnsi" w:cstheme="minorHAnsi"/>
          <w:color w:val="2D3640"/>
          <w:sz w:val="20"/>
          <w:lang w:val="da-DK"/>
        </w:rPr>
      </w:pP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 xml:space="preserve">L’Oréal har arbejdet passioneret med skønhed i mere end 100 år. Med sin enestående portefølje på 34 internationale og meget forskellige mærker </w:t>
      </w: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>var virksomhedens omsætning i 2017</w:t>
      </w: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 xml:space="preserve"> på 26,02 milliarder euros</w:t>
      </w: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>, og den</w:t>
      </w: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 xml:space="preserve"> beskæftiger 82.600 medarbejdere verden over. Som verdens førende beauty virksomhed findes L'Oréal i alle distributionskanaler: den brede distribution, stormagasiner, apoteker, frisørsaloner, i travel retail, on-line og med egne forretninger for visse mærker.</w:t>
      </w:r>
      <w:r w:rsidR="00E42156"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br/>
      </w: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>Forskning og innovation og et dedikeret forsker team på 3.885 medarbejdere er grundstenen i L'Oréals strategi, som er at leve op til alle behov for skønhedsprodukter i hele verden. L'Oréals nye bæredygtighedsmål pr 2020 'Sharing beauty with all' definerer ambitiøse målsætninger for bæredygtig udvikling i hele virksomhedens værdikæde.</w:t>
      </w:r>
      <w:hyperlink r:id="rId8" w:history="1">
        <w:r w:rsidRPr="00E42156">
          <w:rPr>
            <w:rStyle w:val="Hyperlink"/>
            <w:rFonts w:asciiTheme="minorHAnsi" w:hAnsiTheme="minorHAnsi" w:cstheme="minorHAnsi"/>
            <w:sz w:val="20"/>
            <w:lang w:val="da-DK"/>
          </w:rPr>
          <w:t>www.loreal.com</w:t>
        </w:r>
      </w:hyperlink>
    </w:p>
    <w:p w14:paraId="7B95F00F" w14:textId="77777777" w:rsidR="007B13D7" w:rsidRPr="00E42156" w:rsidRDefault="007B13D7" w:rsidP="007B13D7">
      <w:pPr>
        <w:pStyle w:val="NormalWeb"/>
        <w:shd w:val="clear" w:color="auto" w:fill="FFFFFF"/>
        <w:rPr>
          <w:rFonts w:asciiTheme="minorHAnsi" w:hAnsiTheme="minorHAnsi" w:cstheme="minorHAnsi"/>
          <w:color w:val="2D3640"/>
          <w:sz w:val="20"/>
          <w:lang w:val="da-DK"/>
        </w:rPr>
      </w:pPr>
      <w:r w:rsidRPr="00E42156">
        <w:rPr>
          <w:rStyle w:val="Emphasis"/>
          <w:rFonts w:asciiTheme="minorHAnsi" w:hAnsiTheme="minorHAnsi" w:cstheme="minorHAnsi"/>
          <w:color w:val="2D3640"/>
          <w:sz w:val="20"/>
          <w:lang w:val="da-DK"/>
        </w:rPr>
        <w:t>I Danmark beskæftiger L’Oréal 450 medarbejdere på det nordiske hovedkontor i København samt firmaets distributionscentral i Greve.</w:t>
      </w:r>
    </w:p>
    <w:p w14:paraId="63A7BDE0" w14:textId="2324CB9E" w:rsidR="00C34084" w:rsidRDefault="00C34084" w:rsidP="00C34084">
      <w:pPr>
        <w:rPr>
          <w:rFonts w:cstheme="minorHAnsi"/>
          <w:sz w:val="18"/>
        </w:rPr>
      </w:pPr>
    </w:p>
    <w:p w14:paraId="2EC48697" w14:textId="2432B0D4" w:rsidR="00E42156" w:rsidRPr="007B13D7" w:rsidRDefault="00E42156" w:rsidP="00C34084">
      <w:pPr>
        <w:rPr>
          <w:rFonts w:cstheme="minorHAnsi"/>
          <w:sz w:val="18"/>
        </w:rPr>
      </w:pPr>
      <w:r w:rsidRPr="00E42156">
        <w:rPr>
          <w:rFonts w:cstheme="minorHAnsi"/>
          <w:b/>
        </w:rPr>
        <w:t>Pressekontakt</w:t>
      </w:r>
      <w:r w:rsidRPr="00E42156">
        <w:rPr>
          <w:rFonts w:cstheme="minorHAnsi"/>
        </w:rPr>
        <w:t xml:space="preserve">: L’Oréal Danmark: Sonja Christensen, </w:t>
      </w:r>
      <w:hyperlink r:id="rId9" w:history="1">
        <w:r w:rsidRPr="00E42156">
          <w:rPr>
            <w:rStyle w:val="Hyperlink"/>
            <w:rFonts w:cstheme="minorHAnsi"/>
          </w:rPr>
          <w:t>sonja.christensen@loreal.com</w:t>
        </w:r>
      </w:hyperlink>
      <w:r w:rsidRPr="00E42156">
        <w:rPr>
          <w:rFonts w:cstheme="minorHAnsi"/>
        </w:rPr>
        <w:t>, tlf. 2013 6025</w:t>
      </w:r>
    </w:p>
    <w:sectPr w:rsidR="00E42156" w:rsidRPr="007B13D7" w:rsidSect="00E42156">
      <w:headerReference w:type="default" r:id="rId10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203F" w14:textId="77777777" w:rsidR="005C38BD" w:rsidRDefault="005C38BD" w:rsidP="005C38BD">
      <w:pPr>
        <w:spacing w:after="0" w:line="240" w:lineRule="auto"/>
      </w:pPr>
      <w:r>
        <w:separator/>
      </w:r>
    </w:p>
  </w:endnote>
  <w:endnote w:type="continuationSeparator" w:id="0">
    <w:p w14:paraId="3032B8BD" w14:textId="77777777" w:rsidR="005C38BD" w:rsidRDefault="005C38BD" w:rsidP="005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F3C5" w14:textId="77777777" w:rsidR="005C38BD" w:rsidRDefault="005C38BD" w:rsidP="005C38BD">
      <w:pPr>
        <w:spacing w:after="0" w:line="240" w:lineRule="auto"/>
      </w:pPr>
      <w:r>
        <w:separator/>
      </w:r>
    </w:p>
  </w:footnote>
  <w:footnote w:type="continuationSeparator" w:id="0">
    <w:p w14:paraId="6409D800" w14:textId="77777777" w:rsidR="005C38BD" w:rsidRDefault="005C38BD" w:rsidP="005C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D2D1" w14:textId="0C8C7D5C" w:rsidR="005C38BD" w:rsidRDefault="005C38BD" w:rsidP="005C38BD">
    <w:pPr>
      <w:pStyle w:val="Header"/>
      <w:jc w:val="center"/>
    </w:pPr>
    <w:r>
      <w:rPr>
        <w:noProof/>
        <w:lang w:val="en-US"/>
      </w:rPr>
      <w:drawing>
        <wp:inline distT="0" distB="0" distL="0" distR="0" wp14:anchorId="04B1FAA8" wp14:editId="3C8938F2">
          <wp:extent cx="2209800" cy="41728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re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586" cy="42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5F32"/>
    <w:multiLevelType w:val="hybridMultilevel"/>
    <w:tmpl w:val="1FC2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1A85"/>
    <w:multiLevelType w:val="hybridMultilevel"/>
    <w:tmpl w:val="5D96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1"/>
    <w:rsid w:val="00083649"/>
    <w:rsid w:val="002B659A"/>
    <w:rsid w:val="002D2ED5"/>
    <w:rsid w:val="00484966"/>
    <w:rsid w:val="004A1F21"/>
    <w:rsid w:val="005C38BD"/>
    <w:rsid w:val="007B13D7"/>
    <w:rsid w:val="009B000F"/>
    <w:rsid w:val="00C34084"/>
    <w:rsid w:val="00E42156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A1FF"/>
  <w15:chartTrackingRefBased/>
  <w15:docId w15:val="{10959B29-4A46-4ACD-A3FB-5884740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BD"/>
  </w:style>
  <w:style w:type="paragraph" w:styleId="Footer">
    <w:name w:val="footer"/>
    <w:basedOn w:val="Normal"/>
    <w:link w:val="FooterChar"/>
    <w:uiPriority w:val="99"/>
    <w:unhideWhenUsed/>
    <w:rsid w:val="005C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BD"/>
  </w:style>
  <w:style w:type="character" w:styleId="Hyperlink">
    <w:name w:val="Hyperlink"/>
    <w:basedOn w:val="DefaultParagraphFont"/>
    <w:uiPriority w:val="99"/>
    <w:unhideWhenUsed/>
    <w:rsid w:val="007B13D7"/>
    <w:rPr>
      <w:strike w:val="0"/>
      <w:dstrike w:val="0"/>
      <w:color w:val="0074C8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7B13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13D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83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nja.christensen@lo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2</cp:revision>
  <cp:lastPrinted>2018-08-01T13:29:00Z</cp:lastPrinted>
  <dcterms:created xsi:type="dcterms:W3CDTF">2018-08-01T13:32:00Z</dcterms:created>
  <dcterms:modified xsi:type="dcterms:W3CDTF">2018-08-01T13:32:00Z</dcterms:modified>
</cp:coreProperties>
</file>