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1A78D" w14:textId="7099CEB5" w:rsidR="00991EE0" w:rsidRPr="00DE15F2" w:rsidRDefault="004C2D58" w:rsidP="000802FF">
      <w:pPr>
        <w:rPr>
          <w:rFonts w:asciiTheme="majorHAnsi" w:hAnsiTheme="majorHAnsi"/>
          <w:b/>
          <w:color w:val="000000"/>
          <w:sz w:val="28"/>
          <w:szCs w:val="28"/>
        </w:rPr>
      </w:pPr>
      <w:r w:rsidRPr="00DE15F2">
        <w:rPr>
          <w:rFonts w:asciiTheme="majorHAnsi" w:hAnsiTheme="majorHAnsi"/>
          <w:b/>
          <w:color w:val="000000"/>
          <w:sz w:val="28"/>
          <w:szCs w:val="28"/>
        </w:rPr>
        <w:t>Hundratals miljoner läggs på</w:t>
      </w:r>
      <w:r w:rsidR="00991EE0" w:rsidRPr="00DE15F2">
        <w:rPr>
          <w:rFonts w:asciiTheme="majorHAnsi" w:hAnsiTheme="majorHAnsi"/>
          <w:b/>
          <w:color w:val="000000"/>
          <w:sz w:val="28"/>
          <w:szCs w:val="28"/>
        </w:rPr>
        <w:t xml:space="preserve"> </w:t>
      </w:r>
      <w:r w:rsidR="00585A21" w:rsidRPr="00DE15F2">
        <w:rPr>
          <w:rFonts w:asciiTheme="majorHAnsi" w:hAnsiTheme="majorHAnsi"/>
          <w:b/>
          <w:color w:val="000000"/>
          <w:sz w:val="28"/>
          <w:szCs w:val="28"/>
        </w:rPr>
        <w:t>dyslexi</w:t>
      </w:r>
      <w:r w:rsidR="00991EE0" w:rsidRPr="00DE15F2">
        <w:rPr>
          <w:rFonts w:asciiTheme="majorHAnsi" w:hAnsiTheme="majorHAnsi"/>
          <w:b/>
          <w:color w:val="000000"/>
          <w:sz w:val="28"/>
          <w:szCs w:val="28"/>
        </w:rPr>
        <w:t>utredningar – helt i onödan</w:t>
      </w:r>
    </w:p>
    <w:p w14:paraId="6D3022FB" w14:textId="77777777" w:rsidR="000802FF" w:rsidRPr="00DE15F2" w:rsidRDefault="000802FF" w:rsidP="000802FF">
      <w:pPr>
        <w:rPr>
          <w:rFonts w:asciiTheme="majorHAnsi" w:hAnsiTheme="majorHAnsi" w:cs="Courier New"/>
          <w:sz w:val="20"/>
          <w:szCs w:val="20"/>
        </w:rPr>
      </w:pPr>
    </w:p>
    <w:p w14:paraId="3A1B3A40" w14:textId="41B67564" w:rsidR="008A55BF" w:rsidRPr="00DE15F2" w:rsidRDefault="000802FF" w:rsidP="000802FF">
      <w:pPr>
        <w:rPr>
          <w:rFonts w:asciiTheme="majorHAnsi" w:hAnsiTheme="majorHAnsi" w:cs="Courier New"/>
          <w:i/>
          <w:color w:val="000000" w:themeColor="text1"/>
          <w:sz w:val="20"/>
          <w:szCs w:val="20"/>
        </w:rPr>
      </w:pPr>
      <w:r w:rsidRPr="00DE15F2">
        <w:rPr>
          <w:rFonts w:asciiTheme="majorHAnsi" w:hAnsiTheme="majorHAnsi" w:cs="Courier New"/>
          <w:i/>
          <w:color w:val="000000" w:themeColor="text1"/>
          <w:sz w:val="20"/>
          <w:szCs w:val="20"/>
        </w:rPr>
        <w:t>En helt färsk studie från KTH</w:t>
      </w:r>
      <w:r w:rsidR="0016068B">
        <w:rPr>
          <w:rFonts w:asciiTheme="majorHAnsi" w:hAnsiTheme="majorHAnsi" w:cs="Courier New"/>
          <w:i/>
          <w:color w:val="000000" w:themeColor="text1"/>
          <w:sz w:val="20"/>
          <w:szCs w:val="20"/>
        </w:rPr>
        <w:t xml:space="preserve"> baserad på siffror från HSF</w:t>
      </w:r>
      <w:bookmarkStart w:id="0" w:name="_GoBack"/>
      <w:bookmarkEnd w:id="0"/>
      <w:r w:rsidRPr="00DE15F2">
        <w:rPr>
          <w:rFonts w:asciiTheme="majorHAnsi" w:hAnsiTheme="majorHAnsi" w:cs="Courier New"/>
          <w:i/>
          <w:color w:val="000000" w:themeColor="text1"/>
          <w:sz w:val="20"/>
          <w:szCs w:val="20"/>
        </w:rPr>
        <w:t xml:space="preserve"> visar att kostnaden för onödiga dyslexiutredningar </w:t>
      </w:r>
      <w:r w:rsidR="009866D1" w:rsidRPr="00DE15F2">
        <w:rPr>
          <w:rFonts w:asciiTheme="majorHAnsi" w:hAnsiTheme="majorHAnsi" w:cs="Courier New"/>
          <w:i/>
          <w:color w:val="000000" w:themeColor="text1"/>
          <w:sz w:val="20"/>
          <w:szCs w:val="20"/>
        </w:rPr>
        <w:t xml:space="preserve">hos logopeder </w:t>
      </w:r>
      <w:r w:rsidRPr="00DE15F2">
        <w:rPr>
          <w:rFonts w:asciiTheme="majorHAnsi" w:hAnsiTheme="majorHAnsi" w:cs="Courier New"/>
          <w:i/>
          <w:color w:val="000000" w:themeColor="text1"/>
          <w:sz w:val="20"/>
          <w:szCs w:val="20"/>
        </w:rPr>
        <w:t xml:space="preserve">ligger på mellan 9-15 miljoner </w:t>
      </w:r>
      <w:r w:rsidR="00CF207C" w:rsidRPr="00DE15F2">
        <w:rPr>
          <w:rFonts w:asciiTheme="majorHAnsi" w:hAnsiTheme="majorHAnsi" w:cs="Courier New"/>
          <w:i/>
          <w:color w:val="000000" w:themeColor="text1"/>
          <w:sz w:val="20"/>
          <w:szCs w:val="20"/>
        </w:rPr>
        <w:t xml:space="preserve">kronor </w:t>
      </w:r>
      <w:r w:rsidRPr="00DE15F2">
        <w:rPr>
          <w:rFonts w:asciiTheme="majorHAnsi" w:hAnsiTheme="majorHAnsi" w:cs="Courier New"/>
          <w:i/>
          <w:color w:val="000000" w:themeColor="text1"/>
          <w:sz w:val="20"/>
          <w:szCs w:val="20"/>
        </w:rPr>
        <w:t>årligen i en stor kommun</w:t>
      </w:r>
      <w:r w:rsidR="00B52AF9" w:rsidRPr="00DE15F2">
        <w:rPr>
          <w:rFonts w:asciiTheme="majorHAnsi" w:hAnsiTheme="majorHAnsi" w:cs="Courier New"/>
          <w:i/>
          <w:color w:val="000000" w:themeColor="text1"/>
          <w:sz w:val="20"/>
          <w:szCs w:val="20"/>
        </w:rPr>
        <w:t xml:space="preserve">, en siffra </w:t>
      </w:r>
      <w:r w:rsidR="00703BAA" w:rsidRPr="00DE15F2">
        <w:rPr>
          <w:rFonts w:asciiTheme="majorHAnsi" w:hAnsiTheme="majorHAnsi" w:cs="Courier New"/>
          <w:i/>
          <w:color w:val="000000" w:themeColor="text1"/>
          <w:sz w:val="20"/>
          <w:szCs w:val="20"/>
        </w:rPr>
        <w:t>som troligtvis motsvarar flera hundra miljoner i hela landet</w:t>
      </w:r>
      <w:r w:rsidRPr="00DE15F2">
        <w:rPr>
          <w:rFonts w:asciiTheme="majorHAnsi" w:hAnsiTheme="majorHAnsi" w:cs="Courier New"/>
          <w:i/>
          <w:color w:val="000000" w:themeColor="text1"/>
          <w:sz w:val="20"/>
          <w:szCs w:val="20"/>
        </w:rPr>
        <w:t xml:space="preserve">. </w:t>
      </w:r>
      <w:r w:rsidR="00CF207C" w:rsidRPr="00DE15F2">
        <w:rPr>
          <w:rFonts w:asciiTheme="majorHAnsi" w:hAnsiTheme="majorHAnsi" w:cs="Courier New"/>
          <w:i/>
          <w:color w:val="000000" w:themeColor="text1"/>
          <w:sz w:val="20"/>
          <w:szCs w:val="20"/>
        </w:rPr>
        <w:t xml:space="preserve">Samtidigt </w:t>
      </w:r>
      <w:r w:rsidR="00D346D0" w:rsidRPr="00DE15F2">
        <w:rPr>
          <w:rFonts w:asciiTheme="majorHAnsi" w:hAnsiTheme="majorHAnsi" w:cs="Courier New"/>
          <w:i/>
          <w:color w:val="000000" w:themeColor="text1"/>
          <w:sz w:val="20"/>
          <w:szCs w:val="20"/>
        </w:rPr>
        <w:t xml:space="preserve">som hundratals miljoner spenderas </w:t>
      </w:r>
      <w:r w:rsidR="000B6AC2" w:rsidRPr="00DE15F2">
        <w:rPr>
          <w:rFonts w:asciiTheme="majorHAnsi" w:hAnsiTheme="majorHAnsi" w:cs="Courier New"/>
          <w:i/>
          <w:color w:val="000000" w:themeColor="text1"/>
          <w:sz w:val="20"/>
          <w:szCs w:val="20"/>
        </w:rPr>
        <w:t xml:space="preserve">på onödiga utredningar </w:t>
      </w:r>
      <w:r w:rsidR="00705C25" w:rsidRPr="00DE15F2">
        <w:rPr>
          <w:rFonts w:asciiTheme="majorHAnsi" w:hAnsiTheme="majorHAnsi" w:cs="Courier New"/>
          <w:i/>
          <w:color w:val="000000" w:themeColor="text1"/>
          <w:sz w:val="20"/>
          <w:szCs w:val="20"/>
        </w:rPr>
        <w:t>behöver</w:t>
      </w:r>
      <w:r w:rsidR="000B6AC2" w:rsidRPr="00DE15F2">
        <w:rPr>
          <w:rFonts w:asciiTheme="majorHAnsi" w:hAnsiTheme="majorHAnsi" w:cs="Courier New"/>
          <w:i/>
          <w:color w:val="000000" w:themeColor="text1"/>
          <w:sz w:val="20"/>
          <w:szCs w:val="20"/>
        </w:rPr>
        <w:t xml:space="preserve"> skolan </w:t>
      </w:r>
      <w:r w:rsidR="00ED2006" w:rsidRPr="00DE15F2">
        <w:rPr>
          <w:rFonts w:asciiTheme="majorHAnsi" w:hAnsiTheme="majorHAnsi" w:cs="Courier New"/>
          <w:i/>
          <w:color w:val="000000" w:themeColor="text1"/>
          <w:sz w:val="20"/>
          <w:szCs w:val="20"/>
        </w:rPr>
        <w:t>mer resurser.</w:t>
      </w:r>
      <w:r w:rsidR="00E708AC" w:rsidRPr="00DE15F2">
        <w:rPr>
          <w:rFonts w:asciiTheme="majorHAnsi" w:hAnsiTheme="majorHAnsi" w:cs="Courier New"/>
          <w:i/>
          <w:color w:val="000000" w:themeColor="text1"/>
          <w:sz w:val="20"/>
          <w:szCs w:val="20"/>
        </w:rPr>
        <w:t xml:space="preserve"> Och kopplingen mellan resursbrist i skolan och dåliga elevresultat är stark.</w:t>
      </w:r>
      <w:r w:rsidR="00D346D0" w:rsidRPr="00DE15F2">
        <w:rPr>
          <w:rFonts w:asciiTheme="majorHAnsi" w:hAnsiTheme="majorHAnsi" w:cs="Courier New"/>
          <w:i/>
          <w:color w:val="000000" w:themeColor="text1"/>
          <w:sz w:val="20"/>
          <w:szCs w:val="20"/>
        </w:rPr>
        <w:t xml:space="preserve"> </w:t>
      </w:r>
      <w:r w:rsidRPr="00DE15F2">
        <w:rPr>
          <w:rFonts w:asciiTheme="majorHAnsi" w:hAnsiTheme="majorHAnsi" w:cs="Courier New"/>
          <w:i/>
          <w:color w:val="000000" w:themeColor="text1"/>
          <w:sz w:val="20"/>
          <w:szCs w:val="20"/>
        </w:rPr>
        <w:t>Forskningsföretaget Lexplore har l</w:t>
      </w:r>
      <w:r w:rsidR="002A1E45" w:rsidRPr="00DE15F2">
        <w:rPr>
          <w:rFonts w:asciiTheme="majorHAnsi" w:hAnsiTheme="majorHAnsi" w:cs="Courier New"/>
          <w:i/>
          <w:color w:val="000000" w:themeColor="text1"/>
          <w:sz w:val="20"/>
          <w:szCs w:val="20"/>
        </w:rPr>
        <w:t>ångt ifrån lösningen på</w:t>
      </w:r>
      <w:r w:rsidR="004234BF" w:rsidRPr="00DE15F2">
        <w:rPr>
          <w:rFonts w:asciiTheme="majorHAnsi" w:hAnsiTheme="majorHAnsi" w:cs="Courier New"/>
          <w:i/>
          <w:color w:val="000000" w:themeColor="text1"/>
          <w:sz w:val="20"/>
          <w:szCs w:val="20"/>
        </w:rPr>
        <w:t xml:space="preserve"> sämre elevresultat</w:t>
      </w:r>
      <w:r w:rsidRPr="00DE15F2">
        <w:rPr>
          <w:rFonts w:asciiTheme="majorHAnsi" w:hAnsiTheme="majorHAnsi" w:cs="Courier New"/>
          <w:i/>
          <w:color w:val="000000" w:themeColor="text1"/>
          <w:sz w:val="20"/>
          <w:szCs w:val="20"/>
        </w:rPr>
        <w:t xml:space="preserve"> men definitivt ett mycket gott verktyg för skolor att </w:t>
      </w:r>
      <w:r w:rsidR="002132BC" w:rsidRPr="00DE15F2">
        <w:rPr>
          <w:rFonts w:asciiTheme="majorHAnsi" w:hAnsiTheme="majorHAnsi" w:cs="Courier New"/>
          <w:i/>
          <w:color w:val="000000" w:themeColor="text1"/>
          <w:sz w:val="20"/>
          <w:szCs w:val="20"/>
        </w:rPr>
        <w:t>upptäcka risk</w:t>
      </w:r>
      <w:r w:rsidR="00873046" w:rsidRPr="00DE15F2">
        <w:rPr>
          <w:rFonts w:asciiTheme="majorHAnsi" w:hAnsiTheme="majorHAnsi" w:cs="Courier New"/>
          <w:i/>
          <w:color w:val="000000" w:themeColor="text1"/>
          <w:sz w:val="20"/>
          <w:szCs w:val="20"/>
        </w:rPr>
        <w:t xml:space="preserve"> läs-och skrivsvårigheter i tid </w:t>
      </w:r>
      <w:r w:rsidR="005B10AD" w:rsidRPr="00DE15F2">
        <w:rPr>
          <w:rFonts w:asciiTheme="majorHAnsi" w:hAnsiTheme="majorHAnsi" w:cs="Courier New"/>
          <w:i/>
          <w:color w:val="000000" w:themeColor="text1"/>
          <w:sz w:val="20"/>
          <w:szCs w:val="20"/>
        </w:rPr>
        <w:t>men också utesluta</w:t>
      </w:r>
      <w:r w:rsidR="002132BC" w:rsidRPr="00DE15F2">
        <w:rPr>
          <w:rFonts w:asciiTheme="majorHAnsi" w:hAnsiTheme="majorHAnsi" w:cs="Courier New"/>
          <w:i/>
          <w:color w:val="000000" w:themeColor="text1"/>
          <w:sz w:val="20"/>
          <w:szCs w:val="20"/>
        </w:rPr>
        <w:t xml:space="preserve"> de som inte befinner sig i riskzonen.</w:t>
      </w:r>
      <w:r w:rsidR="005B10AD" w:rsidRPr="00DE15F2">
        <w:rPr>
          <w:rFonts w:asciiTheme="majorHAnsi" w:hAnsiTheme="majorHAnsi" w:cs="Courier New"/>
          <w:i/>
          <w:color w:val="000000" w:themeColor="text1"/>
          <w:sz w:val="20"/>
          <w:szCs w:val="20"/>
        </w:rPr>
        <w:t xml:space="preserve"> </w:t>
      </w:r>
      <w:r w:rsidR="002132BC" w:rsidRPr="00DE15F2">
        <w:rPr>
          <w:rFonts w:asciiTheme="majorHAnsi" w:hAnsiTheme="majorHAnsi" w:cs="Courier New"/>
          <w:i/>
          <w:color w:val="000000" w:themeColor="text1"/>
          <w:sz w:val="20"/>
          <w:szCs w:val="20"/>
        </w:rPr>
        <w:t>Detta</w:t>
      </w:r>
      <w:r w:rsidR="005B10AD" w:rsidRPr="00DE15F2">
        <w:rPr>
          <w:rFonts w:asciiTheme="majorHAnsi" w:hAnsiTheme="majorHAnsi" w:cs="Courier New"/>
          <w:i/>
          <w:color w:val="000000" w:themeColor="text1"/>
          <w:sz w:val="20"/>
          <w:szCs w:val="20"/>
        </w:rPr>
        <w:t xml:space="preserve"> </w:t>
      </w:r>
      <w:r w:rsidR="00873046" w:rsidRPr="00DE15F2">
        <w:rPr>
          <w:rFonts w:asciiTheme="majorHAnsi" w:hAnsiTheme="majorHAnsi" w:cs="Courier New"/>
          <w:i/>
          <w:color w:val="000000" w:themeColor="text1"/>
          <w:sz w:val="20"/>
          <w:szCs w:val="20"/>
        </w:rPr>
        <w:t xml:space="preserve">för att </w:t>
      </w:r>
      <w:r w:rsidRPr="00DE15F2">
        <w:rPr>
          <w:rFonts w:asciiTheme="majorHAnsi" w:hAnsiTheme="majorHAnsi" w:cs="Courier New"/>
          <w:i/>
          <w:color w:val="000000" w:themeColor="text1"/>
          <w:sz w:val="20"/>
          <w:szCs w:val="20"/>
        </w:rPr>
        <w:t>kunna göra välgrundade, tidiga insatser</w:t>
      </w:r>
      <w:r w:rsidR="00A47DE5" w:rsidRPr="00DE15F2">
        <w:rPr>
          <w:rFonts w:asciiTheme="majorHAnsi" w:hAnsiTheme="majorHAnsi" w:cs="Courier New"/>
          <w:i/>
          <w:color w:val="000000" w:themeColor="text1"/>
          <w:sz w:val="20"/>
          <w:szCs w:val="20"/>
        </w:rPr>
        <w:t xml:space="preserve"> och undvika onödiga logopediska utredningar.</w:t>
      </w:r>
    </w:p>
    <w:p w14:paraId="584174E0" w14:textId="18394402" w:rsidR="00ED532D" w:rsidRPr="00DE15F2" w:rsidRDefault="00A44682" w:rsidP="002A47CA">
      <w:pPr>
        <w:pStyle w:val="Normalwebb"/>
        <w:rPr>
          <w:rStyle w:val="apple-converted-space"/>
          <w:rFonts w:asciiTheme="majorHAnsi" w:hAnsiTheme="majorHAnsi"/>
          <w:b/>
          <w:color w:val="000000" w:themeColor="text1"/>
          <w:sz w:val="20"/>
          <w:szCs w:val="20"/>
        </w:rPr>
      </w:pPr>
      <w:r w:rsidRPr="00DE15F2">
        <w:rPr>
          <w:rFonts w:asciiTheme="majorHAnsi" w:hAnsiTheme="majorHAnsi"/>
          <w:b/>
          <w:color w:val="000000" w:themeColor="text1"/>
        </w:rPr>
        <w:t>Onödiga utredningar vanliga</w:t>
      </w:r>
      <w:r w:rsidRPr="00DE15F2">
        <w:rPr>
          <w:rStyle w:val="apple-converted-space"/>
          <w:rFonts w:asciiTheme="majorHAnsi" w:hAnsiTheme="majorHAnsi"/>
          <w:b/>
          <w:color w:val="000000" w:themeColor="text1"/>
        </w:rPr>
        <w:t>re än man kan tro</w:t>
      </w:r>
      <w:r w:rsidR="00DE15F2">
        <w:rPr>
          <w:rFonts w:asciiTheme="majorHAnsi" w:hAnsiTheme="majorHAnsi"/>
          <w:b/>
          <w:color w:val="000000" w:themeColor="text1"/>
          <w:sz w:val="20"/>
          <w:szCs w:val="20"/>
        </w:rPr>
        <w:br/>
      </w:r>
      <w:r w:rsidR="00C008AB" w:rsidRPr="00DE15F2">
        <w:rPr>
          <w:rFonts w:asciiTheme="majorHAnsi" w:hAnsiTheme="majorHAnsi"/>
          <w:b/>
          <w:color w:val="000000" w:themeColor="text1"/>
          <w:sz w:val="20"/>
          <w:szCs w:val="20"/>
        </w:rPr>
        <w:br/>
      </w:r>
      <w:r w:rsidRPr="00DE15F2">
        <w:rPr>
          <w:rFonts w:asciiTheme="majorHAnsi" w:hAnsiTheme="majorHAnsi"/>
          <w:color w:val="000000" w:themeColor="text1"/>
          <w:sz w:val="20"/>
          <w:szCs w:val="20"/>
        </w:rPr>
        <w:t xml:space="preserve">De flesta skolor följer etablerade riktlinjer för </w:t>
      </w:r>
      <w:r w:rsidR="009866D1" w:rsidRPr="00DE15F2">
        <w:rPr>
          <w:rFonts w:asciiTheme="majorHAnsi" w:hAnsiTheme="majorHAnsi"/>
          <w:color w:val="000000" w:themeColor="text1"/>
          <w:sz w:val="20"/>
          <w:szCs w:val="20"/>
        </w:rPr>
        <w:t>upptäckt av och stöd till</w:t>
      </w:r>
      <w:r w:rsidRPr="00DE15F2">
        <w:rPr>
          <w:rFonts w:asciiTheme="majorHAnsi" w:hAnsiTheme="majorHAnsi"/>
          <w:color w:val="000000" w:themeColor="text1"/>
          <w:sz w:val="20"/>
          <w:szCs w:val="20"/>
        </w:rPr>
        <w:t xml:space="preserve"> elever med läs- och skrivsvårigheter. Utmaningen är att konventionella metoder omfattar flera manuella testcykler som är både resurskrävande och är sårbara för subjektiv bedömning. </w:t>
      </w:r>
      <w:r w:rsidR="00045399" w:rsidRPr="00DE15F2">
        <w:rPr>
          <w:rFonts w:asciiTheme="majorHAnsi" w:hAnsiTheme="majorHAnsi"/>
          <w:color w:val="000000" w:themeColor="text1"/>
          <w:sz w:val="20"/>
          <w:szCs w:val="20"/>
        </w:rPr>
        <w:t>Resultatet är att stora resurser läggs på onödiga utredningar</w:t>
      </w:r>
      <w:r w:rsidR="009866D1" w:rsidRPr="00DE15F2">
        <w:rPr>
          <w:rFonts w:asciiTheme="majorHAnsi" w:hAnsiTheme="majorHAnsi"/>
          <w:color w:val="000000" w:themeColor="text1"/>
          <w:sz w:val="20"/>
          <w:szCs w:val="20"/>
        </w:rPr>
        <w:t xml:space="preserve"> hos logoped</w:t>
      </w:r>
      <w:r w:rsidR="00045399" w:rsidRPr="00DE15F2">
        <w:rPr>
          <w:rFonts w:asciiTheme="majorHAnsi" w:hAnsiTheme="majorHAnsi"/>
          <w:color w:val="000000" w:themeColor="text1"/>
          <w:sz w:val="20"/>
          <w:szCs w:val="20"/>
        </w:rPr>
        <w:t xml:space="preserve"> som dessutom kan skapa otrygghet för eleven.</w:t>
      </w:r>
      <w:r w:rsidR="00045399" w:rsidRPr="00DE15F2">
        <w:rPr>
          <w:rStyle w:val="apple-converted-space"/>
          <w:rFonts w:asciiTheme="majorHAnsi" w:hAnsiTheme="majorHAnsi"/>
          <w:color w:val="000000" w:themeColor="text1"/>
          <w:sz w:val="20"/>
          <w:szCs w:val="20"/>
        </w:rPr>
        <w:t xml:space="preserve"> Mellan 9-15 miljoner kronor läggs bara i Stockholm årligen på onödiga utredningar visar en nyligen presenterad studie från KTH. </w:t>
      </w:r>
      <w:r w:rsidR="00F81E43" w:rsidRPr="00DE15F2">
        <w:rPr>
          <w:rStyle w:val="apple-converted-space"/>
          <w:rFonts w:asciiTheme="majorHAnsi" w:hAnsiTheme="majorHAnsi"/>
          <w:color w:val="000000" w:themeColor="text1"/>
          <w:sz w:val="20"/>
          <w:szCs w:val="20"/>
        </w:rPr>
        <w:br/>
      </w:r>
      <w:r w:rsidR="004C2D58" w:rsidRPr="00DE15F2">
        <w:rPr>
          <w:rStyle w:val="apple-converted-space"/>
          <w:rFonts w:asciiTheme="majorHAnsi" w:hAnsiTheme="majorHAnsi"/>
          <w:color w:val="000000"/>
          <w:sz w:val="20"/>
          <w:szCs w:val="20"/>
        </w:rPr>
        <w:br/>
        <w:t xml:space="preserve">- </w:t>
      </w:r>
      <w:r w:rsidR="00045399" w:rsidRPr="00DE15F2">
        <w:rPr>
          <w:rStyle w:val="apple-converted-space"/>
          <w:rFonts w:asciiTheme="majorHAnsi" w:hAnsiTheme="majorHAnsi"/>
          <w:color w:val="000000"/>
          <w:sz w:val="20"/>
          <w:szCs w:val="20"/>
        </w:rPr>
        <w:t>Sett till hela Sverige kan vi snabbt räkna ut att detta kostar oss flera hundra miljoner kronor årligen, pengar som skulle kunna användas betydligt bättre</w:t>
      </w:r>
      <w:r w:rsidR="004C2D58" w:rsidRPr="00DE15F2">
        <w:rPr>
          <w:rStyle w:val="apple-converted-space"/>
          <w:rFonts w:asciiTheme="majorHAnsi" w:hAnsiTheme="majorHAnsi"/>
          <w:color w:val="000000"/>
          <w:sz w:val="20"/>
          <w:szCs w:val="20"/>
        </w:rPr>
        <w:t xml:space="preserve">, berättar </w:t>
      </w:r>
      <w:r w:rsidR="00A40615" w:rsidRPr="00DE15F2">
        <w:rPr>
          <w:rStyle w:val="apple-converted-space"/>
          <w:rFonts w:asciiTheme="majorHAnsi" w:hAnsiTheme="majorHAnsi"/>
          <w:color w:val="000000"/>
          <w:sz w:val="20"/>
          <w:szCs w:val="20"/>
        </w:rPr>
        <w:t xml:space="preserve">Fredrik Wetterhall, VD </w:t>
      </w:r>
      <w:r w:rsidR="004C2D58" w:rsidRPr="00DE15F2">
        <w:rPr>
          <w:rStyle w:val="apple-converted-space"/>
          <w:rFonts w:asciiTheme="majorHAnsi" w:hAnsiTheme="majorHAnsi"/>
          <w:color w:val="000000"/>
          <w:sz w:val="20"/>
          <w:szCs w:val="20"/>
        </w:rPr>
        <w:t>hos Lexplore.</w:t>
      </w:r>
    </w:p>
    <w:p w14:paraId="08039DD1" w14:textId="1E7CF5BA" w:rsidR="00F81E43" w:rsidRPr="00DE15F2" w:rsidRDefault="00F81E43" w:rsidP="002A47CA">
      <w:pPr>
        <w:pStyle w:val="Normalwebb"/>
        <w:rPr>
          <w:rFonts w:asciiTheme="majorHAnsi" w:hAnsiTheme="majorHAnsi"/>
          <w:color w:val="000000"/>
          <w:sz w:val="20"/>
          <w:szCs w:val="20"/>
        </w:rPr>
      </w:pPr>
      <w:r w:rsidRPr="00DE15F2">
        <w:rPr>
          <w:rStyle w:val="apple-converted-space"/>
          <w:rFonts w:asciiTheme="majorHAnsi" w:hAnsiTheme="majorHAnsi"/>
          <w:color w:val="000000"/>
          <w:sz w:val="20"/>
          <w:szCs w:val="20"/>
        </w:rPr>
        <w:t xml:space="preserve">Gustaf Öqvist Seimyr, grundare hos Lexplore, fyller i: </w:t>
      </w:r>
    </w:p>
    <w:p w14:paraId="3C28D5E0" w14:textId="4B7BCCE8" w:rsidR="002A47CA" w:rsidRPr="00DE15F2" w:rsidRDefault="002A47CA" w:rsidP="00597A56">
      <w:pPr>
        <w:pStyle w:val="Normalwebb"/>
        <w:numPr>
          <w:ilvl w:val="0"/>
          <w:numId w:val="3"/>
        </w:numPr>
        <w:rPr>
          <w:rFonts w:asciiTheme="majorHAnsi" w:hAnsiTheme="majorHAnsi"/>
          <w:color w:val="000000"/>
          <w:sz w:val="20"/>
          <w:szCs w:val="20"/>
        </w:rPr>
      </w:pPr>
      <w:r w:rsidRPr="00DE15F2">
        <w:rPr>
          <w:rStyle w:val="apple-converted-space"/>
          <w:rFonts w:asciiTheme="majorHAnsi" w:hAnsiTheme="majorHAnsi"/>
          <w:color w:val="000000"/>
          <w:sz w:val="20"/>
          <w:szCs w:val="20"/>
        </w:rPr>
        <w:t xml:space="preserve">Metoderna </w:t>
      </w:r>
      <w:r w:rsidR="00F81E43" w:rsidRPr="00DE15F2">
        <w:rPr>
          <w:rStyle w:val="apple-converted-space"/>
          <w:rFonts w:asciiTheme="majorHAnsi" w:hAnsiTheme="majorHAnsi"/>
          <w:color w:val="000000"/>
          <w:sz w:val="20"/>
          <w:szCs w:val="20"/>
        </w:rPr>
        <w:t>vi har använt hittills har</w:t>
      </w:r>
      <w:r w:rsidRPr="00DE15F2">
        <w:rPr>
          <w:rStyle w:val="apple-converted-space"/>
          <w:rFonts w:asciiTheme="majorHAnsi" w:hAnsiTheme="majorHAnsi"/>
          <w:color w:val="000000"/>
          <w:sz w:val="20"/>
          <w:szCs w:val="20"/>
        </w:rPr>
        <w:t xml:space="preserve"> generellt sett </w:t>
      </w:r>
      <w:r w:rsidR="00F81E43" w:rsidRPr="00DE15F2">
        <w:rPr>
          <w:rStyle w:val="apple-converted-space"/>
          <w:rFonts w:asciiTheme="majorHAnsi" w:hAnsiTheme="majorHAnsi"/>
          <w:color w:val="000000"/>
          <w:sz w:val="20"/>
          <w:szCs w:val="20"/>
        </w:rPr>
        <w:t xml:space="preserve">varit </w:t>
      </w:r>
      <w:r w:rsidRPr="00DE15F2">
        <w:rPr>
          <w:rStyle w:val="apple-converted-space"/>
          <w:rFonts w:asciiTheme="majorHAnsi" w:hAnsiTheme="majorHAnsi"/>
          <w:color w:val="000000"/>
          <w:sz w:val="20"/>
          <w:szCs w:val="20"/>
        </w:rPr>
        <w:t xml:space="preserve">dåliga på att utesluta barn som inte lider risk </w:t>
      </w:r>
      <w:r w:rsidR="00853A8E" w:rsidRPr="00DE15F2">
        <w:rPr>
          <w:rStyle w:val="apple-converted-space"/>
          <w:rFonts w:asciiTheme="majorHAnsi" w:hAnsiTheme="majorHAnsi"/>
          <w:color w:val="000000"/>
          <w:sz w:val="20"/>
          <w:szCs w:val="20"/>
        </w:rPr>
        <w:t>för dyslexi och onödiga</w:t>
      </w:r>
      <w:r w:rsidR="00045399" w:rsidRPr="00DE15F2">
        <w:rPr>
          <w:rStyle w:val="apple-converted-space"/>
          <w:rFonts w:asciiTheme="majorHAnsi" w:hAnsiTheme="majorHAnsi"/>
          <w:color w:val="000000"/>
          <w:sz w:val="20"/>
          <w:szCs w:val="20"/>
        </w:rPr>
        <w:t xml:space="preserve"> och dyra</w:t>
      </w:r>
      <w:r w:rsidR="00853A8E" w:rsidRPr="00DE15F2">
        <w:rPr>
          <w:rStyle w:val="apple-converted-space"/>
          <w:rFonts w:asciiTheme="majorHAnsi" w:hAnsiTheme="majorHAnsi"/>
          <w:color w:val="000000"/>
          <w:sz w:val="20"/>
          <w:szCs w:val="20"/>
        </w:rPr>
        <w:t xml:space="preserve"> utredningar</w:t>
      </w:r>
      <w:r w:rsidR="001D280A" w:rsidRPr="00DE15F2">
        <w:rPr>
          <w:rStyle w:val="apple-converted-space"/>
          <w:rFonts w:asciiTheme="majorHAnsi" w:hAnsiTheme="majorHAnsi"/>
          <w:color w:val="000000"/>
          <w:sz w:val="20"/>
          <w:szCs w:val="20"/>
        </w:rPr>
        <w:t xml:space="preserve"> hos logoped</w:t>
      </w:r>
      <w:r w:rsidR="00853A8E" w:rsidRPr="00DE15F2">
        <w:rPr>
          <w:rStyle w:val="apple-converted-space"/>
          <w:rFonts w:asciiTheme="majorHAnsi" w:hAnsiTheme="majorHAnsi"/>
          <w:color w:val="000000"/>
          <w:sz w:val="20"/>
          <w:szCs w:val="20"/>
        </w:rPr>
        <w:t xml:space="preserve"> är därför </w:t>
      </w:r>
      <w:r w:rsidR="00ED532D" w:rsidRPr="00DE15F2">
        <w:rPr>
          <w:rStyle w:val="apple-converted-space"/>
          <w:rFonts w:asciiTheme="majorHAnsi" w:hAnsiTheme="majorHAnsi"/>
          <w:color w:val="000000"/>
          <w:sz w:val="20"/>
          <w:szCs w:val="20"/>
        </w:rPr>
        <w:t xml:space="preserve">vanligt. </w:t>
      </w:r>
      <w:r w:rsidR="0069784E" w:rsidRPr="00DE15F2">
        <w:rPr>
          <w:rStyle w:val="apple-converted-space"/>
          <w:rFonts w:asciiTheme="majorHAnsi" w:hAnsiTheme="majorHAnsi"/>
          <w:color w:val="000000"/>
          <w:sz w:val="20"/>
          <w:szCs w:val="20"/>
        </w:rPr>
        <w:t xml:space="preserve">Man räknar med att ungefär hälften av alla utredningar görs i onödan, berättar </w:t>
      </w:r>
      <w:r w:rsidR="0069784E" w:rsidRPr="00DE15F2">
        <w:rPr>
          <w:rFonts w:asciiTheme="majorHAnsi" w:hAnsiTheme="majorHAnsi"/>
          <w:sz w:val="20"/>
          <w:szCs w:val="20"/>
        </w:rPr>
        <w:t xml:space="preserve">Gustaf Öqvist </w:t>
      </w:r>
      <w:r w:rsidR="00F81E43" w:rsidRPr="00DE15F2">
        <w:rPr>
          <w:rFonts w:asciiTheme="majorHAnsi" w:hAnsiTheme="majorHAnsi"/>
          <w:sz w:val="20"/>
          <w:szCs w:val="20"/>
        </w:rPr>
        <w:t>Seimyr, grundare och forskare hos</w:t>
      </w:r>
      <w:r w:rsidR="0069784E" w:rsidRPr="00DE15F2">
        <w:rPr>
          <w:rFonts w:asciiTheme="majorHAnsi" w:hAnsiTheme="majorHAnsi"/>
          <w:sz w:val="20"/>
          <w:szCs w:val="20"/>
        </w:rPr>
        <w:t xml:space="preserve"> Lexplore.</w:t>
      </w:r>
    </w:p>
    <w:p w14:paraId="6D0F88FC" w14:textId="4906619B" w:rsidR="00045399" w:rsidRPr="00DE15F2" w:rsidRDefault="00045399" w:rsidP="00045399">
      <w:pPr>
        <w:rPr>
          <w:rFonts w:asciiTheme="majorHAnsi" w:eastAsia="Times New Roman" w:hAnsiTheme="majorHAnsi"/>
          <w:sz w:val="20"/>
          <w:szCs w:val="20"/>
        </w:rPr>
      </w:pPr>
      <w:r w:rsidRPr="00DE15F2">
        <w:rPr>
          <w:rFonts w:asciiTheme="majorHAnsi" w:hAnsiTheme="majorHAnsi"/>
          <w:sz w:val="20"/>
          <w:szCs w:val="20"/>
        </w:rPr>
        <w:t xml:space="preserve">Gustaf Öqvist Seimyr delar sin tid mellan att forska vid Karolinska Institutet och att arbeta med det egna företaget Lexplore, ett bolag som vuxit fort och snart har 20 anställda efter bara 1,5 år. Lexplore </w:t>
      </w:r>
      <w:r w:rsidRPr="00DE15F2">
        <w:rPr>
          <w:rFonts w:asciiTheme="majorHAnsi" w:eastAsia="Times New Roman" w:hAnsiTheme="majorHAnsi"/>
          <w:color w:val="000000"/>
          <w:sz w:val="20"/>
          <w:szCs w:val="20"/>
        </w:rPr>
        <w:t>är ett resultat av mångårig forskning vid Karolinska Institutet. Metoden är framtagen för att snabbt och träffsäkert identifiera elever i riskzonen för dyslexi. Det hela sker genom artificiell intelligens och eye tracking. Förmågan att lika träffsäkert utesluta elever som inte är i riskzonen kan ge stora kostnadsbesparingar eftersom den sätter stopp för felriktade insatser.</w:t>
      </w:r>
    </w:p>
    <w:p w14:paraId="6CFD4128" w14:textId="77777777" w:rsidR="00045399" w:rsidRPr="00DE15F2" w:rsidRDefault="00045399" w:rsidP="00597A56">
      <w:pPr>
        <w:rPr>
          <w:rStyle w:val="apple-converted-space"/>
          <w:rFonts w:asciiTheme="majorHAnsi" w:hAnsiTheme="majorHAnsi"/>
          <w:color w:val="000000"/>
          <w:sz w:val="20"/>
          <w:szCs w:val="20"/>
        </w:rPr>
      </w:pPr>
    </w:p>
    <w:p w14:paraId="7566C5A0" w14:textId="13294486" w:rsidR="00B27266" w:rsidRPr="00DE15F2" w:rsidRDefault="00045399" w:rsidP="00DE15F2">
      <w:pPr>
        <w:pBdr>
          <w:bottom w:val="single" w:sz="4" w:space="1" w:color="auto"/>
        </w:pBdr>
        <w:rPr>
          <w:rStyle w:val="apple-converted-space"/>
          <w:rFonts w:asciiTheme="majorHAnsi" w:hAnsiTheme="majorHAnsi"/>
          <w:sz w:val="20"/>
          <w:szCs w:val="20"/>
        </w:rPr>
      </w:pPr>
      <w:r w:rsidRPr="00DE15F2">
        <w:rPr>
          <w:rFonts w:asciiTheme="majorHAnsi" w:hAnsiTheme="majorHAnsi"/>
          <w:sz w:val="20"/>
          <w:szCs w:val="20"/>
        </w:rPr>
        <w:t>– Dessa onödiga utredningar</w:t>
      </w:r>
      <w:r w:rsidR="00597A56" w:rsidRPr="00DE15F2">
        <w:rPr>
          <w:rFonts w:asciiTheme="majorHAnsi" w:hAnsiTheme="majorHAnsi"/>
          <w:sz w:val="20"/>
          <w:szCs w:val="20"/>
        </w:rPr>
        <w:t xml:space="preserve"> sker faktiskt helt i onödan. Med den metod som vi på Lexplore har utvecklat är det möjligt att på ett enkelt sätt testa läs- och skrivförståelsen hos stora elevgrupper, redan i årskurs ett till fyra. På så sätt kan alla barn som har svårt för att läsa och skriva tidigt få det stöd som de behöver och har rätt till, avslutar Gustaf Öqvist Seimyr, grundare och forskare på Lexplore.</w:t>
      </w:r>
      <w:r w:rsidR="003E6ED0" w:rsidRPr="00DE15F2">
        <w:rPr>
          <w:rFonts w:asciiTheme="majorHAnsi" w:hAnsiTheme="majorHAnsi"/>
          <w:sz w:val="20"/>
          <w:szCs w:val="20"/>
        </w:rPr>
        <w:br/>
      </w:r>
    </w:p>
    <w:p w14:paraId="6CA8199E" w14:textId="77777777" w:rsidR="00DE15F2" w:rsidRPr="00DE15F2" w:rsidRDefault="00DE15F2" w:rsidP="003E6ED0">
      <w:pPr>
        <w:widowControl w:val="0"/>
        <w:autoSpaceDE w:val="0"/>
        <w:autoSpaceDN w:val="0"/>
        <w:adjustRightInd w:val="0"/>
        <w:rPr>
          <w:rFonts w:asciiTheme="majorHAnsi" w:eastAsia="System Font" w:hAnsiTheme="majorHAnsi" w:cs="System Font"/>
          <w:b/>
          <w:color w:val="16191F"/>
          <w:sz w:val="20"/>
          <w:szCs w:val="20"/>
          <w:lang w:eastAsia="en-US"/>
        </w:rPr>
      </w:pPr>
    </w:p>
    <w:p w14:paraId="2F749FB9" w14:textId="70C1EEB9" w:rsidR="003E6ED0" w:rsidRPr="00DE15F2" w:rsidRDefault="003E6ED0" w:rsidP="003E6ED0">
      <w:pPr>
        <w:widowControl w:val="0"/>
        <w:autoSpaceDE w:val="0"/>
        <w:autoSpaceDN w:val="0"/>
        <w:adjustRightInd w:val="0"/>
        <w:rPr>
          <w:rFonts w:asciiTheme="majorHAnsi" w:eastAsia="System Font" w:hAnsiTheme="majorHAnsi" w:cs="System Font"/>
          <w:b/>
          <w:color w:val="16191F"/>
          <w:sz w:val="20"/>
          <w:szCs w:val="20"/>
          <w:lang w:eastAsia="en-US"/>
        </w:rPr>
      </w:pPr>
      <w:r w:rsidRPr="00DE15F2">
        <w:rPr>
          <w:rFonts w:asciiTheme="majorHAnsi" w:eastAsia="System Font" w:hAnsiTheme="majorHAnsi" w:cs="System Font"/>
          <w:b/>
          <w:color w:val="16191F"/>
          <w:sz w:val="20"/>
          <w:szCs w:val="20"/>
          <w:lang w:eastAsia="en-US"/>
        </w:rPr>
        <w:t xml:space="preserve">Vad är skillnaden på screening, utredning och diagnostisering? </w:t>
      </w:r>
    </w:p>
    <w:p w14:paraId="7BD9513E" w14:textId="126E1A65" w:rsidR="00F81E43" w:rsidRPr="00DE15F2" w:rsidRDefault="003E6ED0" w:rsidP="003E6ED0">
      <w:pPr>
        <w:widowControl w:val="0"/>
        <w:autoSpaceDE w:val="0"/>
        <w:autoSpaceDN w:val="0"/>
        <w:adjustRightInd w:val="0"/>
        <w:rPr>
          <w:rStyle w:val="apple-converted-space"/>
          <w:rFonts w:asciiTheme="majorHAnsi" w:eastAsia="System Font" w:hAnsiTheme="majorHAnsi" w:cs="System Font"/>
          <w:color w:val="16191F"/>
          <w:sz w:val="20"/>
          <w:szCs w:val="20"/>
          <w:lang w:eastAsia="en-US"/>
        </w:rPr>
      </w:pPr>
      <w:r w:rsidRPr="00DE15F2">
        <w:rPr>
          <w:rFonts w:asciiTheme="majorHAnsi" w:eastAsia="System Font" w:hAnsiTheme="majorHAnsi" w:cs="System Font"/>
          <w:color w:val="16191F"/>
          <w:sz w:val="20"/>
          <w:szCs w:val="20"/>
          <w:lang w:eastAsia="en-US"/>
        </w:rPr>
        <w:t>En screening görs för att identifiera elever i riskzonen, alltså hitta dem som kan tänkas vara dyslektiker. När det gäller diagnostisering ska man skilja rätten att utreda från rätten att diagnostisera. Medicinska diagnoser (t.ex. enligt klassificeringssystemet ICD-10, som används i svensk sjukvård) får bara ställas av medicinskt utbildad och legitimerad personal, som logopeder, psykologer och läkare. Det är däremot inget som hindrar att t.ex. pedagoger utreder läs- och skrivsvårigheter. Syftet med en utredning och diagnostisering är att ta fram handlingsplaner och strategier så att eleven får rätt stöd utifrån sina behov.</w:t>
      </w:r>
    </w:p>
    <w:p w14:paraId="235ED9D4" w14:textId="77777777" w:rsidR="00A9304E" w:rsidRPr="00DE15F2" w:rsidRDefault="0016068B">
      <w:pPr>
        <w:rPr>
          <w:rFonts w:asciiTheme="majorHAnsi" w:hAnsiTheme="majorHAnsi"/>
          <w:sz w:val="20"/>
          <w:szCs w:val="20"/>
        </w:rPr>
      </w:pPr>
    </w:p>
    <w:sectPr w:rsidR="00A9304E" w:rsidRPr="00DE15F2" w:rsidSect="00554C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kit-standar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ystem Font">
    <w:altName w:val="Arial Unicode MS"/>
    <w:panose1 w:val="00000000000000000000"/>
    <w:charset w:val="88"/>
    <w:family w:val="auto"/>
    <w:notTrueType/>
    <w:pitch w:val="fixed"/>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E624C"/>
    <w:multiLevelType w:val="hybridMultilevel"/>
    <w:tmpl w:val="3B12AF4E"/>
    <w:lvl w:ilvl="0" w:tplc="218A0E70">
      <w:start w:val="2017"/>
      <w:numFmt w:val="bullet"/>
      <w:lvlText w:val="–"/>
      <w:lvlJc w:val="left"/>
      <w:pPr>
        <w:ind w:left="720" w:hanging="360"/>
      </w:pPr>
      <w:rPr>
        <w:rFonts w:ascii="-webkit-standard" w:eastAsiaTheme="minorHAnsi" w:hAnsi="-webkit-standar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6309B1"/>
    <w:multiLevelType w:val="hybridMultilevel"/>
    <w:tmpl w:val="31865FC4"/>
    <w:lvl w:ilvl="0" w:tplc="209ED266">
      <w:start w:val="2017"/>
      <w:numFmt w:val="bullet"/>
      <w:lvlText w:val="-"/>
      <w:lvlJc w:val="left"/>
      <w:pPr>
        <w:ind w:left="720" w:hanging="360"/>
      </w:pPr>
      <w:rPr>
        <w:rFonts w:ascii="-webkit-standard" w:eastAsia="Times New Roman" w:hAnsi="-webkit-standard" w:cs="Times New Roman" w:hint="default"/>
        <w:b/>
        <w:i/>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81E6C22"/>
    <w:multiLevelType w:val="hybridMultilevel"/>
    <w:tmpl w:val="373679BC"/>
    <w:lvl w:ilvl="0" w:tplc="A6F0DBB4">
      <w:start w:val="1500"/>
      <w:numFmt w:val="bullet"/>
      <w:lvlText w:val="-"/>
      <w:lvlJc w:val="left"/>
      <w:pPr>
        <w:ind w:left="720" w:hanging="360"/>
      </w:pPr>
      <w:rPr>
        <w:rFonts w:ascii="-webkit-standard" w:eastAsiaTheme="minorHAnsi" w:hAnsi="-webkit-standar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FF35850"/>
    <w:multiLevelType w:val="hybridMultilevel"/>
    <w:tmpl w:val="AD9CD60C"/>
    <w:lvl w:ilvl="0" w:tplc="70E2EFF8">
      <w:start w:val="1050"/>
      <w:numFmt w:val="bullet"/>
      <w:lvlText w:val="-"/>
      <w:lvlJc w:val="left"/>
      <w:pPr>
        <w:ind w:left="720" w:hanging="360"/>
      </w:pPr>
      <w:rPr>
        <w:rFonts w:ascii="-webkit-standard" w:eastAsiaTheme="minorHAnsi" w:hAnsi="-webkit-standar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FF"/>
    <w:rsid w:val="00002944"/>
    <w:rsid w:val="0002329D"/>
    <w:rsid w:val="00045399"/>
    <w:rsid w:val="00051A3B"/>
    <w:rsid w:val="000802FF"/>
    <w:rsid w:val="000B6AC2"/>
    <w:rsid w:val="000C47B2"/>
    <w:rsid w:val="000F2699"/>
    <w:rsid w:val="000F4F73"/>
    <w:rsid w:val="001352AB"/>
    <w:rsid w:val="0016068B"/>
    <w:rsid w:val="001C2DE5"/>
    <w:rsid w:val="001D280A"/>
    <w:rsid w:val="001D5F87"/>
    <w:rsid w:val="002132BC"/>
    <w:rsid w:val="00256E47"/>
    <w:rsid w:val="002644BB"/>
    <w:rsid w:val="002661E3"/>
    <w:rsid w:val="002A1E45"/>
    <w:rsid w:val="002A47CA"/>
    <w:rsid w:val="00333055"/>
    <w:rsid w:val="00353E8F"/>
    <w:rsid w:val="003679E3"/>
    <w:rsid w:val="003E6ED0"/>
    <w:rsid w:val="00404928"/>
    <w:rsid w:val="00407AB7"/>
    <w:rsid w:val="004234BF"/>
    <w:rsid w:val="004C2D58"/>
    <w:rsid w:val="00554C05"/>
    <w:rsid w:val="00585A21"/>
    <w:rsid w:val="005921A0"/>
    <w:rsid w:val="00597A56"/>
    <w:rsid w:val="005B10AD"/>
    <w:rsid w:val="005F3036"/>
    <w:rsid w:val="00631977"/>
    <w:rsid w:val="006426E8"/>
    <w:rsid w:val="00642EB9"/>
    <w:rsid w:val="00645B95"/>
    <w:rsid w:val="0069784E"/>
    <w:rsid w:val="00700A9A"/>
    <w:rsid w:val="00703BAA"/>
    <w:rsid w:val="00705C25"/>
    <w:rsid w:val="007765A7"/>
    <w:rsid w:val="00792C7F"/>
    <w:rsid w:val="007A2C38"/>
    <w:rsid w:val="007F318B"/>
    <w:rsid w:val="007F32B3"/>
    <w:rsid w:val="00815589"/>
    <w:rsid w:val="00817BD1"/>
    <w:rsid w:val="00853A8E"/>
    <w:rsid w:val="008716C9"/>
    <w:rsid w:val="00873046"/>
    <w:rsid w:val="00896E15"/>
    <w:rsid w:val="008A55BF"/>
    <w:rsid w:val="008D56F8"/>
    <w:rsid w:val="008E6078"/>
    <w:rsid w:val="00910756"/>
    <w:rsid w:val="0091114B"/>
    <w:rsid w:val="00926DBE"/>
    <w:rsid w:val="009337A6"/>
    <w:rsid w:val="0097193B"/>
    <w:rsid w:val="009866D1"/>
    <w:rsid w:val="009868DE"/>
    <w:rsid w:val="00991EE0"/>
    <w:rsid w:val="009A7602"/>
    <w:rsid w:val="009B08F9"/>
    <w:rsid w:val="009E3364"/>
    <w:rsid w:val="009F0D75"/>
    <w:rsid w:val="00A05A96"/>
    <w:rsid w:val="00A11C85"/>
    <w:rsid w:val="00A30E00"/>
    <w:rsid w:val="00A40615"/>
    <w:rsid w:val="00A44682"/>
    <w:rsid w:val="00A47DE5"/>
    <w:rsid w:val="00AD4EAD"/>
    <w:rsid w:val="00B27266"/>
    <w:rsid w:val="00B52AF9"/>
    <w:rsid w:val="00B54BB5"/>
    <w:rsid w:val="00B76E16"/>
    <w:rsid w:val="00B82F61"/>
    <w:rsid w:val="00BB2D81"/>
    <w:rsid w:val="00BE58CC"/>
    <w:rsid w:val="00BF3419"/>
    <w:rsid w:val="00C008AB"/>
    <w:rsid w:val="00CA2DC3"/>
    <w:rsid w:val="00CB3AC0"/>
    <w:rsid w:val="00CD0772"/>
    <w:rsid w:val="00CF207C"/>
    <w:rsid w:val="00D069C7"/>
    <w:rsid w:val="00D346D0"/>
    <w:rsid w:val="00D91A34"/>
    <w:rsid w:val="00DE15F2"/>
    <w:rsid w:val="00DE2FDC"/>
    <w:rsid w:val="00DE3DE7"/>
    <w:rsid w:val="00DF2C7A"/>
    <w:rsid w:val="00E2086C"/>
    <w:rsid w:val="00E306AB"/>
    <w:rsid w:val="00E430F6"/>
    <w:rsid w:val="00E5564B"/>
    <w:rsid w:val="00E708AC"/>
    <w:rsid w:val="00E76F9F"/>
    <w:rsid w:val="00E77FFC"/>
    <w:rsid w:val="00E95E30"/>
    <w:rsid w:val="00ED2006"/>
    <w:rsid w:val="00ED532D"/>
    <w:rsid w:val="00EE00AF"/>
    <w:rsid w:val="00EE3388"/>
    <w:rsid w:val="00F041F2"/>
    <w:rsid w:val="00F766F8"/>
    <w:rsid w:val="00F81E43"/>
    <w:rsid w:val="00F87945"/>
    <w:rsid w:val="00FA08F8"/>
    <w:rsid w:val="00FA4EC7"/>
    <w:rsid w:val="00FC714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DE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399"/>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802FF"/>
    <w:pPr>
      <w:spacing w:before="100" w:beforeAutospacing="1" w:after="100" w:afterAutospacing="1"/>
    </w:pPr>
  </w:style>
  <w:style w:type="character" w:customStyle="1" w:styleId="apple-converted-space">
    <w:name w:val="apple-converted-space"/>
    <w:basedOn w:val="Standardstycketeckensnitt"/>
    <w:rsid w:val="000802FF"/>
  </w:style>
  <w:style w:type="character" w:styleId="Kommentarsreferens">
    <w:name w:val="annotation reference"/>
    <w:basedOn w:val="Standardstycketeckensnitt"/>
    <w:uiPriority w:val="99"/>
    <w:semiHidden/>
    <w:unhideWhenUsed/>
    <w:rsid w:val="001C2DE5"/>
    <w:rPr>
      <w:sz w:val="18"/>
      <w:szCs w:val="18"/>
    </w:rPr>
  </w:style>
  <w:style w:type="paragraph" w:styleId="Kommentarer">
    <w:name w:val="annotation text"/>
    <w:basedOn w:val="Normal"/>
    <w:link w:val="KommentarerChar"/>
    <w:uiPriority w:val="99"/>
    <w:semiHidden/>
    <w:unhideWhenUsed/>
    <w:rsid w:val="001C2DE5"/>
  </w:style>
  <w:style w:type="character" w:customStyle="1" w:styleId="KommentarerChar">
    <w:name w:val="Kommentarer Char"/>
    <w:basedOn w:val="Standardstycketeckensnitt"/>
    <w:link w:val="Kommentarer"/>
    <w:uiPriority w:val="99"/>
    <w:semiHidden/>
    <w:rsid w:val="001C2DE5"/>
    <w:rPr>
      <w:rFonts w:ascii="Times New Roman" w:hAnsi="Times New Roman" w:cs="Times New Roman"/>
      <w:lang w:eastAsia="sv-SE"/>
    </w:rPr>
  </w:style>
  <w:style w:type="paragraph" w:styleId="Kommentarsmne">
    <w:name w:val="annotation subject"/>
    <w:basedOn w:val="Kommentarer"/>
    <w:next w:val="Kommentarer"/>
    <w:link w:val="KommentarsmneChar"/>
    <w:uiPriority w:val="99"/>
    <w:semiHidden/>
    <w:unhideWhenUsed/>
    <w:rsid w:val="001C2DE5"/>
    <w:rPr>
      <w:b/>
      <w:bCs/>
      <w:sz w:val="20"/>
      <w:szCs w:val="20"/>
    </w:rPr>
  </w:style>
  <w:style w:type="character" w:customStyle="1" w:styleId="KommentarsmneChar">
    <w:name w:val="Kommentarsämne Char"/>
    <w:basedOn w:val="KommentarerChar"/>
    <w:link w:val="Kommentarsmne"/>
    <w:uiPriority w:val="99"/>
    <w:semiHidden/>
    <w:rsid w:val="001C2DE5"/>
    <w:rPr>
      <w:rFonts w:ascii="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1C2DE5"/>
    <w:rPr>
      <w:sz w:val="18"/>
      <w:szCs w:val="18"/>
    </w:rPr>
  </w:style>
  <w:style w:type="character" w:customStyle="1" w:styleId="BallongtextChar">
    <w:name w:val="Ballongtext Char"/>
    <w:basedOn w:val="Standardstycketeckensnitt"/>
    <w:link w:val="Ballongtext"/>
    <w:uiPriority w:val="99"/>
    <w:semiHidden/>
    <w:rsid w:val="001C2DE5"/>
    <w:rPr>
      <w:rFonts w:ascii="Times New Roman" w:hAnsi="Times New Roman" w:cs="Times New Roman"/>
      <w:sz w:val="18"/>
      <w:szCs w:val="18"/>
      <w:lang w:eastAsia="sv-SE"/>
    </w:rPr>
  </w:style>
  <w:style w:type="paragraph" w:styleId="Liststycke">
    <w:name w:val="List Paragraph"/>
    <w:basedOn w:val="Normal"/>
    <w:uiPriority w:val="34"/>
    <w:qFormat/>
    <w:rsid w:val="00C008AB"/>
    <w:pPr>
      <w:ind w:left="720"/>
      <w:contextualSpacing/>
    </w:pPr>
  </w:style>
  <w:style w:type="character" w:styleId="Hyperlnk">
    <w:name w:val="Hyperlink"/>
    <w:basedOn w:val="Standardstycketeckensnitt"/>
    <w:uiPriority w:val="99"/>
    <w:unhideWhenUsed/>
    <w:rsid w:val="00407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22622">
      <w:bodyDiv w:val="1"/>
      <w:marLeft w:val="0"/>
      <w:marRight w:val="0"/>
      <w:marTop w:val="0"/>
      <w:marBottom w:val="0"/>
      <w:divBdr>
        <w:top w:val="none" w:sz="0" w:space="0" w:color="auto"/>
        <w:left w:val="none" w:sz="0" w:space="0" w:color="auto"/>
        <w:bottom w:val="none" w:sz="0" w:space="0" w:color="auto"/>
        <w:right w:val="none" w:sz="0" w:space="0" w:color="auto"/>
      </w:divBdr>
    </w:div>
    <w:div w:id="567377841">
      <w:bodyDiv w:val="1"/>
      <w:marLeft w:val="0"/>
      <w:marRight w:val="0"/>
      <w:marTop w:val="0"/>
      <w:marBottom w:val="0"/>
      <w:divBdr>
        <w:top w:val="none" w:sz="0" w:space="0" w:color="auto"/>
        <w:left w:val="none" w:sz="0" w:space="0" w:color="auto"/>
        <w:bottom w:val="none" w:sz="0" w:space="0" w:color="auto"/>
        <w:right w:val="none" w:sz="0" w:space="0" w:color="auto"/>
      </w:divBdr>
    </w:div>
    <w:div w:id="1786922241">
      <w:bodyDiv w:val="1"/>
      <w:marLeft w:val="0"/>
      <w:marRight w:val="0"/>
      <w:marTop w:val="0"/>
      <w:marBottom w:val="0"/>
      <w:divBdr>
        <w:top w:val="none" w:sz="0" w:space="0" w:color="auto"/>
        <w:left w:val="none" w:sz="0" w:space="0" w:color="auto"/>
        <w:bottom w:val="none" w:sz="0" w:space="0" w:color="auto"/>
        <w:right w:val="none" w:sz="0" w:space="0" w:color="auto"/>
      </w:divBdr>
    </w:div>
    <w:div w:id="2003969494">
      <w:bodyDiv w:val="1"/>
      <w:marLeft w:val="0"/>
      <w:marRight w:val="0"/>
      <w:marTop w:val="0"/>
      <w:marBottom w:val="0"/>
      <w:divBdr>
        <w:top w:val="none" w:sz="0" w:space="0" w:color="auto"/>
        <w:left w:val="none" w:sz="0" w:space="0" w:color="auto"/>
        <w:bottom w:val="none" w:sz="0" w:space="0" w:color="auto"/>
        <w:right w:val="none" w:sz="0" w:space="0" w:color="auto"/>
      </w:divBdr>
      <w:divsChild>
        <w:div w:id="903565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89646">
              <w:marLeft w:val="0"/>
              <w:marRight w:val="0"/>
              <w:marTop w:val="0"/>
              <w:marBottom w:val="0"/>
              <w:divBdr>
                <w:top w:val="none" w:sz="0" w:space="0" w:color="auto"/>
                <w:left w:val="none" w:sz="0" w:space="0" w:color="auto"/>
                <w:bottom w:val="none" w:sz="0" w:space="0" w:color="auto"/>
                <w:right w:val="none" w:sz="0" w:space="0" w:color="auto"/>
              </w:divBdr>
              <w:divsChild>
                <w:div w:id="2140687485">
                  <w:marLeft w:val="0"/>
                  <w:marRight w:val="0"/>
                  <w:marTop w:val="0"/>
                  <w:marBottom w:val="0"/>
                  <w:divBdr>
                    <w:top w:val="none" w:sz="0" w:space="0" w:color="auto"/>
                    <w:left w:val="none" w:sz="0" w:space="0" w:color="auto"/>
                    <w:bottom w:val="none" w:sz="0" w:space="0" w:color="auto"/>
                    <w:right w:val="none" w:sz="0" w:space="0" w:color="auto"/>
                  </w:divBdr>
                </w:div>
                <w:div w:id="503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38B457-C077-A743-95A3-14C4E912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579</Words>
  <Characters>3074</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Edström</dc:creator>
  <cp:keywords/>
  <dc:description/>
  <cp:lastModifiedBy>Emma Edström</cp:lastModifiedBy>
  <cp:revision>5</cp:revision>
  <dcterms:created xsi:type="dcterms:W3CDTF">2017-06-22T08:19:00Z</dcterms:created>
  <dcterms:modified xsi:type="dcterms:W3CDTF">2017-06-28T11:17:00Z</dcterms:modified>
</cp:coreProperties>
</file>