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7045C" w14:textId="77777777" w:rsidR="00B71E7C" w:rsidRPr="007F0884" w:rsidRDefault="00B71E7C" w:rsidP="00B71E7C">
      <w:pPr>
        <w:pStyle w:val="BodyText2"/>
        <w:spacing w:line="240" w:lineRule="auto"/>
        <w:rPr>
          <w:rFonts w:ascii="Arial" w:hAnsi="Arial" w:cs="Arial"/>
          <w:b/>
          <w:bCs/>
          <w:sz w:val="32"/>
          <w:szCs w:val="32"/>
        </w:rPr>
      </w:pPr>
      <w:r>
        <w:rPr>
          <w:rFonts w:ascii="Arial" w:hAnsi="Arial"/>
          <w:b/>
          <w:sz w:val="32"/>
        </w:rPr>
        <w:t xml:space="preserve">Ford presenterar sin mest kraftfulla dieseldrivna </w:t>
      </w:r>
      <w:proofErr w:type="spellStart"/>
      <w:r>
        <w:rPr>
          <w:rFonts w:ascii="Arial" w:hAnsi="Arial"/>
          <w:b/>
          <w:sz w:val="32"/>
        </w:rPr>
        <w:t>Kuga</w:t>
      </w:r>
      <w:proofErr w:type="spellEnd"/>
      <w:r>
        <w:rPr>
          <w:rFonts w:ascii="Arial" w:hAnsi="Arial"/>
          <w:b/>
          <w:sz w:val="32"/>
        </w:rPr>
        <w:t xml:space="preserve"> någonsin, som dessutom fått lägre CO</w:t>
      </w:r>
      <w:r>
        <w:rPr>
          <w:rFonts w:ascii="Arial" w:hAnsi="Arial"/>
          <w:b/>
          <w:sz w:val="32"/>
          <w:vertAlign w:val="subscript"/>
        </w:rPr>
        <w:t>2</w:t>
      </w:r>
      <w:r>
        <w:rPr>
          <w:rFonts w:ascii="Arial" w:hAnsi="Arial"/>
          <w:b/>
          <w:sz w:val="32"/>
        </w:rPr>
        <w:t>-utsläpp, nya färger och mer avancerad teknik</w:t>
      </w:r>
    </w:p>
    <w:p w14:paraId="5CCEF265" w14:textId="77777777" w:rsidR="00B71E7C" w:rsidRDefault="00B71E7C" w:rsidP="00B71E7C">
      <w:pPr>
        <w:pStyle w:val="BodyText2"/>
        <w:spacing w:line="240" w:lineRule="auto"/>
        <w:rPr>
          <w:rFonts w:ascii="Arial" w:hAnsi="Arial" w:cs="Arial"/>
          <w:b/>
          <w:bCs/>
          <w:sz w:val="22"/>
          <w:szCs w:val="22"/>
        </w:rPr>
      </w:pPr>
    </w:p>
    <w:p w14:paraId="0A35F6A5" w14:textId="77777777" w:rsidR="00B71E7C" w:rsidRDefault="00B71E7C" w:rsidP="00B71E7C">
      <w:pPr>
        <w:numPr>
          <w:ilvl w:val="0"/>
          <w:numId w:val="25"/>
        </w:numPr>
        <w:ind w:left="360"/>
        <w:rPr>
          <w:rFonts w:ascii="Arial" w:hAnsi="Arial" w:cs="Arial"/>
          <w:sz w:val="22"/>
          <w:szCs w:val="22"/>
        </w:rPr>
      </w:pPr>
      <w:r>
        <w:rPr>
          <w:rFonts w:ascii="Arial" w:hAnsi="Arial"/>
          <w:sz w:val="22"/>
        </w:rPr>
        <w:t xml:space="preserve">Ford presenterar sin mest kraftfulla dieseldrivna </w:t>
      </w:r>
      <w:proofErr w:type="spellStart"/>
      <w:r>
        <w:rPr>
          <w:rFonts w:ascii="Arial" w:hAnsi="Arial"/>
          <w:sz w:val="22"/>
        </w:rPr>
        <w:t>Kuga</w:t>
      </w:r>
      <w:proofErr w:type="spellEnd"/>
      <w:r>
        <w:rPr>
          <w:rFonts w:ascii="Arial" w:hAnsi="Arial"/>
          <w:sz w:val="22"/>
        </w:rPr>
        <w:t xml:space="preserve"> någonsin, med en 2,0-liters </w:t>
      </w:r>
      <w:proofErr w:type="spellStart"/>
      <w:r>
        <w:rPr>
          <w:rFonts w:ascii="Arial" w:hAnsi="Arial"/>
          <w:sz w:val="22"/>
        </w:rPr>
        <w:t>TDCi</w:t>
      </w:r>
      <w:proofErr w:type="spellEnd"/>
      <w:r>
        <w:rPr>
          <w:rFonts w:ascii="Arial" w:hAnsi="Arial"/>
          <w:sz w:val="22"/>
        </w:rPr>
        <w:t>-motor på 180 hk och ett vridmoment på 400 Nm.</w:t>
      </w:r>
    </w:p>
    <w:p w14:paraId="5343C546" w14:textId="77777777" w:rsidR="00B71E7C" w:rsidRDefault="00B71E7C" w:rsidP="00B71E7C">
      <w:pPr>
        <w:ind w:left="360"/>
        <w:rPr>
          <w:rFonts w:ascii="Arial" w:hAnsi="Arial" w:cs="Arial"/>
          <w:sz w:val="22"/>
          <w:szCs w:val="22"/>
        </w:rPr>
      </w:pPr>
    </w:p>
    <w:p w14:paraId="69F3E425" w14:textId="77777777" w:rsidR="00B71E7C" w:rsidRPr="00746A9E" w:rsidRDefault="00B71E7C" w:rsidP="00B71E7C">
      <w:pPr>
        <w:numPr>
          <w:ilvl w:val="0"/>
          <w:numId w:val="25"/>
        </w:numPr>
        <w:ind w:left="360"/>
        <w:rPr>
          <w:rFonts w:ascii="Arial" w:hAnsi="Arial" w:cs="Arial"/>
          <w:sz w:val="22"/>
          <w:szCs w:val="22"/>
        </w:rPr>
      </w:pPr>
      <w:proofErr w:type="spellStart"/>
      <w:r>
        <w:rPr>
          <w:rFonts w:ascii="Arial" w:hAnsi="Arial"/>
          <w:sz w:val="22"/>
        </w:rPr>
        <w:t>Kugas</w:t>
      </w:r>
      <w:proofErr w:type="spellEnd"/>
      <w:r>
        <w:rPr>
          <w:rFonts w:ascii="Arial" w:hAnsi="Arial"/>
          <w:sz w:val="22"/>
        </w:rPr>
        <w:t xml:space="preserve"> uppgraderade 2,0-liters </w:t>
      </w:r>
      <w:proofErr w:type="spellStart"/>
      <w:r>
        <w:rPr>
          <w:rFonts w:ascii="Arial" w:hAnsi="Arial"/>
          <w:sz w:val="22"/>
        </w:rPr>
        <w:t>TDCi</w:t>
      </w:r>
      <w:proofErr w:type="spellEnd"/>
      <w:r>
        <w:rPr>
          <w:rFonts w:ascii="Arial" w:hAnsi="Arial"/>
          <w:sz w:val="22"/>
        </w:rPr>
        <w:t xml:space="preserve">-diesel har 10 procent högre effekt och 19 gram lägre koldioxidutsläpp än föregångaren. 1,5-litersversionen av </w:t>
      </w:r>
      <w:proofErr w:type="spellStart"/>
      <w:r>
        <w:rPr>
          <w:rFonts w:ascii="Arial" w:hAnsi="Arial"/>
          <w:sz w:val="22"/>
        </w:rPr>
        <w:t>EcoBoost</w:t>
      </w:r>
      <w:proofErr w:type="spellEnd"/>
      <w:r>
        <w:rPr>
          <w:rFonts w:ascii="Arial" w:hAnsi="Arial"/>
          <w:sz w:val="22"/>
        </w:rPr>
        <w:t>-bensinmotorn sänker CO</w:t>
      </w:r>
      <w:r>
        <w:rPr>
          <w:rFonts w:ascii="Arial" w:hAnsi="Arial"/>
          <w:sz w:val="22"/>
          <w:vertAlign w:val="subscript"/>
        </w:rPr>
        <w:t>2</w:t>
      </w:r>
      <w:r>
        <w:rPr>
          <w:rFonts w:ascii="Arial" w:hAnsi="Arial"/>
          <w:sz w:val="22"/>
        </w:rPr>
        <w:t>-utsläppen med 11 g/km jämfört med den utgående 1,6</w:t>
      </w:r>
      <w:r>
        <w:noBreakHyphen/>
      </w:r>
      <w:r>
        <w:rPr>
          <w:rFonts w:ascii="Arial" w:hAnsi="Arial"/>
          <w:sz w:val="22"/>
        </w:rPr>
        <w:t>litersmodellen.</w:t>
      </w:r>
    </w:p>
    <w:p w14:paraId="4C8457DA" w14:textId="77777777" w:rsidR="00B71E7C" w:rsidRDefault="00B71E7C" w:rsidP="00B71E7C">
      <w:pPr>
        <w:rPr>
          <w:rFonts w:ascii="Arial" w:hAnsi="Arial" w:cs="Arial"/>
          <w:sz w:val="22"/>
          <w:szCs w:val="22"/>
        </w:rPr>
      </w:pPr>
    </w:p>
    <w:p w14:paraId="0C2B1C11" w14:textId="017FE9F5" w:rsidR="00B71E7C" w:rsidRDefault="00B71E7C" w:rsidP="00B71E7C">
      <w:pPr>
        <w:numPr>
          <w:ilvl w:val="0"/>
          <w:numId w:val="25"/>
        </w:numPr>
        <w:ind w:left="360"/>
        <w:rPr>
          <w:rFonts w:ascii="Arial" w:hAnsi="Arial" w:cs="Arial"/>
          <w:sz w:val="22"/>
          <w:szCs w:val="22"/>
        </w:rPr>
      </w:pPr>
      <w:r>
        <w:rPr>
          <w:rFonts w:ascii="Arial" w:hAnsi="Arial"/>
          <w:sz w:val="22"/>
        </w:rPr>
        <w:t xml:space="preserve">Automatisk start-/stoppfunktion och </w:t>
      </w:r>
      <w:proofErr w:type="gramStart"/>
      <w:r w:rsidRPr="00B71E7C">
        <w:rPr>
          <w:rFonts w:ascii="Arial" w:hAnsi="Arial" w:cs="Arial"/>
          <w:sz w:val="22"/>
          <w:szCs w:val="22"/>
        </w:rPr>
        <w:t>aktivt</w:t>
      </w:r>
      <w:proofErr w:type="gramEnd"/>
      <w:r w:rsidRPr="00B71E7C">
        <w:rPr>
          <w:rFonts w:ascii="Arial" w:hAnsi="Arial" w:cs="Arial"/>
          <w:sz w:val="22"/>
          <w:szCs w:val="22"/>
        </w:rPr>
        <w:t xml:space="preserve"> grilljalusi</w:t>
      </w:r>
      <w:r w:rsidRPr="00D36C07">
        <w:rPr>
          <w:rFonts w:ascii="Arial" w:hAnsi="Arial" w:cs="Arial"/>
          <w:sz w:val="22"/>
          <w:szCs w:val="22"/>
        </w:rPr>
        <w:t xml:space="preserve"> </w:t>
      </w:r>
      <w:r>
        <w:rPr>
          <w:rFonts w:ascii="Arial" w:hAnsi="Arial"/>
          <w:sz w:val="22"/>
        </w:rPr>
        <w:t xml:space="preserve">blir nu standardutrustning på </w:t>
      </w:r>
      <w:proofErr w:type="spellStart"/>
      <w:r>
        <w:rPr>
          <w:rFonts w:ascii="Arial" w:hAnsi="Arial"/>
          <w:sz w:val="22"/>
        </w:rPr>
        <w:t>Kuga</w:t>
      </w:r>
      <w:proofErr w:type="spellEnd"/>
      <w:r>
        <w:rPr>
          <w:rFonts w:ascii="Arial" w:hAnsi="Arial"/>
          <w:sz w:val="22"/>
        </w:rPr>
        <w:t xml:space="preserve">. Nya </w:t>
      </w:r>
      <w:proofErr w:type="spellStart"/>
      <w:r>
        <w:rPr>
          <w:rFonts w:ascii="Arial" w:hAnsi="Arial"/>
          <w:sz w:val="22"/>
        </w:rPr>
        <w:t>Kuga</w:t>
      </w:r>
      <w:proofErr w:type="spellEnd"/>
      <w:r>
        <w:rPr>
          <w:rFonts w:ascii="Arial" w:hAnsi="Arial"/>
          <w:sz w:val="22"/>
        </w:rPr>
        <w:t xml:space="preserve"> kan dessutom utrustas med SYNC med </w:t>
      </w:r>
      <w:proofErr w:type="spellStart"/>
      <w:r>
        <w:rPr>
          <w:rFonts w:ascii="Arial" w:hAnsi="Arial"/>
          <w:sz w:val="22"/>
        </w:rPr>
        <w:t>AppLink</w:t>
      </w:r>
      <w:proofErr w:type="spellEnd"/>
      <w:r>
        <w:rPr>
          <w:rFonts w:ascii="Arial" w:hAnsi="Arial"/>
          <w:sz w:val="22"/>
        </w:rPr>
        <w:t xml:space="preserve"> för röststyrning av </w:t>
      </w:r>
      <w:proofErr w:type="spellStart"/>
      <w:r>
        <w:rPr>
          <w:rFonts w:ascii="Arial" w:hAnsi="Arial"/>
          <w:sz w:val="22"/>
        </w:rPr>
        <w:t>appar</w:t>
      </w:r>
      <w:proofErr w:type="spellEnd"/>
      <w:r>
        <w:rPr>
          <w:rFonts w:ascii="Arial" w:hAnsi="Arial"/>
          <w:sz w:val="22"/>
        </w:rPr>
        <w:t xml:space="preserve">. </w:t>
      </w:r>
    </w:p>
    <w:p w14:paraId="68AA4907" w14:textId="77777777" w:rsidR="00B71E7C" w:rsidRDefault="00B71E7C" w:rsidP="00B71E7C">
      <w:pPr>
        <w:tabs>
          <w:tab w:val="left" w:pos="960"/>
        </w:tabs>
        <w:rPr>
          <w:rFonts w:ascii="Arial" w:hAnsi="Arial" w:cs="Arial"/>
          <w:b/>
          <w:sz w:val="22"/>
          <w:szCs w:val="22"/>
        </w:rPr>
      </w:pPr>
      <w:r>
        <w:tab/>
      </w:r>
    </w:p>
    <w:p w14:paraId="67C07E90" w14:textId="77777777" w:rsidR="00B71E7C" w:rsidRPr="00E54C92" w:rsidRDefault="00B71E7C" w:rsidP="00B71E7C">
      <w:pPr>
        <w:rPr>
          <w:rFonts w:ascii="Arial" w:hAnsi="Arial" w:cs="Arial"/>
          <w:b/>
          <w:sz w:val="22"/>
          <w:szCs w:val="22"/>
        </w:rPr>
      </w:pPr>
    </w:p>
    <w:p w14:paraId="5EC43F2A" w14:textId="15E6CDBE" w:rsidR="00B71E7C" w:rsidRDefault="00B71E7C" w:rsidP="00B71E7C">
      <w:pPr>
        <w:pStyle w:val="BodyText2"/>
        <w:spacing w:line="240" w:lineRule="auto"/>
        <w:rPr>
          <w:rFonts w:ascii="Arial" w:hAnsi="Arial" w:cs="Arial"/>
          <w:sz w:val="22"/>
          <w:szCs w:val="22"/>
        </w:rPr>
      </w:pPr>
      <w:r>
        <w:rPr>
          <w:rFonts w:ascii="Arial" w:hAnsi="Arial"/>
          <w:b/>
          <w:sz w:val="22"/>
        </w:rPr>
        <w:t>Göteborg, den 28 november</w:t>
      </w:r>
      <w:r>
        <w:rPr>
          <w:rFonts w:ascii="Arial" w:hAnsi="Arial"/>
          <w:b/>
          <w:sz w:val="22"/>
        </w:rPr>
        <w:t xml:space="preserve"> </w:t>
      </w:r>
      <w:r>
        <w:rPr>
          <w:rFonts w:ascii="Arial" w:hAnsi="Arial"/>
          <w:b/>
          <w:sz w:val="22"/>
        </w:rPr>
        <w:t xml:space="preserve">2014 </w:t>
      </w:r>
      <w:r>
        <w:rPr>
          <w:rFonts w:ascii="Arial" w:hAnsi="Arial"/>
          <w:sz w:val="22"/>
        </w:rPr>
        <w:t xml:space="preserve">– Ford </w:t>
      </w:r>
      <w:proofErr w:type="spellStart"/>
      <w:r>
        <w:rPr>
          <w:rFonts w:ascii="Arial" w:hAnsi="Arial"/>
          <w:sz w:val="22"/>
        </w:rPr>
        <w:t>Kuga</w:t>
      </w:r>
      <w:proofErr w:type="spellEnd"/>
      <w:r>
        <w:rPr>
          <w:rFonts w:ascii="Arial" w:hAnsi="Arial"/>
          <w:sz w:val="22"/>
        </w:rPr>
        <w:t xml:space="preserve"> är nu tillgänglig med en rad betydande uppgraderingar, däribland den mest kraftfulla dieseldrivlinan någonsin.</w:t>
      </w:r>
    </w:p>
    <w:p w14:paraId="29B81AD5" w14:textId="77777777" w:rsidR="00B71E7C" w:rsidRDefault="00B71E7C" w:rsidP="00B71E7C">
      <w:pPr>
        <w:pStyle w:val="BodyText2"/>
        <w:spacing w:line="240" w:lineRule="auto"/>
        <w:rPr>
          <w:rFonts w:ascii="Arial" w:hAnsi="Arial" w:cs="Arial"/>
          <w:sz w:val="22"/>
          <w:szCs w:val="22"/>
        </w:rPr>
      </w:pPr>
    </w:p>
    <w:p w14:paraId="16EA186D" w14:textId="526FA486" w:rsidR="00B71E7C" w:rsidRDefault="00B71E7C" w:rsidP="00B71E7C">
      <w:pPr>
        <w:pStyle w:val="BodyText2"/>
        <w:spacing w:line="240" w:lineRule="auto"/>
        <w:rPr>
          <w:rFonts w:ascii="Arial" w:hAnsi="Arial" w:cs="Arial"/>
          <w:sz w:val="22"/>
          <w:szCs w:val="22"/>
        </w:rPr>
      </w:pPr>
      <w:r>
        <w:rPr>
          <w:rFonts w:ascii="Arial" w:hAnsi="Arial"/>
          <w:sz w:val="22"/>
        </w:rPr>
        <w:t xml:space="preserve">Förbättringarna av </w:t>
      </w:r>
      <w:proofErr w:type="spellStart"/>
      <w:r>
        <w:rPr>
          <w:rFonts w:ascii="Arial" w:hAnsi="Arial"/>
          <w:sz w:val="22"/>
        </w:rPr>
        <w:t>Kugas</w:t>
      </w:r>
      <w:proofErr w:type="spellEnd"/>
      <w:r>
        <w:rPr>
          <w:rFonts w:ascii="Arial" w:hAnsi="Arial"/>
          <w:sz w:val="22"/>
        </w:rPr>
        <w:t xml:space="preserve"> motorer, både för diesel och bensin, har dessutom sänkt koldioxidutsläppen. </w:t>
      </w:r>
      <w:proofErr w:type="spellStart"/>
      <w:r>
        <w:rPr>
          <w:rFonts w:ascii="Arial" w:hAnsi="Arial"/>
          <w:sz w:val="22"/>
        </w:rPr>
        <w:t>Kuga</w:t>
      </w:r>
      <w:proofErr w:type="spellEnd"/>
      <w:r>
        <w:rPr>
          <w:rFonts w:ascii="Arial" w:hAnsi="Arial"/>
          <w:sz w:val="22"/>
        </w:rPr>
        <w:t xml:space="preserve"> erbjuds nu som standard med avancerad teknik som minskar bränsleförbrukningen och sänker utsläppen, exempelvis automatisk start-/stoppfunktion och aktivt grilljalusi.</w:t>
      </w:r>
    </w:p>
    <w:p w14:paraId="2DB7C62C" w14:textId="77777777" w:rsidR="00B71E7C" w:rsidRDefault="00B71E7C" w:rsidP="00B71E7C">
      <w:pPr>
        <w:pStyle w:val="BodyText2"/>
        <w:spacing w:line="240" w:lineRule="auto"/>
        <w:rPr>
          <w:rFonts w:ascii="Arial" w:hAnsi="Arial" w:cs="Arial"/>
          <w:sz w:val="22"/>
          <w:szCs w:val="22"/>
        </w:rPr>
      </w:pPr>
    </w:p>
    <w:p w14:paraId="7E3A3EC7" w14:textId="77777777" w:rsidR="00B71E7C" w:rsidRDefault="00B71E7C" w:rsidP="00B71E7C">
      <w:pPr>
        <w:pStyle w:val="BodyText2"/>
        <w:spacing w:line="240" w:lineRule="auto"/>
        <w:rPr>
          <w:rFonts w:ascii="Arial" w:hAnsi="Arial" w:cs="Arial"/>
          <w:sz w:val="22"/>
          <w:szCs w:val="22"/>
        </w:rPr>
      </w:pPr>
      <w:r>
        <w:rPr>
          <w:rFonts w:ascii="Arial" w:hAnsi="Arial"/>
          <w:sz w:val="22"/>
        </w:rPr>
        <w:t xml:space="preserve">”Ford har uppdaterat </w:t>
      </w:r>
      <w:proofErr w:type="spellStart"/>
      <w:r>
        <w:rPr>
          <w:rFonts w:ascii="Arial" w:hAnsi="Arial"/>
          <w:sz w:val="22"/>
        </w:rPr>
        <w:t>Kuga</w:t>
      </w:r>
      <w:proofErr w:type="spellEnd"/>
      <w:r>
        <w:rPr>
          <w:rFonts w:ascii="Arial" w:hAnsi="Arial"/>
          <w:sz w:val="22"/>
        </w:rPr>
        <w:t xml:space="preserve"> med modeller som har högre effekt och lägre utsläpp. Tiger Eye är en ny, djärv metallicfärg som Ford aldrig använt tidigare. Och SYNC med </w:t>
      </w:r>
      <w:proofErr w:type="spellStart"/>
      <w:r>
        <w:rPr>
          <w:rFonts w:ascii="Arial" w:hAnsi="Arial"/>
          <w:sz w:val="22"/>
        </w:rPr>
        <w:t>AppLink</w:t>
      </w:r>
      <w:proofErr w:type="spellEnd"/>
      <w:r>
        <w:rPr>
          <w:rFonts w:ascii="Arial" w:hAnsi="Arial"/>
          <w:sz w:val="22"/>
        </w:rPr>
        <w:t xml:space="preserve"> hjälper förarna med kommunikationen utan att de behöver släppa ratten”, säger Roelant de Waard, som ansvarar för marknadsföring, försäljning och service på Ford Europa. </w:t>
      </w:r>
    </w:p>
    <w:p w14:paraId="1B874C5C" w14:textId="77777777" w:rsidR="00B71E7C" w:rsidRDefault="00B71E7C" w:rsidP="00B71E7C">
      <w:pPr>
        <w:pStyle w:val="BodyText2"/>
        <w:spacing w:line="240" w:lineRule="auto"/>
        <w:rPr>
          <w:rFonts w:ascii="Arial" w:hAnsi="Arial" w:cs="Arial"/>
          <w:sz w:val="22"/>
          <w:szCs w:val="22"/>
        </w:rPr>
      </w:pPr>
    </w:p>
    <w:p w14:paraId="308926D6" w14:textId="77777777" w:rsidR="00B71E7C" w:rsidRPr="00487506" w:rsidRDefault="00B71E7C" w:rsidP="00B71E7C">
      <w:pPr>
        <w:pStyle w:val="BodyText2"/>
        <w:spacing w:line="240" w:lineRule="auto"/>
        <w:rPr>
          <w:rFonts w:ascii="Arial" w:hAnsi="Arial" w:cs="Arial"/>
          <w:sz w:val="22"/>
          <w:szCs w:val="22"/>
        </w:rPr>
      </w:pPr>
      <w:r w:rsidRPr="00487506">
        <w:rPr>
          <w:rFonts w:ascii="Arial" w:hAnsi="Arial" w:cs="Arial"/>
          <w:sz w:val="22"/>
          <w:szCs w:val="22"/>
        </w:rPr>
        <w:t xml:space="preserve">83 procent av de Ford </w:t>
      </w:r>
      <w:proofErr w:type="spellStart"/>
      <w:r w:rsidRPr="00487506">
        <w:rPr>
          <w:rFonts w:ascii="Arial" w:hAnsi="Arial" w:cs="Arial"/>
          <w:sz w:val="22"/>
          <w:szCs w:val="22"/>
        </w:rPr>
        <w:t>Kuga</w:t>
      </w:r>
      <w:proofErr w:type="spellEnd"/>
      <w:r w:rsidRPr="00487506">
        <w:rPr>
          <w:rFonts w:ascii="Arial" w:hAnsi="Arial" w:cs="Arial"/>
          <w:sz w:val="22"/>
          <w:szCs w:val="22"/>
        </w:rPr>
        <w:t xml:space="preserve"> som såldes under årets nio första månader i Europa* hade en 2,0-liters </w:t>
      </w:r>
      <w:proofErr w:type="spellStart"/>
      <w:r w:rsidRPr="00487506">
        <w:rPr>
          <w:rFonts w:ascii="Arial" w:hAnsi="Arial" w:cs="Arial"/>
          <w:sz w:val="22"/>
          <w:szCs w:val="22"/>
        </w:rPr>
        <w:t>TDCi</w:t>
      </w:r>
      <w:proofErr w:type="spellEnd"/>
      <w:r w:rsidRPr="00487506">
        <w:rPr>
          <w:rFonts w:ascii="Arial" w:hAnsi="Arial" w:cs="Arial"/>
          <w:sz w:val="22"/>
          <w:szCs w:val="22"/>
        </w:rPr>
        <w:t xml:space="preserve">-dieselmotor. Ford har höjt motorns effekt med 17 hästkrafter till 180, och det högsta vridmomentet har ökats från 340 till 400 Nm. </w:t>
      </w:r>
      <w:r w:rsidRPr="00B71E7C">
        <w:rPr>
          <w:rFonts w:ascii="Arial" w:hAnsi="Arial" w:cs="Arial"/>
          <w:sz w:val="22"/>
          <w:szCs w:val="22"/>
        </w:rPr>
        <w:t xml:space="preserve">Den uppgraderade motorn gör nya </w:t>
      </w:r>
      <w:proofErr w:type="spellStart"/>
      <w:r w:rsidRPr="00B71E7C">
        <w:rPr>
          <w:rFonts w:ascii="Arial" w:hAnsi="Arial" w:cs="Arial"/>
          <w:sz w:val="22"/>
          <w:szCs w:val="22"/>
        </w:rPr>
        <w:t>Kuga</w:t>
      </w:r>
      <w:proofErr w:type="spellEnd"/>
      <w:r w:rsidRPr="00B71E7C">
        <w:rPr>
          <w:rFonts w:ascii="Arial" w:hAnsi="Arial" w:cs="Arial"/>
          <w:sz w:val="22"/>
          <w:szCs w:val="22"/>
        </w:rPr>
        <w:t xml:space="preserve"> till den mest kraftfulla någonsin</w:t>
      </w:r>
      <w:r w:rsidRPr="00487506">
        <w:rPr>
          <w:rFonts w:ascii="Arial" w:hAnsi="Arial" w:cs="Arial"/>
          <w:sz w:val="22"/>
          <w:szCs w:val="22"/>
        </w:rPr>
        <w:t xml:space="preserve">, särskilt i kombination med Fords </w:t>
      </w:r>
      <w:hyperlink r:id="rId40">
        <w:r w:rsidRPr="00B71E7C">
          <w:rPr>
            <w:rStyle w:val="Hyperlink"/>
            <w:rFonts w:ascii="Arial" w:hAnsi="Arial" w:cs="Arial"/>
            <w:sz w:val="22"/>
            <w:szCs w:val="22"/>
          </w:rPr>
          <w:t>smarta</w:t>
        </w:r>
      </w:hyperlink>
      <w:r w:rsidRPr="00B71E7C">
        <w:rPr>
          <w:rStyle w:val="Hyperlink"/>
          <w:rFonts w:ascii="Arial" w:hAnsi="Arial" w:cs="Arial"/>
          <w:sz w:val="22"/>
          <w:szCs w:val="22"/>
        </w:rPr>
        <w:t xml:space="preserve"> fyrhjulsdrift</w:t>
      </w:r>
      <w:r w:rsidRPr="00B71E7C">
        <w:rPr>
          <w:rFonts w:ascii="Arial" w:hAnsi="Arial" w:cs="Arial"/>
          <w:sz w:val="22"/>
          <w:szCs w:val="22"/>
        </w:rPr>
        <w:t>, som de flesta kunder väljer</w:t>
      </w:r>
      <w:r w:rsidRPr="00487506">
        <w:rPr>
          <w:rFonts w:ascii="Arial" w:hAnsi="Arial" w:cs="Arial"/>
          <w:sz w:val="22"/>
          <w:szCs w:val="22"/>
        </w:rPr>
        <w:t>.</w:t>
      </w:r>
    </w:p>
    <w:p w14:paraId="18A3A92D" w14:textId="77777777" w:rsidR="00B71E7C" w:rsidRDefault="00B71E7C" w:rsidP="00B71E7C">
      <w:pPr>
        <w:pStyle w:val="BodyText2"/>
        <w:spacing w:line="240" w:lineRule="auto"/>
        <w:rPr>
          <w:rFonts w:ascii="Arial" w:hAnsi="Arial" w:cs="Arial"/>
          <w:sz w:val="22"/>
          <w:szCs w:val="22"/>
        </w:rPr>
      </w:pPr>
    </w:p>
    <w:p w14:paraId="599DD71F" w14:textId="69476476" w:rsidR="00B71E7C" w:rsidRDefault="00B71E7C" w:rsidP="00B71E7C">
      <w:pPr>
        <w:pStyle w:val="BodyText2"/>
        <w:spacing w:line="240" w:lineRule="auto"/>
        <w:rPr>
          <w:rFonts w:ascii="Arial" w:hAnsi="Arial" w:cs="Arial"/>
          <w:sz w:val="22"/>
          <w:szCs w:val="22"/>
        </w:rPr>
      </w:pPr>
      <w:r>
        <w:rPr>
          <w:rFonts w:ascii="Arial" w:hAnsi="Arial"/>
          <w:sz w:val="22"/>
        </w:rPr>
        <w:t xml:space="preserve">För första gången erbjuds nu </w:t>
      </w:r>
      <w:proofErr w:type="spellStart"/>
      <w:r>
        <w:rPr>
          <w:rFonts w:ascii="Arial" w:hAnsi="Arial"/>
          <w:sz w:val="22"/>
        </w:rPr>
        <w:t>Kuga</w:t>
      </w:r>
      <w:proofErr w:type="spellEnd"/>
      <w:r>
        <w:rPr>
          <w:rFonts w:ascii="Arial" w:hAnsi="Arial"/>
          <w:sz w:val="22"/>
        </w:rPr>
        <w:t xml:space="preserve"> med Ford nya 1,5-liters </w:t>
      </w:r>
      <w:proofErr w:type="spellStart"/>
      <w:r>
        <w:rPr>
          <w:rFonts w:ascii="Arial" w:hAnsi="Arial"/>
          <w:sz w:val="22"/>
        </w:rPr>
        <w:t>EcoBoost</w:t>
      </w:r>
      <w:proofErr w:type="spellEnd"/>
      <w:r>
        <w:rPr>
          <w:rFonts w:ascii="Arial" w:hAnsi="Arial"/>
          <w:sz w:val="22"/>
        </w:rPr>
        <w:t xml:space="preserve">-bensinmotor*, som sänker koldioxidutsläppen till 143 g/km från 154 g/km – en förbättring på mer än sju procent jämfört med den utgående 1,6-liters </w:t>
      </w:r>
      <w:proofErr w:type="spellStart"/>
      <w:r>
        <w:rPr>
          <w:rFonts w:ascii="Arial" w:hAnsi="Arial"/>
          <w:sz w:val="22"/>
        </w:rPr>
        <w:t>EcoBoost</w:t>
      </w:r>
      <w:proofErr w:type="spellEnd"/>
      <w:r>
        <w:rPr>
          <w:rFonts w:ascii="Arial" w:hAnsi="Arial"/>
          <w:sz w:val="22"/>
        </w:rPr>
        <w:t xml:space="preserve">-motorn**. </w:t>
      </w:r>
    </w:p>
    <w:p w14:paraId="1752ADCF" w14:textId="77777777" w:rsidR="00B71E7C" w:rsidRDefault="00B71E7C" w:rsidP="00B71E7C">
      <w:pPr>
        <w:pStyle w:val="BodyText2"/>
        <w:spacing w:line="240" w:lineRule="auto"/>
        <w:rPr>
          <w:rFonts w:ascii="Arial" w:hAnsi="Arial" w:cs="Arial"/>
          <w:sz w:val="22"/>
          <w:szCs w:val="22"/>
        </w:rPr>
      </w:pPr>
    </w:p>
    <w:p w14:paraId="59E2A71A" w14:textId="77777777" w:rsidR="00B71E7C" w:rsidRPr="00213563" w:rsidRDefault="00B71E7C" w:rsidP="00B71E7C">
      <w:pPr>
        <w:rPr>
          <w:rFonts w:ascii="Arial" w:hAnsi="Arial" w:cs="Arial"/>
          <w:b/>
          <w:sz w:val="22"/>
          <w:szCs w:val="22"/>
        </w:rPr>
      </w:pPr>
      <w:r>
        <w:rPr>
          <w:rFonts w:ascii="Arial" w:hAnsi="Arial"/>
          <w:b/>
          <w:sz w:val="22"/>
        </w:rPr>
        <w:t>SUV med smarta funktioner</w:t>
      </w:r>
    </w:p>
    <w:p w14:paraId="67318688" w14:textId="72E5FC66" w:rsidR="00B71E7C" w:rsidRPr="00487506" w:rsidRDefault="00B71E7C" w:rsidP="00B71E7C">
      <w:pPr>
        <w:rPr>
          <w:rFonts w:ascii="Arial" w:hAnsi="Arial" w:cs="Arial"/>
          <w:sz w:val="22"/>
          <w:szCs w:val="22"/>
        </w:rPr>
      </w:pPr>
      <w:r w:rsidRPr="00487506">
        <w:rPr>
          <w:rFonts w:ascii="Arial" w:hAnsi="Arial" w:cs="Arial"/>
          <w:sz w:val="22"/>
          <w:szCs w:val="22"/>
        </w:rPr>
        <w:lastRenderedPageBreak/>
        <w:t xml:space="preserve">Ford SYNC och </w:t>
      </w:r>
      <w:proofErr w:type="spellStart"/>
      <w:r w:rsidRPr="00487506">
        <w:rPr>
          <w:rFonts w:ascii="Arial" w:hAnsi="Arial" w:cs="Arial"/>
          <w:sz w:val="22"/>
          <w:szCs w:val="22"/>
        </w:rPr>
        <w:t>AppLink</w:t>
      </w:r>
      <w:proofErr w:type="spellEnd"/>
      <w:r w:rsidRPr="00487506">
        <w:rPr>
          <w:rFonts w:ascii="Arial" w:hAnsi="Arial" w:cs="Arial"/>
          <w:sz w:val="22"/>
          <w:szCs w:val="22"/>
        </w:rPr>
        <w:t xml:space="preserve"> gör att föraren kan styra </w:t>
      </w:r>
      <w:proofErr w:type="spellStart"/>
      <w:r w:rsidRPr="00487506">
        <w:rPr>
          <w:rFonts w:ascii="Arial" w:hAnsi="Arial" w:cs="Arial"/>
          <w:sz w:val="22"/>
          <w:szCs w:val="22"/>
        </w:rPr>
        <w:t>appar</w:t>
      </w:r>
      <w:proofErr w:type="spellEnd"/>
      <w:r w:rsidRPr="00487506">
        <w:rPr>
          <w:rFonts w:ascii="Arial" w:hAnsi="Arial" w:cs="Arial"/>
          <w:sz w:val="22"/>
          <w:szCs w:val="22"/>
        </w:rPr>
        <w:t xml:space="preserve"> med rösten utan att behöva släppa händerna från ratten eller blicken från vägen. </w:t>
      </w:r>
      <w:r w:rsidRPr="00B71E7C">
        <w:rPr>
          <w:rFonts w:ascii="Arial" w:hAnsi="Arial" w:cs="Arial"/>
          <w:sz w:val="22"/>
          <w:szCs w:val="22"/>
        </w:rPr>
        <w:t xml:space="preserve">Bland </w:t>
      </w:r>
      <w:proofErr w:type="spellStart"/>
      <w:r w:rsidRPr="00B71E7C">
        <w:rPr>
          <w:rFonts w:ascii="Arial" w:hAnsi="Arial" w:cs="Arial"/>
          <w:sz w:val="22"/>
          <w:szCs w:val="22"/>
        </w:rPr>
        <w:t>apparna</w:t>
      </w:r>
      <w:proofErr w:type="spellEnd"/>
      <w:r w:rsidRPr="00B71E7C">
        <w:rPr>
          <w:rFonts w:ascii="Arial" w:hAnsi="Arial" w:cs="Arial"/>
          <w:sz w:val="22"/>
          <w:szCs w:val="22"/>
        </w:rPr>
        <w:t xml:space="preserve"> kan nämnas </w:t>
      </w:r>
      <w:proofErr w:type="spellStart"/>
      <w:r w:rsidRPr="00487506">
        <w:rPr>
          <w:rFonts w:ascii="Arial" w:hAnsi="Arial" w:cs="Arial"/>
          <w:sz w:val="22"/>
          <w:szCs w:val="22"/>
        </w:rPr>
        <w:t>Spotify</w:t>
      </w:r>
      <w:proofErr w:type="spellEnd"/>
      <w:r w:rsidRPr="00487506">
        <w:rPr>
          <w:rFonts w:ascii="Arial" w:hAnsi="Arial" w:cs="Arial"/>
          <w:sz w:val="22"/>
          <w:szCs w:val="22"/>
        </w:rPr>
        <w:t>, ADAC, Audioteka, AUPEO</w:t>
      </w:r>
      <w:proofErr w:type="gramStart"/>
      <w:r w:rsidRPr="00487506">
        <w:rPr>
          <w:rFonts w:ascii="Arial" w:hAnsi="Arial" w:cs="Arial"/>
          <w:sz w:val="22"/>
          <w:szCs w:val="22"/>
        </w:rPr>
        <w:t>!,</w:t>
      </w:r>
      <w:proofErr w:type="gramEnd"/>
      <w:r w:rsidRPr="00487506">
        <w:rPr>
          <w:rFonts w:ascii="Arial" w:hAnsi="Arial" w:cs="Arial"/>
          <w:sz w:val="22"/>
          <w:szCs w:val="22"/>
        </w:rPr>
        <w:t xml:space="preserve"> Cyclops,</w:t>
      </w:r>
      <w:r w:rsidRPr="00B71E7C">
        <w:rPr>
          <w:rFonts w:ascii="Arial" w:hAnsi="Arial" w:cs="Arial"/>
          <w:sz w:val="22"/>
          <w:szCs w:val="22"/>
        </w:rPr>
        <w:t xml:space="preserve"> </w:t>
      </w:r>
      <w:proofErr w:type="spellStart"/>
      <w:r w:rsidRPr="00487506">
        <w:rPr>
          <w:rFonts w:ascii="Arial" w:hAnsi="Arial" w:cs="Arial"/>
          <w:sz w:val="22"/>
          <w:szCs w:val="22"/>
        </w:rPr>
        <w:t>Glympse</w:t>
      </w:r>
      <w:proofErr w:type="spellEnd"/>
      <w:r w:rsidRPr="00487506">
        <w:rPr>
          <w:rFonts w:ascii="Arial" w:hAnsi="Arial" w:cs="Arial"/>
          <w:sz w:val="22"/>
          <w:szCs w:val="22"/>
        </w:rPr>
        <w:t xml:space="preserve"> och </w:t>
      </w:r>
      <w:proofErr w:type="spellStart"/>
      <w:r w:rsidRPr="00487506">
        <w:rPr>
          <w:rFonts w:ascii="Arial" w:hAnsi="Arial" w:cs="Arial"/>
          <w:sz w:val="22"/>
          <w:szCs w:val="22"/>
        </w:rPr>
        <w:t>Radioplayer</w:t>
      </w:r>
      <w:proofErr w:type="spellEnd"/>
      <w:r w:rsidRPr="00487506">
        <w:rPr>
          <w:rFonts w:ascii="Arial" w:hAnsi="Arial" w:cs="Arial"/>
          <w:sz w:val="22"/>
          <w:szCs w:val="22"/>
        </w:rPr>
        <w:t>.</w:t>
      </w:r>
    </w:p>
    <w:p w14:paraId="7202F36F" w14:textId="77777777" w:rsidR="00B71E7C" w:rsidRDefault="00B71E7C" w:rsidP="00B71E7C">
      <w:pPr>
        <w:rPr>
          <w:rFonts w:ascii="Arial" w:hAnsi="Arial" w:cs="Arial"/>
          <w:sz w:val="22"/>
          <w:szCs w:val="22"/>
        </w:rPr>
      </w:pPr>
    </w:p>
    <w:p w14:paraId="7641D5F8" w14:textId="77777777" w:rsidR="00B71E7C" w:rsidRDefault="00B71E7C" w:rsidP="00B71E7C">
      <w:pPr>
        <w:rPr>
          <w:rFonts w:ascii="Arial" w:hAnsi="Arial" w:cs="Arial"/>
          <w:sz w:val="22"/>
          <w:szCs w:val="22"/>
        </w:rPr>
      </w:pPr>
      <w:r>
        <w:rPr>
          <w:rFonts w:ascii="Arial" w:hAnsi="Arial"/>
          <w:sz w:val="22"/>
        </w:rPr>
        <w:t xml:space="preserve">Enligt den senaste försäljningsstatistiken från Ford är det många </w:t>
      </w:r>
      <w:proofErr w:type="spellStart"/>
      <w:r>
        <w:rPr>
          <w:rFonts w:ascii="Arial" w:hAnsi="Arial"/>
          <w:sz w:val="22"/>
        </w:rPr>
        <w:t>Kuga</w:t>
      </w:r>
      <w:proofErr w:type="spellEnd"/>
      <w:r>
        <w:rPr>
          <w:rFonts w:ascii="Arial" w:hAnsi="Arial"/>
          <w:sz w:val="22"/>
        </w:rPr>
        <w:t>-köpare som väljer de avancerade förarassistensfunktionerna; omkring en tredjedel av de sålda bilarna har bakåtriktad kamera och mer än hälften har aktiv parkeringshjälp som underlättar parallellparkering.</w:t>
      </w:r>
    </w:p>
    <w:p w14:paraId="56BA739E" w14:textId="77777777" w:rsidR="00B71E7C" w:rsidRDefault="00B71E7C" w:rsidP="00B71E7C">
      <w:pPr>
        <w:rPr>
          <w:rFonts w:ascii="Arial" w:hAnsi="Arial" w:cs="Arial"/>
          <w:sz w:val="22"/>
          <w:szCs w:val="22"/>
        </w:rPr>
      </w:pPr>
    </w:p>
    <w:p w14:paraId="49F25D39" w14:textId="77777777" w:rsidR="00B71E7C" w:rsidRPr="00B71E7C" w:rsidRDefault="00B71E7C" w:rsidP="00B71E7C">
      <w:pPr>
        <w:rPr>
          <w:rFonts w:ascii="Arial" w:eastAsia="Calibri" w:hAnsi="Arial" w:cs="Arial"/>
          <w:color w:val="1F497D"/>
          <w:sz w:val="22"/>
          <w:szCs w:val="22"/>
        </w:rPr>
      </w:pPr>
      <w:r>
        <w:rPr>
          <w:rFonts w:ascii="Arial" w:hAnsi="Arial"/>
          <w:sz w:val="22"/>
        </w:rPr>
        <w:t xml:space="preserve">Förutom farthållare med justerbar hastighetshållare, som erbjuds som standard, kan kunden välja adaptiv farthållare med framåtvarning, som varnar förarna om de kör för nära framförvarande </w:t>
      </w:r>
      <w:r w:rsidRPr="00487506">
        <w:rPr>
          <w:rFonts w:ascii="Arial" w:hAnsi="Arial" w:cs="Arial"/>
          <w:sz w:val="22"/>
          <w:szCs w:val="22"/>
        </w:rPr>
        <w:t xml:space="preserve">fordon. En annan standardfunktion är däcktrycksövervakning, som varnar om däcktrycket plötslig skulle minska under färd. </w:t>
      </w:r>
      <w:r w:rsidRPr="00B71E7C">
        <w:rPr>
          <w:rFonts w:ascii="Arial" w:hAnsi="Arial" w:cs="Arial"/>
          <w:sz w:val="22"/>
          <w:szCs w:val="22"/>
        </w:rPr>
        <w:t xml:space="preserve">Bland övriga </w:t>
      </w:r>
      <w:r w:rsidRPr="00487506">
        <w:rPr>
          <w:rFonts w:ascii="Arial" w:hAnsi="Arial" w:cs="Arial"/>
          <w:sz w:val="22"/>
          <w:szCs w:val="22"/>
        </w:rPr>
        <w:t xml:space="preserve">tekniska funktioner kan nämnas </w:t>
      </w:r>
      <w:hyperlink r:id="rId41">
        <w:r w:rsidRPr="00B71E7C">
          <w:rPr>
            <w:rFonts w:ascii="Arial" w:hAnsi="Arial" w:cs="Arial"/>
            <w:color w:val="000000"/>
            <w:sz w:val="22"/>
            <w:szCs w:val="22"/>
            <w:u w:val="single"/>
          </w:rPr>
          <w:t>baklucka som öppnas med foten</w:t>
        </w:r>
      </w:hyperlink>
      <w:r w:rsidRPr="00487506">
        <w:rPr>
          <w:rFonts w:ascii="Arial" w:hAnsi="Arial" w:cs="Arial"/>
          <w:sz w:val="22"/>
          <w:szCs w:val="22"/>
        </w:rPr>
        <w:t xml:space="preserve">, </w:t>
      </w:r>
      <w:hyperlink r:id="rId42">
        <w:r w:rsidRPr="00B71E7C">
          <w:rPr>
            <w:rFonts w:ascii="Arial" w:hAnsi="Arial" w:cs="Arial"/>
            <w:color w:val="000000"/>
            <w:sz w:val="22"/>
            <w:szCs w:val="22"/>
            <w:u w:val="single"/>
          </w:rPr>
          <w:t>döda-vinkel-övervakning</w:t>
        </w:r>
      </w:hyperlink>
      <w:r w:rsidRPr="00487506">
        <w:rPr>
          <w:rFonts w:ascii="Arial" w:hAnsi="Arial" w:cs="Arial"/>
          <w:sz w:val="22"/>
          <w:szCs w:val="22"/>
        </w:rPr>
        <w:t xml:space="preserve">, </w:t>
      </w:r>
      <w:hyperlink r:id="rId43">
        <w:r w:rsidRPr="00B71E7C">
          <w:rPr>
            <w:rFonts w:ascii="Arial" w:hAnsi="Arial" w:cs="Arial"/>
            <w:color w:val="000000"/>
            <w:sz w:val="22"/>
            <w:szCs w:val="22"/>
            <w:u w:val="single"/>
          </w:rPr>
          <w:t>aktivt citystopp</w:t>
        </w:r>
      </w:hyperlink>
      <w:r w:rsidRPr="00487506">
        <w:rPr>
          <w:rFonts w:ascii="Arial" w:hAnsi="Arial" w:cs="Arial"/>
          <w:sz w:val="22"/>
          <w:szCs w:val="22"/>
        </w:rPr>
        <w:t xml:space="preserve">, </w:t>
      </w:r>
      <w:hyperlink r:id="rId44">
        <w:r w:rsidRPr="00B71E7C">
          <w:rPr>
            <w:rFonts w:ascii="Arial" w:hAnsi="Arial" w:cs="Arial"/>
            <w:color w:val="000000"/>
            <w:sz w:val="22"/>
            <w:szCs w:val="22"/>
            <w:u w:val="single"/>
          </w:rPr>
          <w:t>filkörningshjälp</w:t>
        </w:r>
      </w:hyperlink>
      <w:r w:rsidRPr="00487506">
        <w:rPr>
          <w:rFonts w:ascii="Arial" w:hAnsi="Arial" w:cs="Arial"/>
          <w:sz w:val="22"/>
          <w:szCs w:val="22"/>
        </w:rPr>
        <w:t xml:space="preserve">, filbytesvarning, </w:t>
      </w:r>
      <w:hyperlink r:id="rId45">
        <w:r w:rsidRPr="00B71E7C">
          <w:rPr>
            <w:rFonts w:ascii="Arial" w:hAnsi="Arial" w:cs="Arial"/>
            <w:color w:val="000000"/>
            <w:sz w:val="22"/>
            <w:szCs w:val="22"/>
            <w:u w:val="single"/>
          </w:rPr>
          <w:t>automatiskt helljus</w:t>
        </w:r>
      </w:hyperlink>
      <w:r w:rsidRPr="00487506">
        <w:rPr>
          <w:rFonts w:ascii="Arial" w:hAnsi="Arial" w:cs="Arial"/>
          <w:sz w:val="22"/>
          <w:szCs w:val="22"/>
        </w:rPr>
        <w:t xml:space="preserve">, </w:t>
      </w:r>
      <w:hyperlink r:id="rId46">
        <w:r w:rsidRPr="00B71E7C">
          <w:rPr>
            <w:rFonts w:ascii="Arial" w:hAnsi="Arial" w:cs="Arial"/>
            <w:color w:val="000000"/>
            <w:sz w:val="22"/>
            <w:szCs w:val="22"/>
            <w:u w:val="single"/>
          </w:rPr>
          <w:t>förarvarning</w:t>
        </w:r>
      </w:hyperlink>
      <w:r w:rsidRPr="00487506">
        <w:rPr>
          <w:rFonts w:ascii="Arial" w:hAnsi="Arial" w:cs="Arial"/>
          <w:sz w:val="22"/>
          <w:szCs w:val="22"/>
        </w:rPr>
        <w:t xml:space="preserve"> och </w:t>
      </w:r>
      <w:hyperlink r:id="rId47">
        <w:r w:rsidRPr="00B71E7C">
          <w:rPr>
            <w:rFonts w:ascii="Arial" w:hAnsi="Arial" w:cs="Arial"/>
            <w:color w:val="000000"/>
            <w:sz w:val="22"/>
            <w:szCs w:val="22"/>
            <w:u w:val="single"/>
          </w:rPr>
          <w:t>vägmärkesidentifiering</w:t>
        </w:r>
      </w:hyperlink>
      <w:r w:rsidRPr="00487506">
        <w:rPr>
          <w:rFonts w:ascii="Arial" w:hAnsi="Arial" w:cs="Arial"/>
          <w:color w:val="000000"/>
          <w:sz w:val="22"/>
          <w:szCs w:val="22"/>
          <w:u w:val="single"/>
        </w:rPr>
        <w:t>.</w:t>
      </w:r>
      <w:r w:rsidRPr="00487506">
        <w:rPr>
          <w:rFonts w:ascii="Arial" w:hAnsi="Arial" w:cs="Arial"/>
          <w:sz w:val="22"/>
          <w:szCs w:val="22"/>
        </w:rPr>
        <w:t xml:space="preserve"> </w:t>
      </w:r>
    </w:p>
    <w:p w14:paraId="71EF31F7" w14:textId="77777777" w:rsidR="00B71E7C" w:rsidRDefault="00B71E7C" w:rsidP="00B71E7C">
      <w:pPr>
        <w:rPr>
          <w:rFonts w:ascii="Arial" w:hAnsi="Arial" w:cs="Arial"/>
          <w:sz w:val="22"/>
          <w:szCs w:val="22"/>
        </w:rPr>
      </w:pPr>
    </w:p>
    <w:p w14:paraId="005CBDE8" w14:textId="77777777" w:rsidR="00B71E7C" w:rsidRDefault="00B71E7C" w:rsidP="00B71E7C">
      <w:pPr>
        <w:rPr>
          <w:rFonts w:ascii="Arial" w:hAnsi="Arial" w:cs="Arial"/>
          <w:sz w:val="22"/>
          <w:szCs w:val="22"/>
        </w:rPr>
      </w:pPr>
      <w:r>
        <w:rPr>
          <w:rFonts w:ascii="Arial" w:hAnsi="Arial"/>
          <w:sz w:val="22"/>
        </w:rPr>
        <w:t xml:space="preserve">Nya </w:t>
      </w:r>
      <w:proofErr w:type="spellStart"/>
      <w:r>
        <w:rPr>
          <w:rFonts w:ascii="Arial" w:hAnsi="Arial"/>
          <w:sz w:val="22"/>
        </w:rPr>
        <w:t>Kuga</w:t>
      </w:r>
      <w:proofErr w:type="spellEnd"/>
      <w:r>
        <w:rPr>
          <w:rFonts w:ascii="Arial" w:hAnsi="Arial"/>
          <w:sz w:val="22"/>
        </w:rPr>
        <w:t xml:space="preserve"> kommer att säljas i färgerna Ruby Red Metallic, Magnetic Metallic och nyheten Tiger Eye Metallic. Medium </w:t>
      </w:r>
      <w:proofErr w:type="spellStart"/>
      <w:r>
        <w:rPr>
          <w:rFonts w:ascii="Arial" w:hAnsi="Arial"/>
          <w:sz w:val="22"/>
        </w:rPr>
        <w:t>Light</w:t>
      </w:r>
      <w:proofErr w:type="spellEnd"/>
      <w:r>
        <w:rPr>
          <w:rFonts w:ascii="Arial" w:hAnsi="Arial"/>
          <w:sz w:val="22"/>
        </w:rPr>
        <w:t xml:space="preserve"> Stone är namnet på den nya interiörfärgen. Det finns ett </w:t>
      </w:r>
      <w:proofErr w:type="spellStart"/>
      <w:r>
        <w:rPr>
          <w:rFonts w:ascii="Arial" w:hAnsi="Arial"/>
          <w:sz w:val="22"/>
        </w:rPr>
        <w:t>stylingpaket</w:t>
      </w:r>
      <w:proofErr w:type="spellEnd"/>
      <w:r>
        <w:rPr>
          <w:rFonts w:ascii="Arial" w:hAnsi="Arial"/>
          <w:sz w:val="22"/>
        </w:rPr>
        <w:t xml:space="preserve"> för karossen som tillval (standard på </w:t>
      </w:r>
      <w:proofErr w:type="spellStart"/>
      <w:r>
        <w:rPr>
          <w:rFonts w:ascii="Arial" w:hAnsi="Arial"/>
          <w:sz w:val="22"/>
        </w:rPr>
        <w:t>Titanium</w:t>
      </w:r>
      <w:proofErr w:type="spellEnd"/>
      <w:r>
        <w:rPr>
          <w:rFonts w:ascii="Arial" w:hAnsi="Arial"/>
          <w:sz w:val="22"/>
        </w:rPr>
        <w:t xml:space="preserve"> X).</w:t>
      </w:r>
    </w:p>
    <w:p w14:paraId="00EE136D" w14:textId="77777777" w:rsidR="00B71E7C" w:rsidRDefault="00B71E7C" w:rsidP="00B71E7C">
      <w:pPr>
        <w:pStyle w:val="BodyText2"/>
        <w:spacing w:line="240" w:lineRule="auto"/>
        <w:rPr>
          <w:rFonts w:ascii="Arial" w:hAnsi="Arial" w:cs="Arial"/>
          <w:sz w:val="22"/>
          <w:szCs w:val="22"/>
        </w:rPr>
      </w:pPr>
    </w:p>
    <w:p w14:paraId="486BDB2B" w14:textId="77777777" w:rsidR="00B71E7C" w:rsidRDefault="00B71E7C" w:rsidP="00B71E7C">
      <w:pPr>
        <w:pStyle w:val="BodyText2"/>
        <w:spacing w:line="240" w:lineRule="auto"/>
        <w:rPr>
          <w:rFonts w:ascii="Arial" w:hAnsi="Arial" w:cs="Arial"/>
          <w:sz w:val="22"/>
          <w:szCs w:val="22"/>
        </w:rPr>
      </w:pPr>
      <w:r>
        <w:rPr>
          <w:rFonts w:ascii="Arial" w:hAnsi="Arial"/>
          <w:sz w:val="22"/>
        </w:rPr>
        <w:t xml:space="preserve">Försäljningen av </w:t>
      </w:r>
      <w:proofErr w:type="spellStart"/>
      <w:r>
        <w:rPr>
          <w:rFonts w:ascii="Arial" w:hAnsi="Arial"/>
          <w:sz w:val="22"/>
        </w:rPr>
        <w:t>Kuga</w:t>
      </w:r>
      <w:proofErr w:type="spellEnd"/>
      <w:r>
        <w:rPr>
          <w:rFonts w:ascii="Arial" w:hAnsi="Arial"/>
          <w:sz w:val="22"/>
        </w:rPr>
        <w:t xml:space="preserve"> ökade med 33 procent* under de första nio månaderna 2014.  Från januari till och med september såldes mer än 63 000 </w:t>
      </w:r>
      <w:proofErr w:type="spellStart"/>
      <w:r>
        <w:rPr>
          <w:rFonts w:ascii="Arial" w:hAnsi="Arial"/>
          <w:sz w:val="22"/>
        </w:rPr>
        <w:t>Kuga</w:t>
      </w:r>
      <w:proofErr w:type="spellEnd"/>
      <w:r>
        <w:rPr>
          <w:rFonts w:ascii="Arial" w:hAnsi="Arial"/>
          <w:sz w:val="22"/>
        </w:rPr>
        <w:t xml:space="preserve"> på de 20 största marknaderna i Europa**, vilket är ökning från 47 600 bilar under samma period föregående år. Denna framgång bidrog till en 20-procentig ökning av </w:t>
      </w:r>
      <w:proofErr w:type="spellStart"/>
      <w:r>
        <w:rPr>
          <w:rFonts w:ascii="Arial" w:hAnsi="Arial"/>
          <w:sz w:val="22"/>
        </w:rPr>
        <w:t>Kugas</w:t>
      </w:r>
      <w:proofErr w:type="spellEnd"/>
      <w:r>
        <w:rPr>
          <w:rFonts w:ascii="Arial" w:hAnsi="Arial"/>
          <w:sz w:val="22"/>
        </w:rPr>
        <w:t xml:space="preserve"> andel av marknaden för medelstora </w:t>
      </w:r>
      <w:proofErr w:type="spellStart"/>
      <w:r>
        <w:rPr>
          <w:rFonts w:ascii="Arial" w:hAnsi="Arial"/>
          <w:sz w:val="22"/>
        </w:rPr>
        <w:t>SUV:ar</w:t>
      </w:r>
      <w:proofErr w:type="spellEnd"/>
      <w:r>
        <w:rPr>
          <w:rFonts w:ascii="Arial" w:hAnsi="Arial"/>
          <w:sz w:val="22"/>
        </w:rPr>
        <w:t>, från 6,9 procent i januari till 8,3 procent i augusti 2014.</w:t>
      </w:r>
    </w:p>
    <w:p w14:paraId="6CC3ED07" w14:textId="77777777" w:rsidR="00B71E7C" w:rsidRDefault="00B71E7C" w:rsidP="00B71E7C">
      <w:pPr>
        <w:pStyle w:val="BodyText2"/>
        <w:spacing w:line="240" w:lineRule="auto"/>
        <w:rPr>
          <w:rFonts w:ascii="Arial" w:hAnsi="Arial" w:cs="Arial"/>
          <w:sz w:val="22"/>
          <w:szCs w:val="22"/>
        </w:rPr>
      </w:pPr>
    </w:p>
    <w:p w14:paraId="336913FD" w14:textId="77777777" w:rsidR="00B71E7C" w:rsidRDefault="00B71E7C" w:rsidP="00B71E7C">
      <w:pPr>
        <w:pStyle w:val="BodyText2"/>
        <w:spacing w:line="240" w:lineRule="auto"/>
        <w:rPr>
          <w:rFonts w:ascii="Arial" w:hAnsi="Arial" w:cs="Arial"/>
          <w:sz w:val="22"/>
          <w:szCs w:val="22"/>
        </w:rPr>
      </w:pPr>
      <w:r>
        <w:rPr>
          <w:rFonts w:ascii="Arial" w:hAnsi="Arial"/>
          <w:sz w:val="22"/>
        </w:rPr>
        <w:t xml:space="preserve">Sedan nya </w:t>
      </w:r>
      <w:proofErr w:type="spellStart"/>
      <w:r>
        <w:rPr>
          <w:rFonts w:ascii="Arial" w:hAnsi="Arial"/>
          <w:sz w:val="22"/>
        </w:rPr>
        <w:t>Kuga</w:t>
      </w:r>
      <w:proofErr w:type="spellEnd"/>
      <w:r>
        <w:rPr>
          <w:rFonts w:ascii="Arial" w:hAnsi="Arial"/>
          <w:sz w:val="22"/>
        </w:rPr>
        <w:t xml:space="preserve"> lanserades i Europa 2012 har mer 200 000 exemplar tillverkats på Fords fabriker i spanska Valencia och ryska </w:t>
      </w:r>
      <w:proofErr w:type="spellStart"/>
      <w:r>
        <w:rPr>
          <w:rFonts w:ascii="Arial" w:hAnsi="Arial"/>
          <w:sz w:val="22"/>
        </w:rPr>
        <w:t>Elabuga</w:t>
      </w:r>
      <w:proofErr w:type="spellEnd"/>
      <w:r>
        <w:rPr>
          <w:rFonts w:ascii="Arial" w:hAnsi="Arial"/>
          <w:sz w:val="22"/>
        </w:rPr>
        <w:t xml:space="preserve">. I Ryssland ökade </w:t>
      </w:r>
      <w:proofErr w:type="spellStart"/>
      <w:r>
        <w:rPr>
          <w:rFonts w:ascii="Arial" w:hAnsi="Arial"/>
          <w:sz w:val="22"/>
        </w:rPr>
        <w:t>Kuga</w:t>
      </w:r>
      <w:proofErr w:type="spellEnd"/>
      <w:r>
        <w:rPr>
          <w:rFonts w:ascii="Arial" w:hAnsi="Arial"/>
          <w:sz w:val="22"/>
        </w:rPr>
        <w:t>-försäljningen med hela 97 procent under perioden oktober 2013–september 2014.</w:t>
      </w:r>
    </w:p>
    <w:p w14:paraId="6130A0DB" w14:textId="77777777" w:rsidR="00B71E7C" w:rsidRDefault="00B71E7C" w:rsidP="00B71E7C">
      <w:pPr>
        <w:rPr>
          <w:rFonts w:ascii="Arial" w:hAnsi="Arial" w:cs="Arial"/>
          <w:color w:val="141414"/>
          <w:sz w:val="22"/>
          <w:szCs w:val="22"/>
        </w:rPr>
      </w:pPr>
    </w:p>
    <w:p w14:paraId="5C0BC40E" w14:textId="77777777" w:rsidR="00B71E7C" w:rsidRDefault="00B71E7C" w:rsidP="00B71E7C">
      <w:pPr>
        <w:rPr>
          <w:rFonts w:ascii="Arial" w:hAnsi="Arial" w:cs="Arial"/>
          <w:sz w:val="22"/>
          <w:szCs w:val="22"/>
        </w:rPr>
      </w:pPr>
    </w:p>
    <w:p w14:paraId="4A6D3696" w14:textId="77777777" w:rsidR="00B71E7C" w:rsidRPr="00AE4DC2" w:rsidRDefault="00B71E7C" w:rsidP="00B71E7C">
      <w:pPr>
        <w:rPr>
          <w:rFonts w:ascii="Arial" w:hAnsi="Arial" w:cs="Arial"/>
          <w:b/>
          <w:sz w:val="22"/>
          <w:szCs w:val="22"/>
        </w:rPr>
      </w:pPr>
      <w:r>
        <w:rPr>
          <w:rFonts w:ascii="Arial" w:hAnsi="Arial"/>
          <w:b/>
          <w:sz w:val="22"/>
        </w:rPr>
        <w:t xml:space="preserve">Motoruppgraderingar för </w:t>
      </w:r>
      <w:proofErr w:type="spellStart"/>
      <w:r>
        <w:rPr>
          <w:rFonts w:ascii="Arial" w:hAnsi="Arial"/>
          <w:b/>
          <w:sz w:val="22"/>
        </w:rPr>
        <w:t>Kuga</w:t>
      </w:r>
      <w:proofErr w:type="spellEnd"/>
    </w:p>
    <w:p w14:paraId="5AD3E8BD" w14:textId="77777777" w:rsidR="00B71E7C" w:rsidRDefault="00B71E7C" w:rsidP="00B71E7C">
      <w:pPr>
        <w:rPr>
          <w:rFonts w:ascii="Arial" w:hAnsi="Arial" w:cs="Arial"/>
          <w:sz w:val="22"/>
          <w:szCs w:val="22"/>
        </w:rPr>
      </w:pPr>
    </w:p>
    <w:tbl>
      <w:tblPr>
        <w:tblStyle w:val="TableGrid"/>
        <w:tblW w:w="10031" w:type="dxa"/>
        <w:tblLayout w:type="fixed"/>
        <w:tblLook w:val="04A0" w:firstRow="1" w:lastRow="0" w:firstColumn="1" w:lastColumn="0" w:noHBand="0" w:noVBand="1"/>
      </w:tblPr>
      <w:tblGrid>
        <w:gridCol w:w="2507"/>
        <w:gridCol w:w="1881"/>
        <w:gridCol w:w="1107"/>
        <w:gridCol w:w="1843"/>
        <w:gridCol w:w="2693"/>
      </w:tblGrid>
      <w:tr w:rsidR="00B71E7C" w14:paraId="5733AEC6" w14:textId="77777777" w:rsidTr="005E1933">
        <w:tc>
          <w:tcPr>
            <w:tcW w:w="2507" w:type="dxa"/>
            <w:shd w:val="clear" w:color="auto" w:fill="D9D9D9" w:themeFill="background1" w:themeFillShade="D9"/>
          </w:tcPr>
          <w:p w14:paraId="0E94891C" w14:textId="77777777" w:rsidR="00B71E7C" w:rsidRPr="009C025B" w:rsidRDefault="00B71E7C" w:rsidP="005E1933">
            <w:pPr>
              <w:jc w:val="center"/>
              <w:rPr>
                <w:rFonts w:ascii="Calibri" w:hAnsi="Calibri" w:cs="Calibri"/>
                <w:sz w:val="22"/>
                <w:szCs w:val="22"/>
              </w:rPr>
            </w:pPr>
            <w:r>
              <w:rPr>
                <w:rFonts w:ascii="Calibri" w:hAnsi="Calibri"/>
                <w:sz w:val="22"/>
              </w:rPr>
              <w:t>Motor</w:t>
            </w:r>
          </w:p>
        </w:tc>
        <w:tc>
          <w:tcPr>
            <w:tcW w:w="1881" w:type="dxa"/>
            <w:shd w:val="clear" w:color="auto" w:fill="D9D9D9" w:themeFill="background1" w:themeFillShade="D9"/>
          </w:tcPr>
          <w:p w14:paraId="735CA09B" w14:textId="77777777" w:rsidR="00B71E7C" w:rsidRDefault="00B71E7C" w:rsidP="005E1933">
            <w:pPr>
              <w:jc w:val="center"/>
              <w:rPr>
                <w:rFonts w:ascii="Calibri" w:hAnsi="Calibri" w:cs="Calibri"/>
                <w:sz w:val="22"/>
                <w:szCs w:val="22"/>
              </w:rPr>
            </w:pPr>
            <w:r>
              <w:rPr>
                <w:rFonts w:ascii="Calibri" w:hAnsi="Calibri"/>
                <w:sz w:val="22"/>
              </w:rPr>
              <w:t>Transmission</w:t>
            </w:r>
          </w:p>
        </w:tc>
        <w:tc>
          <w:tcPr>
            <w:tcW w:w="1107" w:type="dxa"/>
            <w:shd w:val="clear" w:color="auto" w:fill="D9D9D9" w:themeFill="background1" w:themeFillShade="D9"/>
          </w:tcPr>
          <w:p w14:paraId="438A454E" w14:textId="77777777" w:rsidR="00B71E7C" w:rsidRPr="009C025B" w:rsidRDefault="00B71E7C" w:rsidP="005E1933">
            <w:pPr>
              <w:jc w:val="center"/>
              <w:rPr>
                <w:rFonts w:ascii="Calibri" w:hAnsi="Calibri" w:cs="Calibri"/>
                <w:sz w:val="22"/>
                <w:szCs w:val="22"/>
              </w:rPr>
            </w:pPr>
            <w:r>
              <w:rPr>
                <w:rFonts w:ascii="Calibri" w:hAnsi="Calibri"/>
                <w:sz w:val="22"/>
              </w:rPr>
              <w:t>Effekt</w:t>
            </w:r>
          </w:p>
        </w:tc>
        <w:tc>
          <w:tcPr>
            <w:tcW w:w="1843" w:type="dxa"/>
            <w:shd w:val="clear" w:color="auto" w:fill="D9D9D9" w:themeFill="background1" w:themeFillShade="D9"/>
          </w:tcPr>
          <w:p w14:paraId="2A91A9DD" w14:textId="77777777" w:rsidR="00B71E7C" w:rsidRPr="009C025B" w:rsidRDefault="00B71E7C" w:rsidP="005E1933">
            <w:pPr>
              <w:jc w:val="center"/>
              <w:rPr>
                <w:rFonts w:ascii="Calibri" w:hAnsi="Calibri" w:cs="Calibri"/>
                <w:sz w:val="22"/>
                <w:szCs w:val="22"/>
              </w:rPr>
            </w:pPr>
            <w:r>
              <w:t>CO</w:t>
            </w:r>
            <w:r>
              <w:rPr>
                <w:rFonts w:ascii="Calibri" w:hAnsi="Calibri"/>
                <w:sz w:val="22"/>
                <w:vertAlign w:val="subscript"/>
              </w:rPr>
              <w:t>2</w:t>
            </w:r>
            <w:r>
              <w:t>, kombinerad**</w:t>
            </w:r>
          </w:p>
        </w:tc>
        <w:tc>
          <w:tcPr>
            <w:tcW w:w="2693" w:type="dxa"/>
            <w:shd w:val="clear" w:color="auto" w:fill="D9D9D9" w:themeFill="background1" w:themeFillShade="D9"/>
          </w:tcPr>
          <w:p w14:paraId="312E45AC" w14:textId="77777777" w:rsidR="00B71E7C" w:rsidRPr="009C025B" w:rsidRDefault="00B71E7C" w:rsidP="005E1933">
            <w:pPr>
              <w:jc w:val="center"/>
              <w:rPr>
                <w:rFonts w:ascii="Calibri" w:hAnsi="Calibri" w:cs="Calibri"/>
                <w:sz w:val="22"/>
                <w:szCs w:val="22"/>
              </w:rPr>
            </w:pPr>
            <w:r>
              <w:rPr>
                <w:rFonts w:ascii="Calibri" w:hAnsi="Calibri"/>
                <w:sz w:val="22"/>
              </w:rPr>
              <w:t>CO</w:t>
            </w:r>
            <w:r>
              <w:rPr>
                <w:rFonts w:ascii="Calibri" w:hAnsi="Calibri"/>
                <w:sz w:val="22"/>
                <w:vertAlign w:val="subscript"/>
              </w:rPr>
              <w:t>2</w:t>
            </w:r>
            <w:r>
              <w:rPr>
                <w:rFonts w:ascii="Calibri" w:hAnsi="Calibri"/>
                <w:sz w:val="22"/>
              </w:rPr>
              <w:t>-förbättring jämfört med föregångaren</w:t>
            </w:r>
          </w:p>
        </w:tc>
      </w:tr>
      <w:tr w:rsidR="00B71E7C" w14:paraId="1E9C944E" w14:textId="77777777" w:rsidTr="005E1933">
        <w:tc>
          <w:tcPr>
            <w:tcW w:w="2507" w:type="dxa"/>
          </w:tcPr>
          <w:p w14:paraId="74C4D338" w14:textId="77777777" w:rsidR="00B71E7C" w:rsidRPr="009C025B" w:rsidRDefault="00B71E7C" w:rsidP="005E1933">
            <w:pPr>
              <w:jc w:val="center"/>
              <w:rPr>
                <w:rFonts w:ascii="Calibri" w:hAnsi="Calibri" w:cs="Calibri"/>
                <w:sz w:val="22"/>
                <w:szCs w:val="22"/>
              </w:rPr>
            </w:pPr>
            <w:r>
              <w:rPr>
                <w:rFonts w:ascii="Calibri" w:hAnsi="Calibri"/>
                <w:sz w:val="22"/>
              </w:rPr>
              <w:t xml:space="preserve">1,5-liters </w:t>
            </w:r>
            <w:proofErr w:type="spellStart"/>
            <w:r>
              <w:rPr>
                <w:rFonts w:ascii="Calibri" w:hAnsi="Calibri"/>
                <w:sz w:val="22"/>
              </w:rPr>
              <w:t>EcoBoost</w:t>
            </w:r>
            <w:proofErr w:type="spellEnd"/>
            <w:r>
              <w:rPr>
                <w:rFonts w:ascii="Calibri" w:hAnsi="Calibri"/>
                <w:sz w:val="22"/>
              </w:rPr>
              <w:t xml:space="preserve"> </w:t>
            </w:r>
          </w:p>
        </w:tc>
        <w:tc>
          <w:tcPr>
            <w:tcW w:w="1881" w:type="dxa"/>
          </w:tcPr>
          <w:p w14:paraId="3DE7FDC2" w14:textId="77777777" w:rsidR="00B71E7C" w:rsidRDefault="00B71E7C" w:rsidP="005E1933">
            <w:pPr>
              <w:jc w:val="center"/>
              <w:rPr>
                <w:rFonts w:ascii="Calibri" w:hAnsi="Calibri" w:cs="Calibri"/>
                <w:sz w:val="22"/>
                <w:szCs w:val="22"/>
              </w:rPr>
            </w:pPr>
            <w:r>
              <w:rPr>
                <w:rFonts w:ascii="Calibri" w:hAnsi="Calibri"/>
                <w:sz w:val="22"/>
              </w:rPr>
              <w:t>Framhjulsdrift, manuell</w:t>
            </w:r>
          </w:p>
        </w:tc>
        <w:tc>
          <w:tcPr>
            <w:tcW w:w="1107" w:type="dxa"/>
          </w:tcPr>
          <w:p w14:paraId="07FEE368" w14:textId="77777777" w:rsidR="00B71E7C" w:rsidRPr="009C025B" w:rsidRDefault="00B71E7C" w:rsidP="005E1933">
            <w:pPr>
              <w:jc w:val="center"/>
              <w:rPr>
                <w:rFonts w:ascii="Calibri" w:hAnsi="Calibri" w:cs="Calibri"/>
                <w:sz w:val="22"/>
                <w:szCs w:val="22"/>
              </w:rPr>
            </w:pPr>
            <w:r>
              <w:rPr>
                <w:rFonts w:ascii="Calibri" w:hAnsi="Calibri"/>
                <w:sz w:val="22"/>
              </w:rPr>
              <w:t>150 hk</w:t>
            </w:r>
          </w:p>
        </w:tc>
        <w:tc>
          <w:tcPr>
            <w:tcW w:w="1843" w:type="dxa"/>
          </w:tcPr>
          <w:p w14:paraId="5866BDC8" w14:textId="77777777" w:rsidR="00B71E7C" w:rsidRPr="009C025B" w:rsidRDefault="00B71E7C" w:rsidP="005E1933">
            <w:pPr>
              <w:jc w:val="center"/>
              <w:rPr>
                <w:rFonts w:ascii="Calibri" w:hAnsi="Calibri" w:cs="Calibri"/>
                <w:sz w:val="22"/>
                <w:szCs w:val="22"/>
              </w:rPr>
            </w:pPr>
            <w:r>
              <w:rPr>
                <w:rFonts w:ascii="Calibri" w:hAnsi="Calibri"/>
                <w:sz w:val="22"/>
              </w:rPr>
              <w:t xml:space="preserve">143 g/km </w:t>
            </w:r>
          </w:p>
        </w:tc>
        <w:tc>
          <w:tcPr>
            <w:tcW w:w="2693" w:type="dxa"/>
          </w:tcPr>
          <w:p w14:paraId="788B99EA" w14:textId="77777777" w:rsidR="00B71E7C" w:rsidRDefault="00B71E7C" w:rsidP="005E1933">
            <w:pPr>
              <w:jc w:val="center"/>
              <w:rPr>
                <w:rFonts w:ascii="Calibri" w:hAnsi="Calibri" w:cs="Calibri"/>
                <w:sz w:val="22"/>
                <w:szCs w:val="22"/>
              </w:rPr>
            </w:pPr>
            <w:r>
              <w:rPr>
                <w:rFonts w:ascii="Calibri" w:hAnsi="Calibri"/>
                <w:sz w:val="22"/>
              </w:rPr>
              <w:t>7,1 % (11 g/km)</w:t>
            </w:r>
          </w:p>
        </w:tc>
      </w:tr>
      <w:tr w:rsidR="00B71E7C" w14:paraId="70725F02" w14:textId="77777777" w:rsidTr="005E1933">
        <w:tc>
          <w:tcPr>
            <w:tcW w:w="2507" w:type="dxa"/>
          </w:tcPr>
          <w:p w14:paraId="77F23632" w14:textId="77777777" w:rsidR="00B71E7C" w:rsidRPr="009C025B" w:rsidRDefault="00B71E7C" w:rsidP="005E1933">
            <w:pPr>
              <w:jc w:val="center"/>
              <w:rPr>
                <w:rFonts w:ascii="Calibri" w:hAnsi="Calibri" w:cs="Calibri"/>
                <w:sz w:val="22"/>
                <w:szCs w:val="22"/>
              </w:rPr>
            </w:pPr>
            <w:r>
              <w:rPr>
                <w:rFonts w:ascii="Calibri" w:hAnsi="Calibri"/>
                <w:sz w:val="22"/>
              </w:rPr>
              <w:t xml:space="preserve">1,5-liters </w:t>
            </w:r>
            <w:proofErr w:type="spellStart"/>
            <w:r>
              <w:rPr>
                <w:rFonts w:ascii="Calibri" w:hAnsi="Calibri"/>
                <w:sz w:val="22"/>
              </w:rPr>
              <w:t>EcoBoost</w:t>
            </w:r>
            <w:proofErr w:type="spellEnd"/>
            <w:r>
              <w:rPr>
                <w:rFonts w:ascii="Calibri" w:hAnsi="Calibri"/>
                <w:sz w:val="22"/>
              </w:rPr>
              <w:t xml:space="preserve"> </w:t>
            </w:r>
          </w:p>
        </w:tc>
        <w:tc>
          <w:tcPr>
            <w:tcW w:w="1881" w:type="dxa"/>
          </w:tcPr>
          <w:p w14:paraId="22160F68" w14:textId="77777777" w:rsidR="00B71E7C" w:rsidRDefault="00B71E7C" w:rsidP="005E1933">
            <w:pPr>
              <w:jc w:val="center"/>
              <w:rPr>
                <w:rFonts w:ascii="Calibri" w:hAnsi="Calibri" w:cs="Calibri"/>
                <w:sz w:val="22"/>
                <w:szCs w:val="22"/>
              </w:rPr>
            </w:pPr>
            <w:r>
              <w:rPr>
                <w:rFonts w:ascii="Calibri" w:hAnsi="Calibri"/>
                <w:sz w:val="22"/>
              </w:rPr>
              <w:t>Fyrhjulsdrift, automatisk</w:t>
            </w:r>
          </w:p>
        </w:tc>
        <w:tc>
          <w:tcPr>
            <w:tcW w:w="1107" w:type="dxa"/>
          </w:tcPr>
          <w:p w14:paraId="4359CA58" w14:textId="77777777" w:rsidR="00B71E7C" w:rsidRPr="009C025B" w:rsidRDefault="00B71E7C" w:rsidP="005E1933">
            <w:pPr>
              <w:jc w:val="center"/>
              <w:rPr>
                <w:rFonts w:ascii="Calibri" w:hAnsi="Calibri" w:cs="Calibri"/>
                <w:sz w:val="22"/>
                <w:szCs w:val="22"/>
              </w:rPr>
            </w:pPr>
            <w:r>
              <w:rPr>
                <w:rFonts w:ascii="Calibri" w:hAnsi="Calibri"/>
                <w:sz w:val="22"/>
              </w:rPr>
              <w:t>182 PS</w:t>
            </w:r>
          </w:p>
        </w:tc>
        <w:tc>
          <w:tcPr>
            <w:tcW w:w="1843" w:type="dxa"/>
          </w:tcPr>
          <w:p w14:paraId="66B46955" w14:textId="77777777" w:rsidR="00B71E7C" w:rsidRPr="009C025B" w:rsidRDefault="00B71E7C" w:rsidP="005E1933">
            <w:pPr>
              <w:jc w:val="center"/>
              <w:rPr>
                <w:rFonts w:ascii="Calibri" w:hAnsi="Calibri" w:cs="Calibri"/>
                <w:sz w:val="22"/>
                <w:szCs w:val="22"/>
              </w:rPr>
            </w:pPr>
            <w:r>
              <w:rPr>
                <w:rFonts w:ascii="Calibri" w:hAnsi="Calibri"/>
                <w:sz w:val="22"/>
              </w:rPr>
              <w:t>171 g/km</w:t>
            </w:r>
          </w:p>
        </w:tc>
        <w:tc>
          <w:tcPr>
            <w:tcW w:w="2693" w:type="dxa"/>
          </w:tcPr>
          <w:p w14:paraId="3239DA24" w14:textId="77777777" w:rsidR="00B71E7C" w:rsidRDefault="00B71E7C" w:rsidP="005E1933">
            <w:pPr>
              <w:jc w:val="center"/>
              <w:rPr>
                <w:rFonts w:ascii="Calibri" w:hAnsi="Calibri" w:cs="Calibri"/>
                <w:sz w:val="22"/>
                <w:szCs w:val="22"/>
              </w:rPr>
            </w:pPr>
            <w:r>
              <w:rPr>
                <w:rFonts w:ascii="Calibri" w:hAnsi="Calibri"/>
                <w:sz w:val="22"/>
              </w:rPr>
              <w:t>4,5 % (8 g/km)</w:t>
            </w:r>
          </w:p>
        </w:tc>
      </w:tr>
      <w:tr w:rsidR="00B71E7C" w14:paraId="20AD0B9D" w14:textId="77777777" w:rsidTr="005E1933">
        <w:tc>
          <w:tcPr>
            <w:tcW w:w="2507" w:type="dxa"/>
          </w:tcPr>
          <w:p w14:paraId="6EB3B7F3" w14:textId="77777777" w:rsidR="00B71E7C" w:rsidRPr="009C025B" w:rsidRDefault="00B71E7C" w:rsidP="005E1933">
            <w:pPr>
              <w:jc w:val="center"/>
              <w:rPr>
                <w:rFonts w:ascii="Calibri" w:hAnsi="Calibri" w:cs="Calibri"/>
                <w:sz w:val="22"/>
                <w:szCs w:val="22"/>
              </w:rPr>
            </w:pPr>
            <w:r>
              <w:rPr>
                <w:rFonts w:ascii="Calibri" w:hAnsi="Calibri"/>
                <w:sz w:val="22"/>
              </w:rPr>
              <w:t xml:space="preserve">2,0 liters </w:t>
            </w:r>
            <w:proofErr w:type="spellStart"/>
            <w:r>
              <w:rPr>
                <w:rFonts w:ascii="Calibri" w:hAnsi="Calibri"/>
                <w:sz w:val="22"/>
              </w:rPr>
              <w:t>Duratorq</w:t>
            </w:r>
            <w:proofErr w:type="spellEnd"/>
            <w:r>
              <w:rPr>
                <w:rFonts w:ascii="Calibri" w:hAnsi="Calibri"/>
                <w:sz w:val="22"/>
              </w:rPr>
              <w:t xml:space="preserve"> </w:t>
            </w:r>
            <w:proofErr w:type="spellStart"/>
            <w:r>
              <w:rPr>
                <w:rFonts w:ascii="Calibri" w:hAnsi="Calibri"/>
                <w:sz w:val="22"/>
              </w:rPr>
              <w:t>TDCi</w:t>
            </w:r>
            <w:proofErr w:type="spellEnd"/>
            <w:r>
              <w:rPr>
                <w:rFonts w:ascii="Calibri" w:hAnsi="Calibri"/>
                <w:sz w:val="22"/>
              </w:rPr>
              <w:t xml:space="preserve"> </w:t>
            </w:r>
          </w:p>
        </w:tc>
        <w:tc>
          <w:tcPr>
            <w:tcW w:w="1881" w:type="dxa"/>
          </w:tcPr>
          <w:p w14:paraId="7FA4D897" w14:textId="77777777" w:rsidR="00B71E7C" w:rsidRDefault="00B71E7C" w:rsidP="005E1933">
            <w:pPr>
              <w:jc w:val="center"/>
              <w:rPr>
                <w:rFonts w:ascii="Calibri" w:hAnsi="Calibri" w:cs="Calibri"/>
                <w:sz w:val="22"/>
                <w:szCs w:val="22"/>
              </w:rPr>
            </w:pPr>
            <w:r>
              <w:rPr>
                <w:rFonts w:ascii="Calibri" w:hAnsi="Calibri"/>
                <w:sz w:val="22"/>
              </w:rPr>
              <w:t>Framhjulsdrift, manuell</w:t>
            </w:r>
          </w:p>
        </w:tc>
        <w:tc>
          <w:tcPr>
            <w:tcW w:w="1107" w:type="dxa"/>
          </w:tcPr>
          <w:p w14:paraId="721607AC" w14:textId="77777777" w:rsidR="00B71E7C" w:rsidRPr="009C025B" w:rsidRDefault="00B71E7C" w:rsidP="005E1933">
            <w:pPr>
              <w:jc w:val="center"/>
              <w:rPr>
                <w:rFonts w:ascii="Calibri" w:hAnsi="Calibri" w:cs="Calibri"/>
                <w:sz w:val="22"/>
                <w:szCs w:val="22"/>
              </w:rPr>
            </w:pPr>
            <w:r>
              <w:rPr>
                <w:rFonts w:ascii="Calibri" w:hAnsi="Calibri"/>
                <w:sz w:val="22"/>
              </w:rPr>
              <w:t>120 hk</w:t>
            </w:r>
          </w:p>
        </w:tc>
        <w:tc>
          <w:tcPr>
            <w:tcW w:w="1843" w:type="dxa"/>
          </w:tcPr>
          <w:p w14:paraId="52314433" w14:textId="77777777" w:rsidR="00B71E7C" w:rsidRPr="009C025B" w:rsidRDefault="00B71E7C" w:rsidP="005E1933">
            <w:pPr>
              <w:jc w:val="center"/>
              <w:rPr>
                <w:rFonts w:ascii="Calibri" w:hAnsi="Calibri" w:cs="Calibri"/>
                <w:sz w:val="22"/>
                <w:szCs w:val="22"/>
              </w:rPr>
            </w:pPr>
            <w:r>
              <w:rPr>
                <w:rFonts w:ascii="Calibri" w:hAnsi="Calibri"/>
                <w:sz w:val="22"/>
              </w:rPr>
              <w:t>122 g/km</w:t>
            </w:r>
          </w:p>
        </w:tc>
        <w:tc>
          <w:tcPr>
            <w:tcW w:w="2693" w:type="dxa"/>
          </w:tcPr>
          <w:p w14:paraId="471235F6" w14:textId="77777777" w:rsidR="00B71E7C" w:rsidRDefault="00B71E7C" w:rsidP="005E1933">
            <w:pPr>
              <w:jc w:val="center"/>
              <w:rPr>
                <w:rFonts w:ascii="Calibri" w:hAnsi="Calibri" w:cs="Calibri"/>
                <w:sz w:val="22"/>
                <w:szCs w:val="22"/>
              </w:rPr>
            </w:pPr>
            <w:r>
              <w:rPr>
                <w:rFonts w:ascii="Calibri" w:hAnsi="Calibri"/>
                <w:sz w:val="22"/>
              </w:rPr>
              <w:t>12,2 % (17 g/km)</w:t>
            </w:r>
          </w:p>
        </w:tc>
      </w:tr>
      <w:tr w:rsidR="00B71E7C" w14:paraId="0A3032D2" w14:textId="77777777" w:rsidTr="005E1933">
        <w:tc>
          <w:tcPr>
            <w:tcW w:w="2507" w:type="dxa"/>
          </w:tcPr>
          <w:p w14:paraId="29A3596F" w14:textId="77777777" w:rsidR="00B71E7C" w:rsidRPr="009C025B" w:rsidRDefault="00B71E7C" w:rsidP="005E1933">
            <w:pPr>
              <w:jc w:val="center"/>
              <w:rPr>
                <w:rFonts w:ascii="Calibri" w:hAnsi="Calibri" w:cs="Calibri"/>
                <w:sz w:val="22"/>
                <w:szCs w:val="22"/>
              </w:rPr>
            </w:pPr>
            <w:r>
              <w:rPr>
                <w:rFonts w:ascii="Calibri" w:hAnsi="Calibri"/>
                <w:sz w:val="22"/>
              </w:rPr>
              <w:t xml:space="preserve">2,0 liters </w:t>
            </w:r>
            <w:proofErr w:type="spellStart"/>
            <w:r>
              <w:rPr>
                <w:rFonts w:ascii="Calibri" w:hAnsi="Calibri"/>
                <w:sz w:val="22"/>
              </w:rPr>
              <w:t>Duratorq</w:t>
            </w:r>
            <w:proofErr w:type="spellEnd"/>
            <w:r>
              <w:rPr>
                <w:rFonts w:ascii="Calibri" w:hAnsi="Calibri"/>
                <w:sz w:val="22"/>
              </w:rPr>
              <w:t xml:space="preserve"> </w:t>
            </w:r>
            <w:proofErr w:type="spellStart"/>
            <w:r>
              <w:rPr>
                <w:rFonts w:ascii="Calibri" w:hAnsi="Calibri"/>
                <w:sz w:val="22"/>
              </w:rPr>
              <w:t>TDCi</w:t>
            </w:r>
            <w:proofErr w:type="spellEnd"/>
          </w:p>
        </w:tc>
        <w:tc>
          <w:tcPr>
            <w:tcW w:w="1881" w:type="dxa"/>
          </w:tcPr>
          <w:p w14:paraId="7AAAB12A" w14:textId="77777777" w:rsidR="00B71E7C" w:rsidRDefault="00B71E7C" w:rsidP="005E1933">
            <w:pPr>
              <w:jc w:val="center"/>
              <w:rPr>
                <w:rFonts w:ascii="Calibri" w:hAnsi="Calibri" w:cs="Calibri"/>
                <w:sz w:val="22"/>
                <w:szCs w:val="22"/>
              </w:rPr>
            </w:pPr>
            <w:r>
              <w:rPr>
                <w:rFonts w:ascii="Calibri" w:hAnsi="Calibri"/>
                <w:sz w:val="22"/>
              </w:rPr>
              <w:t>Framhjulsdrift, manuell</w:t>
            </w:r>
          </w:p>
        </w:tc>
        <w:tc>
          <w:tcPr>
            <w:tcW w:w="1107" w:type="dxa"/>
          </w:tcPr>
          <w:p w14:paraId="015BA128" w14:textId="77777777" w:rsidR="00B71E7C" w:rsidRPr="009C025B" w:rsidRDefault="00B71E7C" w:rsidP="005E1933">
            <w:pPr>
              <w:jc w:val="center"/>
              <w:rPr>
                <w:rFonts w:ascii="Calibri" w:hAnsi="Calibri" w:cs="Calibri"/>
                <w:sz w:val="22"/>
                <w:szCs w:val="22"/>
              </w:rPr>
            </w:pPr>
            <w:r>
              <w:rPr>
                <w:rFonts w:ascii="Calibri" w:hAnsi="Calibri"/>
                <w:sz w:val="22"/>
              </w:rPr>
              <w:t>150 hk</w:t>
            </w:r>
          </w:p>
        </w:tc>
        <w:tc>
          <w:tcPr>
            <w:tcW w:w="1843" w:type="dxa"/>
          </w:tcPr>
          <w:p w14:paraId="3342299D" w14:textId="77777777" w:rsidR="00B71E7C" w:rsidRPr="009C025B" w:rsidRDefault="00B71E7C" w:rsidP="005E1933">
            <w:pPr>
              <w:jc w:val="center"/>
              <w:rPr>
                <w:rFonts w:ascii="Calibri" w:hAnsi="Calibri" w:cs="Calibri"/>
                <w:sz w:val="22"/>
                <w:szCs w:val="22"/>
              </w:rPr>
            </w:pPr>
            <w:r>
              <w:rPr>
                <w:rFonts w:ascii="Calibri" w:hAnsi="Calibri"/>
                <w:sz w:val="22"/>
              </w:rPr>
              <w:t xml:space="preserve">122 g/km </w:t>
            </w:r>
          </w:p>
        </w:tc>
        <w:tc>
          <w:tcPr>
            <w:tcW w:w="2693" w:type="dxa"/>
          </w:tcPr>
          <w:p w14:paraId="0C433AB7" w14:textId="77777777" w:rsidR="00B71E7C" w:rsidRDefault="00B71E7C" w:rsidP="005E1933">
            <w:pPr>
              <w:jc w:val="center"/>
              <w:rPr>
                <w:rFonts w:ascii="Calibri" w:hAnsi="Calibri" w:cs="Calibri"/>
                <w:sz w:val="22"/>
                <w:szCs w:val="22"/>
              </w:rPr>
            </w:pPr>
            <w:r>
              <w:rPr>
                <w:rFonts w:ascii="Calibri" w:hAnsi="Calibri"/>
                <w:sz w:val="22"/>
              </w:rPr>
              <w:t>12,2 % (17 g/km)</w:t>
            </w:r>
          </w:p>
        </w:tc>
      </w:tr>
      <w:tr w:rsidR="00B71E7C" w14:paraId="3E0F7D25" w14:textId="77777777" w:rsidTr="005E1933">
        <w:tc>
          <w:tcPr>
            <w:tcW w:w="2507" w:type="dxa"/>
          </w:tcPr>
          <w:p w14:paraId="761A642F" w14:textId="77777777" w:rsidR="00B71E7C" w:rsidRPr="009C025B" w:rsidRDefault="00B71E7C" w:rsidP="005E1933">
            <w:pPr>
              <w:jc w:val="center"/>
              <w:rPr>
                <w:rFonts w:ascii="Calibri" w:hAnsi="Calibri" w:cs="Calibri"/>
                <w:sz w:val="22"/>
                <w:szCs w:val="22"/>
              </w:rPr>
            </w:pPr>
            <w:r>
              <w:rPr>
                <w:rFonts w:ascii="Calibri" w:hAnsi="Calibri"/>
                <w:sz w:val="22"/>
              </w:rPr>
              <w:t xml:space="preserve">2,0 liters </w:t>
            </w:r>
            <w:proofErr w:type="spellStart"/>
            <w:r>
              <w:rPr>
                <w:rFonts w:ascii="Calibri" w:hAnsi="Calibri"/>
                <w:sz w:val="22"/>
              </w:rPr>
              <w:t>Duratorq</w:t>
            </w:r>
            <w:proofErr w:type="spellEnd"/>
            <w:r>
              <w:rPr>
                <w:rFonts w:ascii="Calibri" w:hAnsi="Calibri"/>
                <w:sz w:val="22"/>
              </w:rPr>
              <w:t xml:space="preserve"> </w:t>
            </w:r>
            <w:proofErr w:type="spellStart"/>
            <w:r>
              <w:rPr>
                <w:rFonts w:ascii="Calibri" w:hAnsi="Calibri"/>
                <w:sz w:val="22"/>
              </w:rPr>
              <w:t>TDCi</w:t>
            </w:r>
            <w:proofErr w:type="spellEnd"/>
          </w:p>
        </w:tc>
        <w:tc>
          <w:tcPr>
            <w:tcW w:w="1881" w:type="dxa"/>
          </w:tcPr>
          <w:p w14:paraId="6D8268FA" w14:textId="77777777" w:rsidR="00B71E7C" w:rsidRDefault="00B71E7C" w:rsidP="005E1933">
            <w:pPr>
              <w:jc w:val="center"/>
              <w:rPr>
                <w:rFonts w:ascii="Calibri" w:hAnsi="Calibri" w:cs="Calibri"/>
                <w:sz w:val="22"/>
                <w:szCs w:val="22"/>
              </w:rPr>
            </w:pPr>
            <w:r>
              <w:rPr>
                <w:rFonts w:ascii="Calibri" w:hAnsi="Calibri"/>
                <w:sz w:val="22"/>
              </w:rPr>
              <w:t>Fyrhjulsdrift, manuell</w:t>
            </w:r>
          </w:p>
        </w:tc>
        <w:tc>
          <w:tcPr>
            <w:tcW w:w="1107" w:type="dxa"/>
          </w:tcPr>
          <w:p w14:paraId="3F0237D4" w14:textId="77777777" w:rsidR="00B71E7C" w:rsidRPr="009C025B" w:rsidRDefault="00B71E7C" w:rsidP="005E1933">
            <w:pPr>
              <w:jc w:val="center"/>
              <w:rPr>
                <w:rFonts w:ascii="Calibri" w:hAnsi="Calibri" w:cs="Calibri"/>
                <w:sz w:val="22"/>
                <w:szCs w:val="22"/>
              </w:rPr>
            </w:pPr>
            <w:r>
              <w:rPr>
                <w:rFonts w:ascii="Calibri" w:hAnsi="Calibri"/>
                <w:sz w:val="22"/>
              </w:rPr>
              <w:t>150 hk</w:t>
            </w:r>
          </w:p>
        </w:tc>
        <w:tc>
          <w:tcPr>
            <w:tcW w:w="1843" w:type="dxa"/>
          </w:tcPr>
          <w:p w14:paraId="5324A757" w14:textId="77777777" w:rsidR="00B71E7C" w:rsidRPr="009C025B" w:rsidRDefault="00B71E7C" w:rsidP="005E1933">
            <w:pPr>
              <w:jc w:val="center"/>
              <w:rPr>
                <w:rFonts w:ascii="Calibri" w:hAnsi="Calibri" w:cs="Calibri"/>
                <w:sz w:val="22"/>
                <w:szCs w:val="22"/>
              </w:rPr>
            </w:pPr>
            <w:r>
              <w:rPr>
                <w:rFonts w:ascii="Calibri" w:hAnsi="Calibri"/>
                <w:sz w:val="22"/>
              </w:rPr>
              <w:t xml:space="preserve">135 g/km </w:t>
            </w:r>
          </w:p>
        </w:tc>
        <w:tc>
          <w:tcPr>
            <w:tcW w:w="2693" w:type="dxa"/>
          </w:tcPr>
          <w:p w14:paraId="4034A0F4" w14:textId="77777777" w:rsidR="00B71E7C" w:rsidRDefault="00B71E7C" w:rsidP="005E1933">
            <w:pPr>
              <w:jc w:val="center"/>
              <w:rPr>
                <w:rFonts w:ascii="Calibri" w:hAnsi="Calibri" w:cs="Calibri"/>
                <w:sz w:val="22"/>
                <w:szCs w:val="22"/>
              </w:rPr>
            </w:pPr>
            <w:r>
              <w:rPr>
                <w:rFonts w:ascii="Calibri" w:hAnsi="Calibri"/>
                <w:sz w:val="22"/>
              </w:rPr>
              <w:t>9,4 % (14 g/km)</w:t>
            </w:r>
          </w:p>
        </w:tc>
      </w:tr>
      <w:tr w:rsidR="00B71E7C" w14:paraId="40A132F8" w14:textId="77777777" w:rsidTr="005E1933">
        <w:tc>
          <w:tcPr>
            <w:tcW w:w="2507" w:type="dxa"/>
          </w:tcPr>
          <w:p w14:paraId="7340B95F" w14:textId="77777777" w:rsidR="00B71E7C" w:rsidRPr="009C025B" w:rsidRDefault="00B71E7C" w:rsidP="005E1933">
            <w:pPr>
              <w:jc w:val="center"/>
              <w:rPr>
                <w:rFonts w:ascii="Calibri" w:hAnsi="Calibri" w:cs="Calibri"/>
                <w:sz w:val="22"/>
                <w:szCs w:val="22"/>
              </w:rPr>
            </w:pPr>
            <w:r>
              <w:rPr>
                <w:rFonts w:ascii="Calibri" w:hAnsi="Calibri"/>
                <w:sz w:val="22"/>
              </w:rPr>
              <w:t xml:space="preserve">2,0 liters </w:t>
            </w:r>
            <w:proofErr w:type="spellStart"/>
            <w:r>
              <w:rPr>
                <w:rFonts w:ascii="Calibri" w:hAnsi="Calibri"/>
                <w:sz w:val="22"/>
              </w:rPr>
              <w:t>Duratorq</w:t>
            </w:r>
            <w:proofErr w:type="spellEnd"/>
            <w:r>
              <w:rPr>
                <w:rFonts w:ascii="Calibri" w:hAnsi="Calibri"/>
                <w:sz w:val="22"/>
              </w:rPr>
              <w:t xml:space="preserve"> </w:t>
            </w:r>
            <w:proofErr w:type="spellStart"/>
            <w:r>
              <w:rPr>
                <w:rFonts w:ascii="Calibri" w:hAnsi="Calibri"/>
                <w:sz w:val="22"/>
              </w:rPr>
              <w:t>TDCi</w:t>
            </w:r>
            <w:proofErr w:type="spellEnd"/>
          </w:p>
        </w:tc>
        <w:tc>
          <w:tcPr>
            <w:tcW w:w="1881" w:type="dxa"/>
          </w:tcPr>
          <w:p w14:paraId="151475EA" w14:textId="77777777" w:rsidR="00B71E7C" w:rsidRDefault="00B71E7C" w:rsidP="005E1933">
            <w:pPr>
              <w:jc w:val="center"/>
              <w:rPr>
                <w:rFonts w:ascii="Calibri" w:hAnsi="Calibri" w:cs="Calibri"/>
                <w:sz w:val="22"/>
                <w:szCs w:val="22"/>
              </w:rPr>
            </w:pPr>
            <w:r>
              <w:rPr>
                <w:rFonts w:ascii="Calibri" w:hAnsi="Calibri"/>
                <w:sz w:val="22"/>
              </w:rPr>
              <w:t xml:space="preserve">Fyrhjulsdrift, </w:t>
            </w:r>
            <w:proofErr w:type="spellStart"/>
            <w:r>
              <w:rPr>
                <w:rFonts w:ascii="Calibri" w:hAnsi="Calibri"/>
                <w:sz w:val="22"/>
              </w:rPr>
              <w:t>PowerShift</w:t>
            </w:r>
            <w:proofErr w:type="spellEnd"/>
          </w:p>
        </w:tc>
        <w:tc>
          <w:tcPr>
            <w:tcW w:w="1107" w:type="dxa"/>
          </w:tcPr>
          <w:p w14:paraId="4CFC43FC" w14:textId="77777777" w:rsidR="00B71E7C" w:rsidRPr="009C025B" w:rsidRDefault="00B71E7C" w:rsidP="005E1933">
            <w:pPr>
              <w:jc w:val="center"/>
              <w:rPr>
                <w:rFonts w:ascii="Calibri" w:hAnsi="Calibri" w:cs="Calibri"/>
                <w:sz w:val="22"/>
                <w:szCs w:val="22"/>
              </w:rPr>
            </w:pPr>
            <w:r>
              <w:rPr>
                <w:rFonts w:ascii="Calibri" w:hAnsi="Calibri"/>
                <w:sz w:val="22"/>
              </w:rPr>
              <w:t>150 hk</w:t>
            </w:r>
          </w:p>
        </w:tc>
        <w:tc>
          <w:tcPr>
            <w:tcW w:w="1843" w:type="dxa"/>
          </w:tcPr>
          <w:p w14:paraId="04C8FA4F" w14:textId="77777777" w:rsidR="00B71E7C" w:rsidRPr="009C025B" w:rsidRDefault="00B71E7C" w:rsidP="005E1933">
            <w:pPr>
              <w:jc w:val="center"/>
              <w:rPr>
                <w:rFonts w:ascii="Calibri" w:hAnsi="Calibri" w:cs="Calibri"/>
                <w:sz w:val="22"/>
                <w:szCs w:val="22"/>
              </w:rPr>
            </w:pPr>
            <w:r>
              <w:rPr>
                <w:rFonts w:ascii="Calibri" w:hAnsi="Calibri"/>
                <w:sz w:val="22"/>
              </w:rPr>
              <w:t xml:space="preserve">140 g/km </w:t>
            </w:r>
          </w:p>
        </w:tc>
        <w:tc>
          <w:tcPr>
            <w:tcW w:w="2693" w:type="dxa"/>
          </w:tcPr>
          <w:p w14:paraId="2D37616C" w14:textId="77777777" w:rsidR="00B71E7C" w:rsidRDefault="00B71E7C" w:rsidP="005E1933">
            <w:pPr>
              <w:jc w:val="center"/>
              <w:rPr>
                <w:rFonts w:ascii="Calibri" w:hAnsi="Calibri" w:cs="Calibri"/>
                <w:sz w:val="22"/>
                <w:szCs w:val="22"/>
              </w:rPr>
            </w:pPr>
            <w:r>
              <w:rPr>
                <w:rFonts w:ascii="Calibri" w:hAnsi="Calibri"/>
                <w:sz w:val="22"/>
              </w:rPr>
              <w:t>11,9 % (19 g/km)</w:t>
            </w:r>
          </w:p>
        </w:tc>
      </w:tr>
      <w:tr w:rsidR="00B71E7C" w14:paraId="3529C505" w14:textId="77777777" w:rsidTr="005E1933">
        <w:tc>
          <w:tcPr>
            <w:tcW w:w="2507" w:type="dxa"/>
          </w:tcPr>
          <w:p w14:paraId="032D198E" w14:textId="77777777" w:rsidR="00B71E7C" w:rsidRPr="009C025B" w:rsidRDefault="00B71E7C" w:rsidP="005E1933">
            <w:pPr>
              <w:jc w:val="center"/>
              <w:rPr>
                <w:rFonts w:ascii="Calibri" w:hAnsi="Calibri" w:cs="Calibri"/>
                <w:sz w:val="22"/>
                <w:szCs w:val="22"/>
              </w:rPr>
            </w:pPr>
            <w:r>
              <w:rPr>
                <w:rFonts w:ascii="Calibri" w:hAnsi="Calibri"/>
                <w:sz w:val="22"/>
              </w:rPr>
              <w:t xml:space="preserve">2,0 liters </w:t>
            </w:r>
            <w:proofErr w:type="spellStart"/>
            <w:r>
              <w:rPr>
                <w:rFonts w:ascii="Calibri" w:hAnsi="Calibri"/>
                <w:sz w:val="22"/>
              </w:rPr>
              <w:t>Duratorq</w:t>
            </w:r>
            <w:proofErr w:type="spellEnd"/>
            <w:r>
              <w:rPr>
                <w:rFonts w:ascii="Calibri" w:hAnsi="Calibri"/>
                <w:sz w:val="22"/>
              </w:rPr>
              <w:t xml:space="preserve"> </w:t>
            </w:r>
            <w:proofErr w:type="spellStart"/>
            <w:r>
              <w:rPr>
                <w:rFonts w:ascii="Calibri" w:hAnsi="Calibri"/>
                <w:sz w:val="22"/>
              </w:rPr>
              <w:t>TDCi</w:t>
            </w:r>
            <w:proofErr w:type="spellEnd"/>
          </w:p>
        </w:tc>
        <w:tc>
          <w:tcPr>
            <w:tcW w:w="1881" w:type="dxa"/>
          </w:tcPr>
          <w:p w14:paraId="743A1EAB" w14:textId="77777777" w:rsidR="00B71E7C" w:rsidRDefault="00B71E7C" w:rsidP="005E1933">
            <w:pPr>
              <w:jc w:val="center"/>
              <w:rPr>
                <w:rFonts w:ascii="Calibri" w:hAnsi="Calibri" w:cs="Calibri"/>
                <w:sz w:val="22"/>
                <w:szCs w:val="22"/>
              </w:rPr>
            </w:pPr>
            <w:r>
              <w:rPr>
                <w:rFonts w:ascii="Calibri" w:hAnsi="Calibri"/>
                <w:sz w:val="22"/>
              </w:rPr>
              <w:t>Fyrhjulsdrift, manuell</w:t>
            </w:r>
          </w:p>
        </w:tc>
        <w:tc>
          <w:tcPr>
            <w:tcW w:w="1107" w:type="dxa"/>
          </w:tcPr>
          <w:p w14:paraId="74B78E44" w14:textId="77777777" w:rsidR="00B71E7C" w:rsidRPr="009C025B" w:rsidRDefault="00B71E7C" w:rsidP="005E1933">
            <w:pPr>
              <w:jc w:val="center"/>
              <w:rPr>
                <w:rFonts w:ascii="Calibri" w:hAnsi="Calibri" w:cs="Calibri"/>
                <w:sz w:val="22"/>
                <w:szCs w:val="22"/>
              </w:rPr>
            </w:pPr>
            <w:r>
              <w:rPr>
                <w:rFonts w:ascii="Calibri" w:hAnsi="Calibri"/>
                <w:sz w:val="22"/>
              </w:rPr>
              <w:t>180 hk</w:t>
            </w:r>
          </w:p>
        </w:tc>
        <w:tc>
          <w:tcPr>
            <w:tcW w:w="1843" w:type="dxa"/>
          </w:tcPr>
          <w:p w14:paraId="40D9B91E" w14:textId="77777777" w:rsidR="00B71E7C" w:rsidRPr="009C025B" w:rsidRDefault="00B71E7C" w:rsidP="005E1933">
            <w:pPr>
              <w:jc w:val="center"/>
              <w:rPr>
                <w:rFonts w:ascii="Calibri" w:hAnsi="Calibri" w:cs="Calibri"/>
                <w:sz w:val="22"/>
                <w:szCs w:val="22"/>
              </w:rPr>
            </w:pPr>
            <w:r>
              <w:rPr>
                <w:rFonts w:ascii="Calibri" w:hAnsi="Calibri"/>
                <w:sz w:val="22"/>
              </w:rPr>
              <w:t xml:space="preserve">135 g/km </w:t>
            </w:r>
          </w:p>
        </w:tc>
        <w:tc>
          <w:tcPr>
            <w:tcW w:w="2693" w:type="dxa"/>
          </w:tcPr>
          <w:p w14:paraId="7B9F9BD2" w14:textId="77777777" w:rsidR="00B71E7C" w:rsidRDefault="00B71E7C" w:rsidP="005E1933">
            <w:pPr>
              <w:jc w:val="center"/>
              <w:rPr>
                <w:rFonts w:ascii="Calibri" w:hAnsi="Calibri" w:cs="Calibri"/>
                <w:sz w:val="22"/>
                <w:szCs w:val="22"/>
              </w:rPr>
            </w:pPr>
            <w:r>
              <w:rPr>
                <w:rFonts w:ascii="Calibri" w:hAnsi="Calibri"/>
                <w:sz w:val="22"/>
              </w:rPr>
              <w:t>9,4 % (14 g/km)</w:t>
            </w:r>
          </w:p>
        </w:tc>
      </w:tr>
      <w:tr w:rsidR="00B71E7C" w14:paraId="12061C91" w14:textId="77777777" w:rsidTr="005E1933">
        <w:tc>
          <w:tcPr>
            <w:tcW w:w="2507" w:type="dxa"/>
          </w:tcPr>
          <w:p w14:paraId="1E7822DE" w14:textId="77777777" w:rsidR="00B71E7C" w:rsidRPr="009C025B" w:rsidRDefault="00B71E7C" w:rsidP="005E1933">
            <w:pPr>
              <w:jc w:val="center"/>
              <w:rPr>
                <w:rFonts w:ascii="Calibri" w:hAnsi="Calibri" w:cs="Calibri"/>
                <w:sz w:val="22"/>
                <w:szCs w:val="22"/>
              </w:rPr>
            </w:pPr>
            <w:r>
              <w:rPr>
                <w:rFonts w:ascii="Calibri" w:hAnsi="Calibri"/>
                <w:sz w:val="22"/>
              </w:rPr>
              <w:t xml:space="preserve">2,0 liters </w:t>
            </w:r>
            <w:proofErr w:type="spellStart"/>
            <w:r>
              <w:rPr>
                <w:rFonts w:ascii="Calibri" w:hAnsi="Calibri"/>
                <w:sz w:val="22"/>
              </w:rPr>
              <w:t>Duratorq</w:t>
            </w:r>
            <w:proofErr w:type="spellEnd"/>
            <w:r>
              <w:rPr>
                <w:rFonts w:ascii="Calibri" w:hAnsi="Calibri"/>
                <w:sz w:val="22"/>
              </w:rPr>
              <w:t xml:space="preserve"> </w:t>
            </w:r>
            <w:proofErr w:type="spellStart"/>
            <w:r>
              <w:rPr>
                <w:rFonts w:ascii="Calibri" w:hAnsi="Calibri"/>
                <w:sz w:val="22"/>
              </w:rPr>
              <w:t>TDCi</w:t>
            </w:r>
            <w:proofErr w:type="spellEnd"/>
          </w:p>
        </w:tc>
        <w:tc>
          <w:tcPr>
            <w:tcW w:w="1881" w:type="dxa"/>
          </w:tcPr>
          <w:p w14:paraId="01DE4E28" w14:textId="77777777" w:rsidR="00B71E7C" w:rsidRDefault="00B71E7C" w:rsidP="005E1933">
            <w:pPr>
              <w:jc w:val="center"/>
              <w:rPr>
                <w:rFonts w:ascii="Calibri" w:hAnsi="Calibri" w:cs="Calibri"/>
                <w:sz w:val="22"/>
                <w:szCs w:val="22"/>
              </w:rPr>
            </w:pPr>
            <w:r>
              <w:rPr>
                <w:rFonts w:ascii="Calibri" w:hAnsi="Calibri"/>
                <w:sz w:val="22"/>
              </w:rPr>
              <w:t xml:space="preserve">Fyrhjulsdrift, </w:t>
            </w:r>
            <w:proofErr w:type="spellStart"/>
            <w:r>
              <w:rPr>
                <w:rFonts w:ascii="Calibri" w:hAnsi="Calibri"/>
                <w:sz w:val="22"/>
              </w:rPr>
              <w:lastRenderedPageBreak/>
              <w:t>PowerShift</w:t>
            </w:r>
            <w:proofErr w:type="spellEnd"/>
          </w:p>
        </w:tc>
        <w:tc>
          <w:tcPr>
            <w:tcW w:w="1107" w:type="dxa"/>
          </w:tcPr>
          <w:p w14:paraId="48690E27" w14:textId="77777777" w:rsidR="00B71E7C" w:rsidRPr="009C025B" w:rsidRDefault="00B71E7C" w:rsidP="005E1933">
            <w:pPr>
              <w:jc w:val="center"/>
              <w:rPr>
                <w:rFonts w:ascii="Calibri" w:hAnsi="Calibri" w:cs="Calibri"/>
                <w:sz w:val="22"/>
                <w:szCs w:val="22"/>
              </w:rPr>
            </w:pPr>
            <w:r>
              <w:rPr>
                <w:rFonts w:ascii="Calibri" w:hAnsi="Calibri"/>
                <w:sz w:val="22"/>
              </w:rPr>
              <w:lastRenderedPageBreak/>
              <w:t>180 hk</w:t>
            </w:r>
          </w:p>
        </w:tc>
        <w:tc>
          <w:tcPr>
            <w:tcW w:w="1843" w:type="dxa"/>
          </w:tcPr>
          <w:p w14:paraId="0150BBCD" w14:textId="77777777" w:rsidR="00B71E7C" w:rsidRPr="009C025B" w:rsidRDefault="00B71E7C" w:rsidP="005E1933">
            <w:pPr>
              <w:jc w:val="center"/>
              <w:rPr>
                <w:rFonts w:ascii="Calibri" w:hAnsi="Calibri" w:cs="Calibri"/>
                <w:sz w:val="22"/>
                <w:szCs w:val="22"/>
              </w:rPr>
            </w:pPr>
            <w:r>
              <w:rPr>
                <w:rFonts w:ascii="Calibri" w:hAnsi="Calibri"/>
                <w:sz w:val="22"/>
              </w:rPr>
              <w:t xml:space="preserve">140 g/km </w:t>
            </w:r>
          </w:p>
        </w:tc>
        <w:tc>
          <w:tcPr>
            <w:tcW w:w="2693" w:type="dxa"/>
          </w:tcPr>
          <w:p w14:paraId="1141527C" w14:textId="77777777" w:rsidR="00B71E7C" w:rsidRDefault="00B71E7C" w:rsidP="005E1933">
            <w:pPr>
              <w:jc w:val="center"/>
              <w:rPr>
                <w:rFonts w:ascii="Calibri" w:hAnsi="Calibri" w:cs="Calibri"/>
                <w:sz w:val="22"/>
                <w:szCs w:val="22"/>
              </w:rPr>
            </w:pPr>
            <w:r>
              <w:rPr>
                <w:rFonts w:ascii="Calibri" w:hAnsi="Calibri"/>
                <w:sz w:val="22"/>
              </w:rPr>
              <w:t>11,9 % (19 g/km)</w:t>
            </w:r>
          </w:p>
        </w:tc>
      </w:tr>
    </w:tbl>
    <w:p w14:paraId="0F82AA87" w14:textId="77777777" w:rsidR="00B71E7C" w:rsidRPr="00A05AC7" w:rsidRDefault="00B71E7C" w:rsidP="00B71E7C">
      <w:pPr>
        <w:rPr>
          <w:rFonts w:ascii="Calibri" w:hAnsi="Calibri" w:cs="Calibri"/>
          <w:color w:val="1F497D"/>
          <w:sz w:val="22"/>
          <w:szCs w:val="22"/>
        </w:rPr>
      </w:pPr>
    </w:p>
    <w:p w14:paraId="22D4AF96" w14:textId="77777777" w:rsidR="00B71E7C" w:rsidRPr="00097891" w:rsidRDefault="00B71E7C" w:rsidP="00B71E7C">
      <w:pPr>
        <w:rPr>
          <w:rFonts w:ascii="Arial" w:hAnsi="Arial" w:cs="Arial"/>
          <w:color w:val="141414"/>
          <w:sz w:val="22"/>
          <w:szCs w:val="22"/>
        </w:rPr>
      </w:pPr>
    </w:p>
    <w:p w14:paraId="5460C19B" w14:textId="77777777" w:rsidR="00B71E7C" w:rsidRPr="005A357F" w:rsidRDefault="00B71E7C" w:rsidP="00B71E7C">
      <w:pPr>
        <w:jc w:val="center"/>
        <w:rPr>
          <w:rFonts w:ascii="Arial" w:hAnsi="Arial" w:cs="Arial"/>
          <w:sz w:val="22"/>
          <w:szCs w:val="22"/>
        </w:rPr>
      </w:pPr>
      <w:r>
        <w:rPr>
          <w:rFonts w:ascii="Arial" w:hAnsi="Arial"/>
          <w:sz w:val="22"/>
        </w:rPr>
        <w:t># # #</w:t>
      </w:r>
    </w:p>
    <w:p w14:paraId="1EF02AAB" w14:textId="77777777" w:rsidR="00B71E7C" w:rsidRPr="005E7C82" w:rsidRDefault="00B71E7C" w:rsidP="00B71E7C">
      <w:pPr>
        <w:rPr>
          <w:rFonts w:ascii="Arial" w:hAnsi="Arial" w:cs="Arial"/>
          <w:sz w:val="22"/>
          <w:szCs w:val="22"/>
        </w:rPr>
      </w:pPr>
    </w:p>
    <w:p w14:paraId="7EA1ABB2" w14:textId="77777777" w:rsidR="00B71E7C" w:rsidRDefault="00B71E7C" w:rsidP="00B71E7C">
      <w:pPr>
        <w:rPr>
          <w:rFonts w:ascii="Arial" w:hAnsi="Arial" w:cs="Arial"/>
          <w:szCs w:val="20"/>
        </w:rPr>
      </w:pPr>
      <w:r>
        <w:rPr>
          <w:rFonts w:ascii="Arial" w:hAnsi="Arial"/>
        </w:rPr>
        <w:t xml:space="preserve">* Under 2015 ersätts 1,6-liters </w:t>
      </w:r>
      <w:proofErr w:type="spellStart"/>
      <w:r>
        <w:rPr>
          <w:rFonts w:ascii="Arial" w:hAnsi="Arial"/>
        </w:rPr>
        <w:t>EcoBoost</w:t>
      </w:r>
      <w:proofErr w:type="spellEnd"/>
      <w:r>
        <w:rPr>
          <w:rFonts w:ascii="Arial" w:hAnsi="Arial"/>
        </w:rPr>
        <w:t>-motorn av 1,5-litersversionen i de flesta europeiska länder.</w:t>
      </w:r>
    </w:p>
    <w:p w14:paraId="1B44DA1B" w14:textId="77777777" w:rsidR="00B71E7C" w:rsidRDefault="00B71E7C" w:rsidP="00B71E7C">
      <w:pPr>
        <w:rPr>
          <w:rFonts w:ascii="Arial" w:hAnsi="Arial" w:cs="Arial"/>
          <w:szCs w:val="20"/>
        </w:rPr>
      </w:pPr>
    </w:p>
    <w:p w14:paraId="3B6FFCD3" w14:textId="77777777" w:rsidR="00B71E7C" w:rsidRDefault="00B71E7C" w:rsidP="00B71E7C">
      <w:pPr>
        <w:rPr>
          <w:rFonts w:ascii="Arial" w:hAnsi="Arial" w:cs="Arial"/>
          <w:szCs w:val="20"/>
        </w:rPr>
      </w:pPr>
      <w:r>
        <w:rPr>
          <w:rFonts w:ascii="Arial" w:hAnsi="Arial"/>
        </w:rPr>
        <w:t xml:space="preserve">** Angivna siffror för bränsleförbrukning och koldioxidutsläpp är uppmätta i enlighet med de tekniska kraven och specifikationerna i </w:t>
      </w:r>
      <w:proofErr w:type="gramStart"/>
      <w:r>
        <w:rPr>
          <w:rFonts w:ascii="Arial" w:hAnsi="Arial"/>
        </w:rPr>
        <w:t>den</w:t>
      </w:r>
      <w:proofErr w:type="gramEnd"/>
      <w:r>
        <w:rPr>
          <w:rFonts w:ascii="Arial" w:hAnsi="Arial"/>
        </w:rPr>
        <w:t xml:space="preserve"> senaste </w:t>
      </w:r>
      <w:proofErr w:type="gramStart"/>
      <w:r>
        <w:rPr>
          <w:rFonts w:ascii="Arial" w:hAnsi="Arial"/>
        </w:rPr>
        <w:t>utgåvorna</w:t>
      </w:r>
      <w:proofErr w:type="gramEnd"/>
      <w:r>
        <w:rPr>
          <w:rFonts w:ascii="Arial" w:hAnsi="Arial"/>
        </w:rPr>
        <w:t xml:space="preserve"> av EU-direktiven EG 715/2007 och EG 692/2008. Siffrorna för bränsleförbrukning och koldioxidutsläpp anges för en fordonsvariant och inte för en enstaka bil. Den standardiserade testmetod som används möjliggör jämförelser mellan fordonstyper och mellan tillverkare. En bils bränsleförbrukning och koldioxidutsläpp påverkas även av </w:t>
      </w:r>
      <w:proofErr w:type="spellStart"/>
      <w:r>
        <w:rPr>
          <w:rFonts w:ascii="Arial" w:hAnsi="Arial"/>
        </w:rPr>
        <w:t>körstil</w:t>
      </w:r>
      <w:proofErr w:type="spellEnd"/>
      <w:r>
        <w:rPr>
          <w:rFonts w:ascii="Arial" w:hAnsi="Arial"/>
        </w:rPr>
        <w:t xml:space="preserve"> och andra faktorer som inte är tekniska. Koldioxid är den växthusgas som är den främsta orsaken till den globala uppvärmningen. Resultat i miles per gallon (MPG) motsvarar också denna europeiska körcykel och anges i enheten imperial gallon. Testresultaten vad gäller bränsleförbrukning kan skilja sig från siffror som bygger på andra beräkningsgrunder i övriga delar av världen.</w:t>
      </w:r>
    </w:p>
    <w:p w14:paraId="5242FB46" w14:textId="77777777" w:rsidR="00B71E7C" w:rsidRDefault="00B71E7C" w:rsidP="00B71E7C">
      <w:pPr>
        <w:pStyle w:val="CommentText"/>
        <w:rPr>
          <w:rFonts w:ascii="Arial" w:hAnsi="Arial" w:cs="Arial"/>
        </w:rPr>
      </w:pPr>
    </w:p>
    <w:p w14:paraId="6EAE975A" w14:textId="77777777" w:rsidR="00B71E7C" w:rsidRDefault="00B71E7C" w:rsidP="00B71E7C">
      <w:pPr>
        <w:pStyle w:val="CommentText"/>
        <w:rPr>
          <w:rFonts w:ascii="Arial" w:hAnsi="Arial" w:cs="Arial"/>
        </w:rPr>
      </w:pPr>
    </w:p>
    <w:p w14:paraId="3AF13941" w14:textId="77777777" w:rsidR="00B71E7C" w:rsidRDefault="00B71E7C" w:rsidP="00B71E7C">
      <w:pPr>
        <w:pStyle w:val="CommentText"/>
        <w:rPr>
          <w:rFonts w:ascii="Arial" w:hAnsi="Arial" w:cs="Arial"/>
        </w:rPr>
      </w:pPr>
      <w:r>
        <w:rPr>
          <w:rFonts w:ascii="Arial" w:hAnsi="Arial"/>
        </w:rPr>
        <w:t>*** Avser 20 europeiska länder: Österrike, Belgien, Storbritannien, Tjeckien, Danmark, Finland, Frankrike, Tyskland, Grekland, Ungern, Irland, Italien, Nederländerna, Norge, Polen, Portugal, Rumänien, Spanien, Sverige och Schweiz. Ford rapporterar försäljningssiffror för Estland, Lettland och Litauen via vårt finska försäljningsföretag, vilket innebär att de baltiska staterna ingår i Euro 20.</w:t>
      </w:r>
    </w:p>
    <w:p w14:paraId="532E3945" w14:textId="77777777" w:rsidR="00B71E7C" w:rsidRDefault="00B71E7C" w:rsidP="00B71E7C">
      <w:pPr>
        <w:pStyle w:val="CommentText"/>
        <w:rPr>
          <w:rFonts w:ascii="Arial" w:hAnsi="Arial" w:cs="Arial"/>
        </w:rPr>
      </w:pPr>
    </w:p>
    <w:p w14:paraId="06A20DFB" w14:textId="77777777" w:rsidR="00B71E7C" w:rsidRDefault="00B71E7C" w:rsidP="00B71E7C">
      <w:pPr>
        <w:pStyle w:val="CommentText"/>
        <w:rPr>
          <w:rFonts w:ascii="Arial" w:hAnsi="Arial" w:cs="Arial"/>
        </w:rPr>
      </w:pPr>
      <w:bookmarkStart w:id="0" w:name="_GoBack"/>
      <w:bookmarkEnd w:id="0"/>
    </w:p>
    <w:p w14:paraId="29589B5B" w14:textId="77777777" w:rsidR="008F2A10" w:rsidRPr="00655208" w:rsidRDefault="008F2A10" w:rsidP="008F2A10">
      <w:pPr>
        <w:jc w:val="center"/>
        <w:rPr>
          <w:rFonts w:ascii="Arial" w:hAnsi="Arial" w:cs="Arial"/>
        </w:rPr>
      </w:pPr>
      <w:r>
        <w:rPr>
          <w:rFonts w:ascii="Arial" w:hAnsi="Arial"/>
        </w:rPr>
        <w:t># # #</w:t>
      </w:r>
    </w:p>
    <w:p w14:paraId="7476632C" w14:textId="77777777" w:rsidR="002E11B9" w:rsidRPr="008F2A10" w:rsidRDefault="002E11B9" w:rsidP="006863EF">
      <w:pPr>
        <w:pBdr>
          <w:bottom w:val="single" w:sz="4" w:space="1" w:color="auto"/>
        </w:pBdr>
        <w:rPr>
          <w:rFonts w:ascii="Arial" w:hAnsi="Arial" w:cs="Arial"/>
          <w:sz w:val="22"/>
          <w:szCs w:val="22"/>
        </w:rPr>
      </w:pPr>
    </w:p>
    <w:p w14:paraId="5CBC5A6A" w14:textId="77777777" w:rsidR="001B1F1D" w:rsidRPr="008F2A10" w:rsidRDefault="001B1F1D" w:rsidP="001B1F1D">
      <w:pPr>
        <w:pStyle w:val="Footer"/>
        <w:spacing w:before="100" w:beforeAutospacing="1" w:after="100" w:afterAutospacing="1"/>
        <w:contextualSpacing/>
        <w:rPr>
          <w:rFonts w:ascii="Arial" w:hAnsi="Arial" w:cs="Arial"/>
          <w:i/>
          <w:sz w:val="22"/>
          <w:szCs w:val="22"/>
        </w:rPr>
      </w:pPr>
      <w:bookmarkStart w:id="1" w:name="city"/>
      <w:bookmarkStart w:id="2" w:name="dateline"/>
      <w:bookmarkEnd w:id="1"/>
      <w:bookmarkEnd w:id="2"/>
    </w:p>
    <w:p w14:paraId="5585C3F1" w14:textId="3D55BEF2" w:rsidR="000150E2" w:rsidRPr="0006533D" w:rsidRDefault="000150E2" w:rsidP="003E422D">
      <w:pPr>
        <w:pStyle w:val="Footer"/>
        <w:spacing w:before="100" w:beforeAutospacing="1" w:after="100" w:afterAutospacing="1"/>
        <w:contextualSpacing/>
        <w:jc w:val="center"/>
        <w:rPr>
          <w:rFonts w:ascii="Arial" w:hAnsi="Arial" w:cs="Arial"/>
          <w:i/>
          <w:sz w:val="22"/>
          <w:szCs w:val="22"/>
        </w:rPr>
      </w:pPr>
      <w:r w:rsidRPr="0006533D">
        <w:rPr>
          <w:rFonts w:ascii="Arial" w:hAnsi="Arial" w:cs="Arial"/>
          <w:i/>
          <w:sz w:val="22"/>
          <w:szCs w:val="22"/>
        </w:rPr>
        <w:t>För pressmeddelanden, tillhör</w:t>
      </w:r>
      <w:r w:rsidR="001B1F1D">
        <w:rPr>
          <w:rFonts w:ascii="Arial" w:hAnsi="Arial" w:cs="Arial"/>
          <w:i/>
          <w:sz w:val="22"/>
          <w:szCs w:val="22"/>
        </w:rPr>
        <w:t xml:space="preserve">ande material, </w:t>
      </w:r>
      <w:r w:rsidRPr="0006533D">
        <w:rPr>
          <w:rFonts w:ascii="Arial" w:hAnsi="Arial" w:cs="Arial"/>
          <w:i/>
          <w:sz w:val="22"/>
          <w:szCs w:val="22"/>
        </w:rPr>
        <w:t>högupplösta bilder och video, besök</w:t>
      </w:r>
    </w:p>
    <w:p w14:paraId="07BADAD5" w14:textId="60F063B1" w:rsidR="000150E2" w:rsidRPr="0006533D" w:rsidRDefault="00B71E7C" w:rsidP="003E422D">
      <w:pPr>
        <w:pStyle w:val="Footer"/>
        <w:spacing w:before="100" w:beforeAutospacing="1" w:after="100" w:afterAutospacing="1"/>
        <w:contextualSpacing/>
        <w:jc w:val="center"/>
        <w:rPr>
          <w:rFonts w:ascii="Arial" w:hAnsi="Arial" w:cs="Arial"/>
          <w:i/>
          <w:sz w:val="22"/>
          <w:szCs w:val="22"/>
        </w:rPr>
      </w:pPr>
      <w:hyperlink r:id="rId48" w:history="1">
        <w:r w:rsidR="000150E2" w:rsidRPr="0006533D">
          <w:rPr>
            <w:rStyle w:val="Hyperlink"/>
            <w:rFonts w:ascii="Arial" w:hAnsi="Arial" w:cs="Arial"/>
            <w:i/>
            <w:sz w:val="22"/>
            <w:szCs w:val="22"/>
          </w:rPr>
          <w:t>www.media.ford.com</w:t>
        </w:r>
      </w:hyperlink>
      <w:r w:rsidR="000150E2" w:rsidRPr="0006533D">
        <w:rPr>
          <w:rFonts w:ascii="Arial" w:hAnsi="Arial" w:cs="Arial"/>
          <w:i/>
          <w:sz w:val="22"/>
          <w:szCs w:val="22"/>
        </w:rPr>
        <w:t xml:space="preserve"> alt. </w:t>
      </w:r>
      <w:hyperlink r:id="rId49" w:history="1">
        <w:r w:rsidR="0058045D" w:rsidRPr="00EE3305">
          <w:rPr>
            <w:rStyle w:val="Hyperlink"/>
            <w:rFonts w:ascii="Arial" w:hAnsi="Arial" w:cs="Arial"/>
            <w:i/>
            <w:sz w:val="22"/>
            <w:szCs w:val="22"/>
          </w:rPr>
          <w:t>www.fordmedia.eu</w:t>
        </w:r>
      </w:hyperlink>
      <w:r w:rsidR="004C2872">
        <w:rPr>
          <w:rStyle w:val="Hyperlink"/>
          <w:rFonts w:ascii="Arial" w:hAnsi="Arial" w:cs="Arial"/>
          <w:i/>
          <w:sz w:val="22"/>
          <w:szCs w:val="22"/>
        </w:rPr>
        <w:t>.</w:t>
      </w:r>
    </w:p>
    <w:p w14:paraId="671C7918" w14:textId="77777777" w:rsidR="008724AB" w:rsidRDefault="008724AB" w:rsidP="003E422D">
      <w:pPr>
        <w:pStyle w:val="Footer"/>
        <w:spacing w:before="100" w:beforeAutospacing="1" w:after="100" w:afterAutospacing="1"/>
        <w:contextualSpacing/>
        <w:jc w:val="center"/>
        <w:rPr>
          <w:rFonts w:ascii="Arial" w:hAnsi="Arial" w:cs="Arial"/>
          <w:i/>
          <w:sz w:val="22"/>
          <w:szCs w:val="22"/>
        </w:rPr>
      </w:pPr>
    </w:p>
    <w:p w14:paraId="3C65BD5E" w14:textId="77777777" w:rsidR="00075849" w:rsidRDefault="000150E2" w:rsidP="003E422D">
      <w:pPr>
        <w:pStyle w:val="Footer"/>
        <w:spacing w:before="100" w:beforeAutospacing="1" w:after="100" w:afterAutospacing="1"/>
        <w:contextualSpacing/>
        <w:jc w:val="center"/>
        <w:rPr>
          <w:rFonts w:ascii="Arial" w:hAnsi="Arial" w:cs="Arial"/>
          <w:i/>
          <w:sz w:val="22"/>
          <w:szCs w:val="22"/>
        </w:rPr>
      </w:pPr>
      <w:r w:rsidRPr="0006533D">
        <w:rPr>
          <w:rFonts w:ascii="Arial" w:hAnsi="Arial" w:cs="Arial"/>
          <w:i/>
          <w:sz w:val="22"/>
          <w:szCs w:val="22"/>
        </w:rPr>
        <w:t xml:space="preserve">Följ oss på </w:t>
      </w:r>
      <w:hyperlink r:id="rId50" w:history="1">
        <w:r w:rsidRPr="0006533D">
          <w:rPr>
            <w:rStyle w:val="Hyperlink"/>
            <w:rFonts w:ascii="Arial" w:hAnsi="Arial" w:cs="Arial"/>
            <w:i/>
            <w:sz w:val="22"/>
            <w:szCs w:val="22"/>
          </w:rPr>
          <w:t>www.facebook.com/fordsverige</w:t>
        </w:r>
      </w:hyperlink>
      <w:r w:rsidRPr="0006533D">
        <w:rPr>
          <w:rFonts w:ascii="Arial" w:hAnsi="Arial" w:cs="Arial"/>
          <w:i/>
          <w:sz w:val="22"/>
          <w:szCs w:val="22"/>
        </w:rPr>
        <w:t>,</w:t>
      </w:r>
      <w:r w:rsidR="003A459B" w:rsidRPr="0006533D">
        <w:rPr>
          <w:rFonts w:ascii="Arial" w:hAnsi="Arial" w:cs="Arial"/>
          <w:i/>
          <w:sz w:val="22"/>
          <w:szCs w:val="22"/>
        </w:rPr>
        <w:t xml:space="preserve"> </w:t>
      </w:r>
      <w:r w:rsidRPr="0006533D">
        <w:rPr>
          <w:rStyle w:val="Hyperlink"/>
          <w:rFonts w:ascii="Arial" w:hAnsi="Arial" w:cs="Arial"/>
          <w:i/>
          <w:sz w:val="22"/>
          <w:szCs w:val="22"/>
        </w:rPr>
        <w:t>instagram.com</w:t>
      </w:r>
      <w:r w:rsidRPr="008724AB">
        <w:rPr>
          <w:rStyle w:val="Hyperlink"/>
          <w:rFonts w:ascii="Arial" w:hAnsi="Arial" w:cs="Arial"/>
          <w:i/>
          <w:sz w:val="22"/>
          <w:szCs w:val="22"/>
        </w:rPr>
        <w:t>/</w:t>
      </w:r>
      <w:proofErr w:type="spellStart"/>
      <w:r w:rsidRPr="008724AB">
        <w:rPr>
          <w:rStyle w:val="Hyperlink"/>
          <w:rFonts w:ascii="Arial" w:hAnsi="Arial" w:cs="Arial"/>
          <w:i/>
          <w:sz w:val="22"/>
          <w:szCs w:val="22"/>
        </w:rPr>
        <w:t>fordsverige</w:t>
      </w:r>
      <w:proofErr w:type="spellEnd"/>
      <w:r w:rsidR="008724AB">
        <w:rPr>
          <w:rFonts w:ascii="Arial" w:hAnsi="Arial" w:cs="Arial"/>
          <w:i/>
          <w:color w:val="0000FF"/>
          <w:sz w:val="22"/>
          <w:szCs w:val="22"/>
        </w:rPr>
        <w:t xml:space="preserve"> </w:t>
      </w:r>
      <w:r w:rsidR="004C2872">
        <w:rPr>
          <w:rFonts w:ascii="Arial" w:hAnsi="Arial" w:cs="Arial"/>
          <w:i/>
          <w:sz w:val="22"/>
          <w:szCs w:val="22"/>
        </w:rPr>
        <w:t>och</w:t>
      </w:r>
      <w:r w:rsidRPr="0006533D">
        <w:rPr>
          <w:rFonts w:ascii="Arial" w:hAnsi="Arial" w:cs="Arial"/>
          <w:i/>
          <w:sz w:val="22"/>
          <w:szCs w:val="22"/>
        </w:rPr>
        <w:t xml:space="preserve"> </w:t>
      </w:r>
      <w:hyperlink r:id="rId51" w:history="1">
        <w:r w:rsidR="008724AB" w:rsidRPr="00FB7389">
          <w:rPr>
            <w:rStyle w:val="Hyperlink"/>
            <w:rFonts w:ascii="Arial" w:hAnsi="Arial" w:cs="Arial"/>
            <w:i/>
            <w:sz w:val="22"/>
            <w:szCs w:val="22"/>
          </w:rPr>
          <w:t>www.youtube.com/fordsverige</w:t>
        </w:r>
      </w:hyperlink>
    </w:p>
    <w:p w14:paraId="7F642DA1" w14:textId="77777777" w:rsidR="00075849" w:rsidRDefault="00075849" w:rsidP="003E422D">
      <w:pPr>
        <w:pStyle w:val="Footer"/>
        <w:spacing w:before="100" w:beforeAutospacing="1" w:after="100" w:afterAutospacing="1"/>
        <w:contextualSpacing/>
        <w:jc w:val="center"/>
        <w:rPr>
          <w:rFonts w:ascii="Arial" w:hAnsi="Arial" w:cs="Arial"/>
          <w:i/>
          <w:sz w:val="22"/>
          <w:szCs w:val="22"/>
        </w:rPr>
      </w:pPr>
    </w:p>
    <w:p w14:paraId="4425173D" w14:textId="261E9C70" w:rsidR="000150E2" w:rsidRPr="00075849" w:rsidRDefault="000150E2" w:rsidP="00075849">
      <w:pPr>
        <w:pStyle w:val="Footer"/>
        <w:spacing w:before="100" w:beforeAutospacing="1" w:after="100" w:afterAutospacing="1"/>
        <w:contextualSpacing/>
        <w:rPr>
          <w:rFonts w:ascii="Arial" w:hAnsi="Arial" w:cs="Arial"/>
          <w:i/>
          <w:sz w:val="22"/>
          <w:szCs w:val="22"/>
        </w:rPr>
      </w:pPr>
      <w:r>
        <w:rPr>
          <w:rFonts w:ascii="Arial" w:hAnsi="Arial" w:cs="Arial"/>
          <w:sz w:val="22"/>
          <w:szCs w:val="22"/>
        </w:rPr>
        <w:lastRenderedPageBreak/>
        <w:t>För ytterligare information, kontakta:</w:t>
      </w:r>
    </w:p>
    <w:p w14:paraId="5DF96536" w14:textId="77777777" w:rsidR="000150E2" w:rsidRDefault="000150E2" w:rsidP="000150E2">
      <w:pPr>
        <w:spacing w:before="100" w:beforeAutospacing="1" w:after="100" w:afterAutospacing="1"/>
        <w:contextualSpacing/>
        <w:rPr>
          <w:rFonts w:ascii="Arial" w:hAnsi="Arial" w:cs="Arial"/>
          <w:sz w:val="18"/>
          <w:szCs w:val="18"/>
        </w:rPr>
      </w:pPr>
      <w:r>
        <w:rPr>
          <w:rFonts w:ascii="Arial" w:hAnsi="Arial" w:cs="Arial"/>
          <w:sz w:val="22"/>
          <w:szCs w:val="22"/>
          <w:lang w:val="nb-NO"/>
        </w:rPr>
        <w:t>Ola Norberg</w:t>
      </w:r>
      <w:r w:rsidRPr="000A67CC">
        <w:rPr>
          <w:rFonts w:ascii="Arial" w:hAnsi="Arial" w:cs="Arial"/>
          <w:sz w:val="22"/>
          <w:szCs w:val="22"/>
        </w:rPr>
        <w:t>, Ford Motor Company AB</w:t>
      </w:r>
      <w:r w:rsidRPr="00B54FED">
        <w:rPr>
          <w:rFonts w:ascii="Arial" w:hAnsi="Arial" w:cs="Arial"/>
          <w:sz w:val="22"/>
          <w:szCs w:val="22"/>
          <w:lang w:val="nb-NO"/>
        </w:rPr>
        <w:t xml:space="preserve">, </w:t>
      </w:r>
      <w:hyperlink r:id="rId52" w:history="1">
        <w:r w:rsidRPr="00B54FED">
          <w:rPr>
            <w:rStyle w:val="Hyperlink"/>
            <w:rFonts w:ascii="Arial" w:hAnsi="Arial" w:cs="Arial"/>
            <w:sz w:val="22"/>
            <w:szCs w:val="22"/>
            <w:lang w:val="nb-NO"/>
          </w:rPr>
          <w:t>onorberg@ford.com</w:t>
        </w:r>
      </w:hyperlink>
      <w:r w:rsidRPr="00B54FED">
        <w:rPr>
          <w:rFonts w:ascii="Arial" w:hAnsi="Arial" w:cs="Arial"/>
          <w:sz w:val="22"/>
          <w:szCs w:val="22"/>
          <w:lang w:val="nb-NO"/>
        </w:rPr>
        <w:t xml:space="preserve"> alt. +46 (</w:t>
      </w:r>
      <w:r>
        <w:rPr>
          <w:rFonts w:ascii="Arial" w:hAnsi="Arial" w:cs="Arial"/>
          <w:sz w:val="22"/>
          <w:szCs w:val="22"/>
          <w:lang w:val="nb-NO"/>
        </w:rPr>
        <w:t>0)31 707 10 95</w:t>
      </w:r>
    </w:p>
    <w:p w14:paraId="43ACB198" w14:textId="77777777" w:rsidR="000150E2" w:rsidRDefault="000150E2" w:rsidP="000150E2">
      <w:pPr>
        <w:spacing w:before="100" w:beforeAutospacing="1" w:after="100" w:afterAutospacing="1"/>
        <w:rPr>
          <w:rFonts w:ascii="Arial" w:hAnsi="Arial" w:cs="Arial"/>
          <w:sz w:val="18"/>
          <w:szCs w:val="18"/>
        </w:rPr>
      </w:pPr>
    </w:p>
    <w:p w14:paraId="06B8493D" w14:textId="77777777" w:rsidR="00AE1371" w:rsidRDefault="00AE1371" w:rsidP="004929B7">
      <w:pPr>
        <w:pStyle w:val="Style2"/>
        <w:spacing w:before="100" w:beforeAutospacing="1" w:after="100" w:afterAutospacing="1" w:line="240" w:lineRule="auto"/>
        <w:contextualSpacing/>
        <w:rPr>
          <w:rStyle w:val="boldblack"/>
          <w:rFonts w:ascii="Arial" w:hAnsi="Arial" w:cs="Arial"/>
          <w:b/>
          <w:i w:val="0"/>
          <w:sz w:val="16"/>
          <w:szCs w:val="16"/>
          <w:lang w:val="sv-SE"/>
        </w:rPr>
      </w:pPr>
    </w:p>
    <w:p w14:paraId="6E2B09A6" w14:textId="77777777" w:rsidR="000150E2" w:rsidRPr="004929B7" w:rsidRDefault="000150E2" w:rsidP="004929B7">
      <w:pPr>
        <w:pStyle w:val="Style2"/>
        <w:spacing w:before="100" w:beforeAutospacing="1" w:after="100" w:afterAutospacing="1" w:line="240" w:lineRule="auto"/>
        <w:contextualSpacing/>
        <w:rPr>
          <w:rStyle w:val="boldblack"/>
          <w:rFonts w:ascii="Arial" w:hAnsi="Arial"/>
          <w:b/>
          <w:i w:val="0"/>
          <w:sz w:val="18"/>
          <w:szCs w:val="18"/>
          <w:lang w:val="sv-SE"/>
        </w:rPr>
      </w:pPr>
      <w:r w:rsidRPr="004929B7">
        <w:rPr>
          <w:rStyle w:val="boldblack"/>
          <w:rFonts w:ascii="Arial" w:hAnsi="Arial" w:cs="Arial"/>
          <w:b/>
          <w:i w:val="0"/>
          <w:sz w:val="18"/>
          <w:szCs w:val="18"/>
          <w:lang w:val="sv-SE"/>
        </w:rPr>
        <w:t>Om Ford Motor Company</w:t>
      </w:r>
    </w:p>
    <w:p w14:paraId="31B786BC" w14:textId="28BBECE8" w:rsidR="00CE2F13" w:rsidRPr="004929B7" w:rsidRDefault="000150E2" w:rsidP="004929B7">
      <w:pPr>
        <w:spacing w:before="100" w:beforeAutospacing="1" w:after="100" w:afterAutospacing="1"/>
        <w:contextualSpacing/>
        <w:rPr>
          <w:rFonts w:ascii="Arial" w:hAnsi="Arial" w:cs="Arial"/>
          <w:color w:val="0000FF"/>
          <w:sz w:val="18"/>
          <w:szCs w:val="18"/>
          <w:u w:val="single"/>
        </w:rPr>
      </w:pPr>
      <w:r w:rsidRPr="004929B7">
        <w:rPr>
          <w:rFonts w:ascii="Arial" w:hAnsi="Arial" w:cs="Arial"/>
          <w:sz w:val="18"/>
          <w:szCs w:val="18"/>
        </w:rPr>
        <w:t xml:space="preserve">Ford Motor Company är ett världsledande bilföretag med huvudkontor i </w:t>
      </w:r>
      <w:proofErr w:type="spellStart"/>
      <w:r w:rsidRPr="004929B7">
        <w:rPr>
          <w:rFonts w:ascii="Arial" w:hAnsi="Arial" w:cs="Arial"/>
          <w:sz w:val="18"/>
          <w:szCs w:val="18"/>
        </w:rPr>
        <w:t>Dearborn</w:t>
      </w:r>
      <w:proofErr w:type="spellEnd"/>
      <w:r w:rsidRPr="004929B7">
        <w:rPr>
          <w:rFonts w:ascii="Arial" w:hAnsi="Arial" w:cs="Arial"/>
          <w:sz w:val="18"/>
          <w:szCs w:val="18"/>
        </w:rPr>
        <w:t xml:space="preserve"> i Michigan. Företaget tillverkar och distribuerar </w:t>
      </w:r>
      <w:r w:rsidRPr="004929B7">
        <w:rPr>
          <w:rFonts w:ascii="Arial" w:hAnsi="Arial" w:cs="Arial"/>
          <w:color w:val="000000"/>
          <w:sz w:val="18"/>
          <w:szCs w:val="18"/>
        </w:rPr>
        <w:t>motorfordon i sex världsdelar. Koncernen har cirka 1</w:t>
      </w:r>
      <w:r w:rsidR="00CF1A2F">
        <w:rPr>
          <w:rFonts w:ascii="Arial" w:hAnsi="Arial" w:cs="Arial"/>
          <w:color w:val="000000"/>
          <w:sz w:val="18"/>
          <w:szCs w:val="18"/>
        </w:rPr>
        <w:t>89</w:t>
      </w:r>
      <w:r w:rsidRPr="004929B7">
        <w:rPr>
          <w:rFonts w:ascii="Arial" w:hAnsi="Arial" w:cs="Arial"/>
          <w:color w:val="000000"/>
          <w:sz w:val="18"/>
          <w:szCs w:val="18"/>
        </w:rPr>
        <w:t xml:space="preserve"> 000 anställda världen över och runt 65 fabriker. Dess </w:t>
      </w:r>
      <w:r w:rsidRPr="004929B7">
        <w:rPr>
          <w:rStyle w:val="boldblack"/>
          <w:rFonts w:ascii="Arial" w:hAnsi="Arial" w:cs="Arial"/>
          <w:b w:val="0"/>
          <w:bCs/>
          <w:sz w:val="18"/>
          <w:szCs w:val="18"/>
        </w:rPr>
        <w:t>fordon</w:t>
      </w:r>
      <w:r w:rsidRPr="004929B7">
        <w:rPr>
          <w:rFonts w:ascii="Arial" w:hAnsi="Arial" w:cs="Arial"/>
          <w:color w:val="000000"/>
          <w:sz w:val="18"/>
          <w:szCs w:val="18"/>
        </w:rPr>
        <w:t xml:space="preserve"> marknadsförs under varumärkena Ford och Lincoln</w:t>
      </w:r>
      <w:r w:rsidRPr="004929B7">
        <w:rPr>
          <w:rFonts w:ascii="Arial" w:hAnsi="Arial" w:cs="Arial"/>
          <w:sz w:val="18"/>
          <w:szCs w:val="18"/>
        </w:rPr>
        <w:t xml:space="preserve">. Finansiella tjänster erbjuds genom Ford Credit. För mer information om Fords produkter, vänligen besök </w:t>
      </w:r>
      <w:hyperlink r:id="rId53" w:history="1">
        <w:r w:rsidRPr="004929B7">
          <w:rPr>
            <w:rStyle w:val="Hyperlink"/>
            <w:rFonts w:ascii="Arial" w:hAnsi="Arial" w:cs="Arial"/>
            <w:sz w:val="18"/>
            <w:szCs w:val="18"/>
            <w:lang w:eastAsia="en-US"/>
          </w:rPr>
          <w:t>http://corporate.ford.com</w:t>
        </w:r>
      </w:hyperlink>
      <w:r w:rsidRPr="004929B7">
        <w:rPr>
          <w:rFonts w:ascii="Arial" w:hAnsi="Arial" w:cs="Arial"/>
          <w:color w:val="000000"/>
          <w:sz w:val="18"/>
          <w:szCs w:val="18"/>
        </w:rPr>
        <w:t xml:space="preserve"> alternativt </w:t>
      </w:r>
      <w:hyperlink r:id="rId54" w:history="1">
        <w:r w:rsidRPr="004929B7">
          <w:rPr>
            <w:rStyle w:val="Hyperlink"/>
            <w:rFonts w:ascii="Arial" w:hAnsi="Arial" w:cs="Arial"/>
            <w:sz w:val="18"/>
            <w:szCs w:val="18"/>
          </w:rPr>
          <w:t>www.ford.se</w:t>
        </w:r>
      </w:hyperlink>
      <w:r w:rsidR="00CE2F13" w:rsidRPr="004929B7">
        <w:rPr>
          <w:rStyle w:val="Hyperlink"/>
          <w:rFonts w:ascii="Arial" w:hAnsi="Arial" w:cs="Arial"/>
          <w:sz w:val="18"/>
          <w:szCs w:val="18"/>
        </w:rPr>
        <w:t>.</w:t>
      </w:r>
    </w:p>
    <w:p w14:paraId="71100269" w14:textId="77777777" w:rsidR="004929B7" w:rsidRPr="004929B7" w:rsidRDefault="004929B7" w:rsidP="004929B7">
      <w:pPr>
        <w:spacing w:before="100" w:beforeAutospacing="1" w:after="100" w:afterAutospacing="1"/>
        <w:contextualSpacing/>
        <w:rPr>
          <w:rStyle w:val="boldblack"/>
          <w:rFonts w:ascii="Arial" w:hAnsi="Arial" w:cs="Arial"/>
          <w:sz w:val="18"/>
          <w:szCs w:val="18"/>
        </w:rPr>
      </w:pPr>
    </w:p>
    <w:p w14:paraId="11ABF3E8" w14:textId="77777777" w:rsidR="000150E2" w:rsidRDefault="000150E2" w:rsidP="004929B7">
      <w:pPr>
        <w:spacing w:before="100" w:beforeAutospacing="1" w:after="100" w:afterAutospacing="1"/>
        <w:contextualSpacing/>
        <w:rPr>
          <w:rStyle w:val="boldblack"/>
          <w:rFonts w:ascii="Arial" w:hAnsi="Arial" w:cs="Arial"/>
          <w:b w:val="0"/>
          <w:bCs/>
          <w:sz w:val="18"/>
          <w:szCs w:val="18"/>
        </w:rPr>
      </w:pPr>
      <w:r w:rsidRPr="004929B7">
        <w:rPr>
          <w:rStyle w:val="boldblack"/>
          <w:rFonts w:ascii="Arial" w:hAnsi="Arial" w:cs="Arial"/>
          <w:sz w:val="18"/>
          <w:szCs w:val="18"/>
        </w:rPr>
        <w:t>Ford Europa</w:t>
      </w:r>
      <w:r w:rsidRPr="004929B7">
        <w:rPr>
          <w:rStyle w:val="boldblack"/>
          <w:rFonts w:ascii="Arial" w:hAnsi="Arial" w:cs="Arial"/>
          <w:b w:val="0"/>
          <w:bCs/>
          <w:sz w:val="18"/>
          <w:szCs w:val="18"/>
        </w:rPr>
        <w:t xml:space="preserve"> har ansvar för produktion, försäljning och service av Ford-fordon i 51 länder och sysselsätter cirka 66 000 personer. Förutom Ford Credit, omfattar Ford Europas verksamhet Ford </w:t>
      </w:r>
      <w:proofErr w:type="spellStart"/>
      <w:r w:rsidRPr="004929B7">
        <w:rPr>
          <w:rStyle w:val="boldblack"/>
          <w:rFonts w:ascii="Arial" w:hAnsi="Arial" w:cs="Arial"/>
          <w:b w:val="0"/>
          <w:bCs/>
          <w:sz w:val="18"/>
          <w:szCs w:val="18"/>
        </w:rPr>
        <w:t>Customer</w:t>
      </w:r>
      <w:proofErr w:type="spellEnd"/>
      <w:r w:rsidRPr="004929B7">
        <w:rPr>
          <w:rStyle w:val="boldblack"/>
          <w:rFonts w:ascii="Arial" w:hAnsi="Arial" w:cs="Arial"/>
          <w:b w:val="0"/>
          <w:bCs/>
          <w:sz w:val="18"/>
          <w:szCs w:val="18"/>
        </w:rPr>
        <w:t xml:space="preserve"> Service Division och 22 tillverkningsanläggningar, inklusive joint </w:t>
      </w:r>
      <w:proofErr w:type="spellStart"/>
      <w:r w:rsidRPr="004929B7">
        <w:rPr>
          <w:rStyle w:val="boldblack"/>
          <w:rFonts w:ascii="Arial" w:hAnsi="Arial" w:cs="Arial"/>
          <w:b w:val="0"/>
          <w:bCs/>
          <w:sz w:val="18"/>
          <w:szCs w:val="18"/>
        </w:rPr>
        <w:t>ventures</w:t>
      </w:r>
      <w:proofErr w:type="spellEnd"/>
      <w:r w:rsidRPr="004929B7">
        <w:rPr>
          <w:rStyle w:val="boldblack"/>
          <w:rFonts w:ascii="Arial" w:hAnsi="Arial" w:cs="Arial"/>
          <w:b w:val="0"/>
          <w:bCs/>
          <w:sz w:val="18"/>
          <w:szCs w:val="18"/>
        </w:rPr>
        <w:t>. De första Ford-bilarna levererades till Europa 1903, samma år som Ford Motor Company grundades. I Europa inleddes tillverkningen 1911.</w:t>
      </w:r>
    </w:p>
    <w:p w14:paraId="62FAA909" w14:textId="77777777" w:rsidR="00DC13AD" w:rsidRPr="004929B7" w:rsidRDefault="00DC13AD" w:rsidP="004929B7">
      <w:pPr>
        <w:spacing w:before="100" w:beforeAutospacing="1" w:after="100" w:afterAutospacing="1"/>
        <w:contextualSpacing/>
        <w:rPr>
          <w:rStyle w:val="boldblack"/>
          <w:rFonts w:ascii="Arial" w:hAnsi="Arial"/>
          <w:b w:val="0"/>
          <w:bCs/>
          <w:sz w:val="18"/>
          <w:szCs w:val="18"/>
        </w:rPr>
      </w:pPr>
    </w:p>
    <w:sectPr w:rsidR="00DC13AD" w:rsidRPr="004929B7" w:rsidSect="00A86BB6">
      <w:footerReference w:type="even" r:id="rId55"/>
      <w:footerReference w:type="default" r:id="rId56"/>
      <w:headerReference w:type="first" r:id="rId57"/>
      <w:footerReference w:type="first" r:id="rId58"/>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64522" w14:textId="77777777" w:rsidR="006969A1" w:rsidRDefault="006969A1">
      <w:r>
        <w:separator/>
      </w:r>
    </w:p>
  </w:endnote>
  <w:endnote w:type="continuationSeparator" w:id="0">
    <w:p w14:paraId="47A888E5" w14:textId="77777777" w:rsidR="006969A1" w:rsidRDefault="006969A1">
      <w:r>
        <w:continuationSeparator/>
      </w:r>
    </w:p>
  </w:endnote>
  <w:endnote w:type="continuationNotice" w:id="1">
    <w:p w14:paraId="24222203" w14:textId="77777777" w:rsidR="006969A1" w:rsidRDefault="00696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7D8AD" w14:textId="77777777" w:rsidR="00F20801" w:rsidRDefault="00F20801"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01C85" w14:textId="77777777" w:rsidR="00F20801" w:rsidRDefault="00F20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116EC" w14:textId="77777777" w:rsidR="00F20801" w:rsidRDefault="00F20801"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1E7C">
      <w:rPr>
        <w:rStyle w:val="PageNumber"/>
        <w:noProof/>
      </w:rPr>
      <w:t>3</w:t>
    </w:r>
    <w:r>
      <w:rPr>
        <w:rStyle w:val="PageNumber"/>
      </w:rPr>
      <w:fldChar w:fldCharType="end"/>
    </w:r>
  </w:p>
  <w:tbl>
    <w:tblPr>
      <w:tblW w:w="11256" w:type="dxa"/>
      <w:tblLook w:val="0000" w:firstRow="0" w:lastRow="0" w:firstColumn="0" w:lastColumn="0" w:noHBand="0" w:noVBand="0"/>
    </w:tblPr>
    <w:tblGrid>
      <w:gridCol w:w="9468"/>
      <w:gridCol w:w="1788"/>
    </w:tblGrid>
    <w:tr w:rsidR="00F20801" w14:paraId="7F54C0DE" w14:textId="57386DDA" w:rsidTr="00A00FAB">
      <w:tc>
        <w:tcPr>
          <w:tcW w:w="9468" w:type="dxa"/>
        </w:tcPr>
        <w:p w14:paraId="7B191893" w14:textId="77777777" w:rsidR="00F20801" w:rsidRPr="009F12AA" w:rsidRDefault="00F20801">
          <w:pPr>
            <w:pStyle w:val="Footer"/>
            <w:jc w:val="center"/>
            <w:rPr>
              <w:rFonts w:ascii="Arial" w:hAnsi="Arial" w:cs="Arial"/>
            </w:rPr>
          </w:pPr>
        </w:p>
        <w:p w14:paraId="3C6810AE" w14:textId="181F1C1D" w:rsidR="00F20801" w:rsidRDefault="00F20801" w:rsidP="00306003">
          <w:pPr>
            <w:pStyle w:val="Footer"/>
            <w:jc w:val="center"/>
          </w:pPr>
        </w:p>
      </w:tc>
      <w:tc>
        <w:tcPr>
          <w:tcW w:w="1788" w:type="dxa"/>
        </w:tcPr>
        <w:p w14:paraId="5F6D79C3" w14:textId="77777777" w:rsidR="001B79CD" w:rsidRDefault="001B79CD">
          <w:pPr>
            <w:pStyle w:val="Footer"/>
          </w:pPr>
        </w:p>
      </w:tc>
    </w:tr>
  </w:tbl>
  <w:p w14:paraId="717806CC" w14:textId="77777777" w:rsidR="00F20801" w:rsidRDefault="00F208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C945D" w14:textId="77777777" w:rsidR="00F20801" w:rsidRDefault="00F20801" w:rsidP="004D127F">
    <w:pPr>
      <w:pStyle w:val="Footer"/>
      <w:jc w:val="center"/>
    </w:pPr>
  </w:p>
  <w:p w14:paraId="50E13FD3" w14:textId="7E627BFF" w:rsidR="00F20801" w:rsidRPr="005A357F" w:rsidRDefault="00F20801" w:rsidP="004D127F">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2B9F3" w14:textId="77777777" w:rsidR="006969A1" w:rsidRDefault="006969A1">
      <w:r>
        <w:separator/>
      </w:r>
    </w:p>
  </w:footnote>
  <w:footnote w:type="continuationSeparator" w:id="0">
    <w:p w14:paraId="7F9ADDE1" w14:textId="77777777" w:rsidR="006969A1" w:rsidRDefault="006969A1">
      <w:r>
        <w:continuationSeparator/>
      </w:r>
    </w:p>
  </w:footnote>
  <w:footnote w:type="continuationNotice" w:id="1">
    <w:p w14:paraId="54222324" w14:textId="77777777" w:rsidR="006969A1" w:rsidRDefault="006969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A3AF5" w14:textId="7B4AD45A" w:rsidR="003A1F75" w:rsidRPr="003A1F75" w:rsidRDefault="00B258D0" w:rsidP="003A1F75">
    <w:pPr>
      <w:pStyle w:val="Header"/>
      <w:tabs>
        <w:tab w:val="left" w:pos="1483"/>
      </w:tabs>
      <w:ind w:left="360"/>
      <w:rPr>
        <w:rFonts w:ascii="Arial" w:hAnsi="Arial" w:cs="Arial"/>
        <w:smallCaps/>
        <w:position w:val="110"/>
        <w:sz w:val="12"/>
        <w:szCs w:val="12"/>
      </w:rPr>
    </w:pPr>
    <w:r>
      <w:rPr>
        <w:noProof/>
        <w:lang w:bidi="ar-SA"/>
      </w:rPr>
      <mc:AlternateContent>
        <mc:Choice Requires="wps">
          <w:drawing>
            <wp:anchor distT="0" distB="0" distL="114300" distR="114300" simplePos="0" relativeHeight="251685888" behindDoc="0" locked="0" layoutInCell="1" allowOverlap="1" wp14:anchorId="4F03B1D8" wp14:editId="39B9A425">
              <wp:simplePos x="0" y="0"/>
              <wp:positionH relativeFrom="column">
                <wp:posOffset>4772025</wp:posOffset>
              </wp:positionH>
              <wp:positionV relativeFrom="paragraph">
                <wp:posOffset>314146</wp:posOffset>
              </wp:positionV>
              <wp:extent cx="1448435" cy="406233"/>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406233"/>
                      </a:xfrm>
                      <a:prstGeom prst="rect">
                        <a:avLst/>
                      </a:prstGeom>
                      <a:solidFill>
                        <a:srgbClr val="FFFFFF"/>
                      </a:solidFill>
                      <a:ln w="9525">
                        <a:noFill/>
                        <a:miter lim="800000"/>
                        <a:headEnd/>
                        <a:tailEnd/>
                      </a:ln>
                    </wps:spPr>
                    <wps:txbx>
                      <w:txbxContent>
                        <w:p w14:paraId="743CEBF8" w14:textId="38E55723" w:rsidR="001F6634" w:rsidRPr="006465E6" w:rsidRDefault="001F6634" w:rsidP="001F6634">
                          <w:pPr>
                            <w:pStyle w:val="Header"/>
                            <w:tabs>
                              <w:tab w:val="clear" w:pos="4320"/>
                              <w:tab w:val="clear" w:pos="8640"/>
                            </w:tabs>
                            <w:spacing w:before="60"/>
                            <w:rPr>
                              <w:rStyle w:val="Hyperlink"/>
                              <w:rFonts w:ascii="Arial" w:hAnsi="Arial"/>
                              <w:sz w:val="12"/>
                            </w:rPr>
                          </w:pPr>
                          <w:r>
                            <w:rPr>
                              <w:rStyle w:val="PageNumber"/>
                              <w:rFonts w:ascii="Arial" w:hAnsi="Arial"/>
                              <w:sz w:val="12"/>
                            </w:rPr>
                            <w:fldChar w:fldCharType="begin"/>
                          </w:r>
                          <w:r w:rsidR="00B258D0">
                            <w:rPr>
                              <w:rStyle w:val="PageNumber"/>
                              <w:rFonts w:ascii="Arial" w:hAnsi="Arial"/>
                              <w:sz w:val="12"/>
                            </w:rPr>
                            <w:instrText>HYPERLINK "http://www.facebook.com/fordsverige"</w:instrText>
                          </w:r>
                          <w:r>
                            <w:rPr>
                              <w:rStyle w:val="PageNumber"/>
                              <w:rFonts w:ascii="Arial" w:hAnsi="Arial"/>
                              <w:sz w:val="12"/>
                            </w:rPr>
                            <w:fldChar w:fldCharType="separate"/>
                          </w:r>
                          <w:r w:rsidRPr="006465E6">
                            <w:rPr>
                              <w:rStyle w:val="Hyperlink"/>
                              <w:rFonts w:ascii="Arial" w:hAnsi="Arial"/>
                              <w:sz w:val="12"/>
                            </w:rPr>
                            <w:t>www.facebook.com/fordsverige</w:t>
                          </w:r>
                        </w:p>
                        <w:p w14:paraId="551D6D0C" w14:textId="363B730E" w:rsidR="001F6634" w:rsidRPr="00B258D0" w:rsidRDefault="001F6634" w:rsidP="001F6634">
                          <w:pPr>
                            <w:rPr>
                              <w:rStyle w:val="Hyperlink"/>
                              <w:rFonts w:ascii="Arial" w:hAnsi="Arial" w:cs="Arial"/>
                              <w:sz w:val="12"/>
                              <w:szCs w:val="12"/>
                            </w:rPr>
                          </w:pPr>
                          <w:r>
                            <w:rPr>
                              <w:rStyle w:val="PageNumber"/>
                              <w:rFonts w:ascii="Arial" w:hAnsi="Arial"/>
                              <w:sz w:val="12"/>
                            </w:rPr>
                            <w:fldChar w:fldCharType="end"/>
                          </w:r>
                          <w:r w:rsidR="00B258D0">
                            <w:rPr>
                              <w:rFonts w:ascii="Arial" w:hAnsi="Arial" w:cs="Arial"/>
                              <w:sz w:val="12"/>
                              <w:szCs w:val="12"/>
                            </w:rPr>
                            <w:fldChar w:fldCharType="begin"/>
                          </w:r>
                          <w:r w:rsidR="00B258D0">
                            <w:rPr>
                              <w:rFonts w:ascii="Arial" w:hAnsi="Arial" w:cs="Arial"/>
                              <w:sz w:val="12"/>
                              <w:szCs w:val="12"/>
                            </w:rPr>
                            <w:instrText xml:space="preserve"> HYPERLINK "http://www.instagram.com/fordsverige" </w:instrText>
                          </w:r>
                          <w:r w:rsidR="00B258D0">
                            <w:rPr>
                              <w:rFonts w:ascii="Arial" w:hAnsi="Arial" w:cs="Arial"/>
                              <w:sz w:val="12"/>
                              <w:szCs w:val="12"/>
                            </w:rPr>
                            <w:fldChar w:fldCharType="separate"/>
                          </w:r>
                          <w:r w:rsidRPr="00B258D0">
                            <w:rPr>
                              <w:rStyle w:val="Hyperlink"/>
                              <w:rFonts w:ascii="Arial" w:hAnsi="Arial" w:cs="Arial"/>
                              <w:sz w:val="12"/>
                              <w:szCs w:val="12"/>
                            </w:rPr>
                            <w:t>www.instagram.com/fordsverige</w:t>
                          </w:r>
                        </w:p>
                        <w:p w14:paraId="7F2ADBD7" w14:textId="20D8F293" w:rsidR="001F6634" w:rsidRPr="003E422D" w:rsidRDefault="00B258D0" w:rsidP="001F6634">
                          <w:pPr>
                            <w:rPr>
                              <w:rStyle w:val="Hyperlink"/>
                              <w:rFonts w:ascii="Arial" w:hAnsi="Arial" w:cs="Arial"/>
                              <w:sz w:val="12"/>
                              <w:szCs w:val="12"/>
                            </w:rPr>
                          </w:pPr>
                          <w:r>
                            <w:rPr>
                              <w:rFonts w:ascii="Arial" w:hAnsi="Arial" w:cs="Arial"/>
                              <w:sz w:val="12"/>
                              <w:szCs w:val="12"/>
                            </w:rPr>
                            <w:fldChar w:fldCharType="end"/>
                          </w:r>
                          <w:r>
                            <w:rPr>
                              <w:rFonts w:ascii="Arial" w:hAnsi="Arial" w:cs="Arial"/>
                              <w:sz w:val="12"/>
                              <w:szCs w:val="12"/>
                            </w:rPr>
                            <w:fldChar w:fldCharType="begin"/>
                          </w:r>
                          <w:r>
                            <w:rPr>
                              <w:rFonts w:ascii="Arial" w:hAnsi="Arial" w:cs="Arial"/>
                              <w:sz w:val="12"/>
                              <w:szCs w:val="12"/>
                            </w:rPr>
                            <w:instrText xml:space="preserve"> HYPERLINK "http://www.youtube.com/fordsverige" </w:instrText>
                          </w:r>
                          <w:r>
                            <w:rPr>
                              <w:rFonts w:ascii="Arial" w:hAnsi="Arial" w:cs="Arial"/>
                              <w:sz w:val="12"/>
                              <w:szCs w:val="12"/>
                            </w:rPr>
                            <w:fldChar w:fldCharType="separate"/>
                          </w:r>
                          <w:r w:rsidR="001F6634" w:rsidRPr="00B258D0">
                            <w:rPr>
                              <w:rStyle w:val="Hyperlink"/>
                              <w:rFonts w:ascii="Arial" w:hAnsi="Arial" w:cs="Arial"/>
                              <w:sz w:val="12"/>
                              <w:szCs w:val="12"/>
                            </w:rPr>
                            <w:t>www.youtube.com/fordsverige</w:t>
                          </w:r>
                        </w:p>
                        <w:p w14:paraId="6ADC36DA" w14:textId="71AB3267" w:rsidR="001F6634" w:rsidRPr="001F6634" w:rsidRDefault="00B258D0" w:rsidP="001F6634">
                          <w:pPr>
                            <w:rPr>
                              <w:lang w:val="en-US"/>
                            </w:rPr>
                          </w:pPr>
                          <w:r>
                            <w:rPr>
                              <w:rFonts w:ascii="Arial" w:hAnsi="Arial" w:cs="Arial"/>
                              <w:sz w:val="12"/>
                              <w:szCs w:val="12"/>
                            </w:rPr>
                            <w:fldChar w:fldCharType="end"/>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75pt;margin-top:24.75pt;width:114.05pt;height:3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" stroked="f">
              <v:textbox>
                <w:txbxContent>
                  <w:p w14:paraId="743CEBF8" w14:textId="38E55723" w:rsidR="001F6634" w:rsidRPr="006465E6" w:rsidRDefault="001F6634" w:rsidP="001F6634">
                    <w:pPr>
                      <w:pStyle w:val="Header"/>
                      <w:tabs>
                        <w:tab w:val="clear" w:pos="4320"/>
                        <w:tab w:val="clear" w:pos="8640"/>
                      </w:tabs>
                      <w:spacing w:before="60"/>
                      <w:rPr>
                        <w:rStyle w:val="Hyperlink"/>
                        <w:rFonts w:ascii="Arial" w:hAnsi="Arial"/>
                        <w:sz w:val="12"/>
                      </w:rPr>
                    </w:pPr>
                    <w:r>
                      <w:rPr>
                        <w:rStyle w:val="PageNumber"/>
                        <w:rFonts w:ascii="Arial" w:hAnsi="Arial"/>
                        <w:sz w:val="12"/>
                      </w:rPr>
                      <w:fldChar w:fldCharType="begin"/>
                    </w:r>
                    <w:r w:rsidR="00B258D0">
                      <w:rPr>
                        <w:rStyle w:val="PageNumber"/>
                        <w:rFonts w:ascii="Arial" w:hAnsi="Arial"/>
                        <w:sz w:val="12"/>
                      </w:rPr>
                      <w:instrText>HYPERLINK "http://www.facebook.com/fordsverige"</w:instrText>
                    </w:r>
                    <w:r>
                      <w:rPr>
                        <w:rStyle w:val="PageNumber"/>
                        <w:rFonts w:ascii="Arial" w:hAnsi="Arial"/>
                        <w:sz w:val="12"/>
                      </w:rPr>
                      <w:fldChar w:fldCharType="separate"/>
                    </w:r>
                    <w:r w:rsidRPr="006465E6">
                      <w:rPr>
                        <w:rStyle w:val="Hyperlink"/>
                        <w:rFonts w:ascii="Arial" w:hAnsi="Arial"/>
                        <w:sz w:val="12"/>
                      </w:rPr>
                      <w:t>www.facebook.com/fordsverige</w:t>
                    </w:r>
                  </w:p>
                  <w:p w14:paraId="551D6D0C" w14:textId="363B730E" w:rsidR="001F6634" w:rsidRPr="00B258D0" w:rsidRDefault="001F6634" w:rsidP="001F6634">
                    <w:pPr>
                      <w:rPr>
                        <w:rStyle w:val="Hyperlink"/>
                        <w:rFonts w:ascii="Arial" w:hAnsi="Arial" w:cs="Arial"/>
                        <w:sz w:val="12"/>
                        <w:szCs w:val="12"/>
                      </w:rPr>
                    </w:pPr>
                    <w:r>
                      <w:rPr>
                        <w:rStyle w:val="PageNumber"/>
                        <w:rFonts w:ascii="Arial" w:hAnsi="Arial"/>
                        <w:sz w:val="12"/>
                      </w:rPr>
                      <w:fldChar w:fldCharType="end"/>
                    </w:r>
                    <w:r w:rsidR="00B258D0">
                      <w:rPr>
                        <w:rFonts w:ascii="Arial" w:hAnsi="Arial" w:cs="Arial"/>
                        <w:sz w:val="12"/>
                        <w:szCs w:val="12"/>
                      </w:rPr>
                      <w:fldChar w:fldCharType="begin"/>
                    </w:r>
                    <w:r w:rsidR="00B258D0">
                      <w:rPr>
                        <w:rFonts w:ascii="Arial" w:hAnsi="Arial" w:cs="Arial"/>
                        <w:sz w:val="12"/>
                        <w:szCs w:val="12"/>
                      </w:rPr>
                      <w:instrText xml:space="preserve"> HYPERLINK "http://www.instagram.com/fordsverige" </w:instrText>
                    </w:r>
                    <w:r w:rsidR="00B258D0">
                      <w:rPr>
                        <w:rFonts w:ascii="Arial" w:hAnsi="Arial" w:cs="Arial"/>
                        <w:sz w:val="12"/>
                        <w:szCs w:val="12"/>
                      </w:rPr>
                      <w:fldChar w:fldCharType="separate"/>
                    </w:r>
                    <w:r w:rsidRPr="00B258D0">
                      <w:rPr>
                        <w:rStyle w:val="Hyperlink"/>
                        <w:rFonts w:ascii="Arial" w:hAnsi="Arial" w:cs="Arial"/>
                        <w:sz w:val="12"/>
                        <w:szCs w:val="12"/>
                      </w:rPr>
                      <w:t>www.instagram.com/fordsverige</w:t>
                    </w:r>
                  </w:p>
                  <w:p w14:paraId="7F2ADBD7" w14:textId="20D8F293" w:rsidR="001F6634" w:rsidRPr="003E422D" w:rsidRDefault="00B258D0" w:rsidP="001F6634">
                    <w:pPr>
                      <w:rPr>
                        <w:rStyle w:val="Hyperlink"/>
                        <w:rFonts w:ascii="Arial" w:hAnsi="Arial" w:cs="Arial"/>
                        <w:sz w:val="12"/>
                        <w:szCs w:val="12"/>
                      </w:rPr>
                    </w:pPr>
                    <w:r>
                      <w:rPr>
                        <w:rFonts w:ascii="Arial" w:hAnsi="Arial" w:cs="Arial"/>
                        <w:sz w:val="12"/>
                        <w:szCs w:val="12"/>
                      </w:rPr>
                      <w:fldChar w:fldCharType="end"/>
                    </w:r>
                    <w:r>
                      <w:rPr>
                        <w:rFonts w:ascii="Arial" w:hAnsi="Arial" w:cs="Arial"/>
                        <w:sz w:val="12"/>
                        <w:szCs w:val="12"/>
                      </w:rPr>
                      <w:fldChar w:fldCharType="begin"/>
                    </w:r>
                    <w:r>
                      <w:rPr>
                        <w:rFonts w:ascii="Arial" w:hAnsi="Arial" w:cs="Arial"/>
                        <w:sz w:val="12"/>
                        <w:szCs w:val="12"/>
                      </w:rPr>
                      <w:instrText xml:space="preserve"> HYPERLINK "http://www.youtube.com/fordsverige" </w:instrText>
                    </w:r>
                    <w:r>
                      <w:rPr>
                        <w:rFonts w:ascii="Arial" w:hAnsi="Arial" w:cs="Arial"/>
                        <w:sz w:val="12"/>
                        <w:szCs w:val="12"/>
                      </w:rPr>
                      <w:fldChar w:fldCharType="separate"/>
                    </w:r>
                    <w:r w:rsidR="001F6634" w:rsidRPr="00B258D0">
                      <w:rPr>
                        <w:rStyle w:val="Hyperlink"/>
                        <w:rFonts w:ascii="Arial" w:hAnsi="Arial" w:cs="Arial"/>
                        <w:sz w:val="12"/>
                        <w:szCs w:val="12"/>
                      </w:rPr>
                      <w:t>www.youtube.com/fordsverige</w:t>
                    </w:r>
                  </w:p>
                  <w:p w14:paraId="6ADC36DA" w14:textId="71AB3267" w:rsidR="001F6634" w:rsidRPr="001F6634" w:rsidRDefault="00B258D0" w:rsidP="001F6634">
                    <w:pPr>
                      <w:rPr>
                        <w:lang w:val="en-US"/>
                      </w:rPr>
                    </w:pPr>
                    <w:r>
                      <w:rPr>
                        <w:rFonts w:ascii="Arial" w:hAnsi="Arial" w:cs="Arial"/>
                        <w:sz w:val="12"/>
                        <w:szCs w:val="12"/>
                      </w:rPr>
                      <w:fldChar w:fldCharType="end"/>
                    </w:r>
                  </w:p>
                </w:txbxContent>
              </v:textbox>
            </v:shape>
          </w:pict>
        </mc:Fallback>
      </mc:AlternateContent>
    </w:r>
    <w:r>
      <w:rPr>
        <w:noProof/>
        <w:lang w:bidi="ar-SA"/>
      </w:rPr>
      <w:drawing>
        <wp:anchor distT="0" distB="0" distL="114300" distR="114300" simplePos="0" relativeHeight="251686912" behindDoc="0" locked="0" layoutInCell="1" allowOverlap="1" wp14:anchorId="6CD63394" wp14:editId="21DB02A6">
          <wp:simplePos x="0" y="0"/>
          <wp:positionH relativeFrom="column">
            <wp:posOffset>4866916</wp:posOffset>
          </wp:positionH>
          <wp:positionV relativeFrom="paragraph">
            <wp:posOffset>81232</wp:posOffset>
          </wp:positionV>
          <wp:extent cx="267419" cy="267419"/>
          <wp:effectExtent l="0" t="0" r="0" b="0"/>
          <wp:wrapNone/>
          <wp:docPr id="7" name="Picture 7"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_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19" cy="267419"/>
                  </a:xfrm>
                  <a:prstGeom prst="rect">
                    <a:avLst/>
                  </a:prstGeom>
                  <a:noFill/>
                  <a:ln>
                    <a:noFill/>
                  </a:ln>
                </pic:spPr>
              </pic:pic>
            </a:graphicData>
          </a:graphic>
        </wp:anchor>
      </w:drawing>
    </w:r>
    <w:r>
      <w:rPr>
        <w:noProof/>
        <w:lang w:bidi="ar-SA"/>
      </w:rPr>
      <w:drawing>
        <wp:anchor distT="0" distB="0" distL="114300" distR="114300" simplePos="0" relativeHeight="251687936" behindDoc="0" locked="0" layoutInCell="1" allowOverlap="1" wp14:anchorId="28D29173" wp14:editId="6A0160A9">
          <wp:simplePos x="0" y="0"/>
          <wp:positionH relativeFrom="column">
            <wp:posOffset>5220599</wp:posOffset>
          </wp:positionH>
          <wp:positionV relativeFrom="paragraph">
            <wp:posOffset>63980</wp:posOffset>
          </wp:positionV>
          <wp:extent cx="293298" cy="293298"/>
          <wp:effectExtent l="0" t="0" r="0" b="0"/>
          <wp:wrapNone/>
          <wp:docPr id="11" name="Picture 11" descr="C:\Users\chaegerm\Desktop\Instagram_Icon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chaegerm\Desktop\Instagram_Icon_Large.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298" cy="293298"/>
                  </a:xfrm>
                  <a:prstGeom prst="rect">
                    <a:avLst/>
                  </a:prstGeom>
                  <a:noFill/>
                  <a:ln>
                    <a:noFill/>
                  </a:ln>
                </pic:spPr>
              </pic:pic>
            </a:graphicData>
          </a:graphic>
        </wp:anchor>
      </w:drawing>
    </w:r>
    <w:r>
      <w:rPr>
        <w:noProof/>
        <w:lang w:bidi="ar-SA"/>
      </w:rPr>
      <w:drawing>
        <wp:anchor distT="0" distB="0" distL="114300" distR="114300" simplePos="0" relativeHeight="251688960" behindDoc="0" locked="0" layoutInCell="1" allowOverlap="1" wp14:anchorId="00C181CD" wp14:editId="27EEF39B">
          <wp:simplePos x="0" y="0"/>
          <wp:positionH relativeFrom="column">
            <wp:posOffset>5513897</wp:posOffset>
          </wp:positionH>
          <wp:positionV relativeFrom="paragraph">
            <wp:posOffset>38100</wp:posOffset>
          </wp:positionV>
          <wp:extent cx="715992" cy="345057"/>
          <wp:effectExtent l="0" t="0" r="8255" b="0"/>
          <wp:wrapNone/>
          <wp:docPr id="12" name="Picture 12" descr="C:\Users\chaegerm\Desktop\YouTube-logo-ful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chaegerm\Desktop\YouTube-logo-full_color.jpg"/>
                  <pic:cNvPicPr>
                    <a:picLocks noChangeAspect="1"/>
                  </pic:cNvPicPr>
                </pic:nvPicPr>
                <pic:blipFill rotWithShape="1">
                  <a:blip r:embed="rId3">
                    <a:extLst>
                      <a:ext uri="{28A0092B-C50C-407E-A947-70E740481C1C}">
                        <a14:useLocalDpi xmlns:a14="http://schemas.microsoft.com/office/drawing/2010/main" val="0"/>
                      </a:ext>
                    </a:extLst>
                  </a:blip>
                  <a:srcRect l="11258" t="19151" r="13245" b="22333"/>
                  <a:stretch/>
                </pic:blipFill>
                <pic:spPr bwMode="auto">
                  <a:xfrm>
                    <a:off x="0" y="0"/>
                    <a:ext cx="715992" cy="345057"/>
                  </a:xfrm>
                  <a:prstGeom prst="rect">
                    <a:avLst/>
                  </a:prstGeom>
                  <a:noFill/>
                  <a:ln>
                    <a:noFill/>
                  </a:ln>
                  <a:extLst>
                    <a:ext uri="{53640926-AAD7-44D8-BBD7-CCE9431645EC}">
                      <a14:shadowObscured xmlns:a14="http://schemas.microsoft.com/office/drawing/2010/main"/>
                    </a:ext>
                  </a:extLst>
                </pic:spPr>
              </pic:pic>
            </a:graphicData>
          </a:graphic>
        </wp:anchor>
      </w:drawing>
    </w:r>
    <w:r w:rsidR="001B79CD">
      <w:rPr>
        <w:noProof/>
        <w:lang w:bidi="ar-SA"/>
      </w:rPr>
      <mc:AlternateContent>
        <mc:Choice Requires="wps">
          <w:drawing>
            <wp:anchor distT="0" distB="0" distL="114300" distR="114300" simplePos="0" relativeHeight="251656192" behindDoc="0" locked="0" layoutInCell="1" allowOverlap="1" wp14:anchorId="053A8356" wp14:editId="1687CAA9">
              <wp:simplePos x="0" y="0"/>
              <wp:positionH relativeFrom="column">
                <wp:posOffset>1068705</wp:posOffset>
              </wp:positionH>
              <wp:positionV relativeFrom="paragraph">
                <wp:posOffset>84455</wp:posOffset>
              </wp:positionV>
              <wp:extent cx="0" cy="228600"/>
              <wp:effectExtent l="11430" t="8255" r="7620"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" strokeweight="1pt"/>
          </w:pict>
        </mc:Fallback>
      </mc:AlternateContent>
    </w:r>
    <w:r w:rsidR="001B79CD">
      <w:rPr>
        <w:noProof/>
        <w:lang w:bidi="ar-SA"/>
      </w:rPr>
      <w:drawing>
        <wp:anchor distT="0" distB="0" distL="114300" distR="114300" simplePos="0" relativeHeight="251657216" behindDoc="0" locked="0" layoutInCell="1" allowOverlap="1" wp14:anchorId="488852BA" wp14:editId="727663FF">
          <wp:simplePos x="0" y="0"/>
          <wp:positionH relativeFrom="column">
            <wp:posOffset>69850</wp:posOffset>
          </wp:positionH>
          <wp:positionV relativeFrom="paragraph">
            <wp:posOffset>34290</wp:posOffset>
          </wp:positionV>
          <wp:extent cx="800100" cy="314325"/>
          <wp:effectExtent l="0" t="0" r="0" b="9525"/>
          <wp:wrapNone/>
          <wp:docPr id="10" name="Picture 10"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1B79CD">
      <w:rPr>
        <w:rFonts w:ascii="Book Antiqua" w:hAnsi="Book Antiqua"/>
        <w:smallCaps/>
        <w:position w:val="110"/>
        <w:sz w:val="48"/>
      </w:rPr>
      <w:t xml:space="preserve">                 Nyheter</w:t>
    </w:r>
    <w:r w:rsidR="003A1F75" w:rsidRPr="003A1F75">
      <w:t xml:space="preserve"> </w:t>
    </w:r>
    <w:r w:rsidR="003A1F75">
      <w:rPr>
        <w:rFonts w:ascii="Arial" w:hAnsi="Arial" w:cs="Arial"/>
        <w:smallCaps/>
        <w:position w:val="110"/>
        <w:sz w:val="12"/>
        <w:szCs w:val="12"/>
      </w:rPr>
      <w:tab/>
    </w:r>
  </w:p>
  <w:p w14:paraId="1C74EF25" w14:textId="381B49DB" w:rsidR="00F20801" w:rsidRPr="00DA4329" w:rsidRDefault="001B79CD" w:rsidP="00315ADB">
    <w:pPr>
      <w:pStyle w:val="Header"/>
      <w:tabs>
        <w:tab w:val="left" w:pos="1483"/>
      </w:tabs>
      <w:ind w:left="360"/>
      <w:rPr>
        <w:position w:val="90"/>
        <w:sz w:val="12"/>
        <w:szCs w:val="12"/>
      </w:rPr>
    </w:pPr>
    <w:r w:rsidRPr="00DA4329">
      <w:rPr>
        <w:sz w:val="12"/>
        <w:szCs w:val="12"/>
      </w:rPr>
      <w:tab/>
    </w:r>
    <w:r w:rsidR="00667F5E" w:rsidRPr="00DA4329">
      <w:rPr>
        <w:noProof/>
        <w:sz w:val="12"/>
        <w:szCs w:val="12"/>
        <w:lang w:bidi="ar-SA"/>
      </w:rPr>
      <w:drawing>
        <wp:inline distT="0" distB="0" distL="0" distR="0" wp14:anchorId="5D283635" wp14:editId="7D13120B">
          <wp:extent cx="4873625" cy="4873625"/>
          <wp:effectExtent l="0" t="0" r="0" b="0"/>
          <wp:docPr id="16" name="Picture 16" descr="C:\Users\chaegerm\Desktop\Instagram_Icon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egerm\Desktop\Instagram_Icon_Lar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3625" cy="4873625"/>
                  </a:xfrm>
                  <a:prstGeom prst="rect">
                    <a:avLst/>
                  </a:prstGeom>
                  <a:noFill/>
                  <a:ln>
                    <a:noFill/>
                  </a:ln>
                </pic:spPr>
              </pic:pic>
            </a:graphicData>
          </a:graphic>
        </wp:inline>
      </w:drawing>
    </w:r>
    <w:r w:rsidRPr="00DA4329">
      <w:rPr>
        <w:sz w:val="12"/>
        <w:szCs w:val="12"/>
      </w:rPr>
      <w:tab/>
    </w:r>
    <w:r w:rsidR="00667F5E" w:rsidRPr="00DA4329">
      <w:rPr>
        <w:noProof/>
        <w:sz w:val="12"/>
        <w:szCs w:val="12"/>
        <w:lang w:bidi="ar-SA"/>
      </w:rPr>
      <w:drawing>
        <wp:inline distT="0" distB="0" distL="0" distR="0" wp14:anchorId="3107665C" wp14:editId="096D493A">
          <wp:extent cx="4873625" cy="4873625"/>
          <wp:effectExtent l="0" t="0" r="0" b="0"/>
          <wp:docPr id="15" name="Picture 15" descr="C:\Users\chaegerm\Desktop\Instagram_Icon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egerm\Desktop\Instagram_Icon_Lar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3625" cy="4873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3682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6928FA"/>
    <w:multiLevelType w:val="hybridMultilevel"/>
    <w:tmpl w:val="575C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2A117B"/>
    <w:multiLevelType w:val="hybridMultilevel"/>
    <w:tmpl w:val="87B0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B4EF5"/>
    <w:multiLevelType w:val="hybridMultilevel"/>
    <w:tmpl w:val="901AC3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B5671D"/>
    <w:multiLevelType w:val="hybridMultilevel"/>
    <w:tmpl w:val="03984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E55BC3"/>
    <w:multiLevelType w:val="hybridMultilevel"/>
    <w:tmpl w:val="04E62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A742EB"/>
    <w:multiLevelType w:val="hybridMultilevel"/>
    <w:tmpl w:val="FAF2C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984569E"/>
    <w:multiLevelType w:val="hybridMultilevel"/>
    <w:tmpl w:val="7AAE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325E45"/>
    <w:multiLevelType w:val="hybridMultilevel"/>
    <w:tmpl w:val="ADD4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7F3D98"/>
    <w:multiLevelType w:val="hybridMultilevel"/>
    <w:tmpl w:val="61E2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8E3A2E"/>
    <w:multiLevelType w:val="hybridMultilevel"/>
    <w:tmpl w:val="853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9E4C34"/>
    <w:multiLevelType w:val="hybridMultilevel"/>
    <w:tmpl w:val="656C7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B12BF"/>
    <w:multiLevelType w:val="hybridMultilevel"/>
    <w:tmpl w:val="AEA6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6477D5"/>
    <w:multiLevelType w:val="hybridMultilevel"/>
    <w:tmpl w:val="E8E6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8106A7"/>
    <w:multiLevelType w:val="hybridMultilevel"/>
    <w:tmpl w:val="B984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BB3600"/>
    <w:multiLevelType w:val="hybridMultilevel"/>
    <w:tmpl w:val="D20A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913A2B"/>
    <w:multiLevelType w:val="hybridMultilevel"/>
    <w:tmpl w:val="794E31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6B557BD7"/>
    <w:multiLevelType w:val="hybridMultilevel"/>
    <w:tmpl w:val="55B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214DA5"/>
    <w:multiLevelType w:val="hybridMultilevel"/>
    <w:tmpl w:val="D70A4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6BF3C47"/>
    <w:multiLevelType w:val="hybridMultilevel"/>
    <w:tmpl w:val="6CA09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8C74B67"/>
    <w:multiLevelType w:val="hybridMultilevel"/>
    <w:tmpl w:val="DB3A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3D6519"/>
    <w:multiLevelType w:val="multilevel"/>
    <w:tmpl w:val="87AA2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30"/>
  </w:num>
  <w:num w:numId="3">
    <w:abstractNumId w:val="10"/>
  </w:num>
  <w:num w:numId="4">
    <w:abstractNumId w:val="7"/>
  </w:num>
  <w:num w:numId="5">
    <w:abstractNumId w:val="19"/>
  </w:num>
  <w:num w:numId="6">
    <w:abstractNumId w:val="6"/>
  </w:num>
  <w:num w:numId="7">
    <w:abstractNumId w:val="17"/>
  </w:num>
  <w:num w:numId="8">
    <w:abstractNumId w:val="0"/>
  </w:num>
  <w:num w:numId="9">
    <w:abstractNumId w:val="28"/>
  </w:num>
  <w:num w:numId="10">
    <w:abstractNumId w:val="20"/>
  </w:num>
  <w:num w:numId="11">
    <w:abstractNumId w:val="15"/>
  </w:num>
  <w:num w:numId="12">
    <w:abstractNumId w:val="18"/>
  </w:num>
  <w:num w:numId="13">
    <w:abstractNumId w:val="21"/>
  </w:num>
  <w:num w:numId="14">
    <w:abstractNumId w:val="12"/>
  </w:num>
  <w:num w:numId="15">
    <w:abstractNumId w:val="4"/>
  </w:num>
  <w:num w:numId="16">
    <w:abstractNumId w:val="26"/>
  </w:num>
  <w:num w:numId="17">
    <w:abstractNumId w:val="9"/>
  </w:num>
  <w:num w:numId="18">
    <w:abstractNumId w:val="29"/>
  </w:num>
  <w:num w:numId="19">
    <w:abstractNumId w:val="24"/>
  </w:num>
  <w:num w:numId="20">
    <w:abstractNumId w:val="16"/>
  </w:num>
  <w:num w:numId="21">
    <w:abstractNumId w:val="11"/>
  </w:num>
  <w:num w:numId="22">
    <w:abstractNumId w:val="14"/>
  </w:num>
  <w:num w:numId="23">
    <w:abstractNumId w:val="27"/>
  </w:num>
  <w:num w:numId="24">
    <w:abstractNumId w:val="2"/>
  </w:num>
  <w:num w:numId="25">
    <w:abstractNumId w:val="13"/>
  </w:num>
  <w:num w:numId="26">
    <w:abstractNumId w:val="22"/>
  </w:num>
  <w:num w:numId="27">
    <w:abstractNumId w:val="1"/>
  </w:num>
  <w:num w:numId="28">
    <w:abstractNumId w:val="8"/>
  </w:num>
  <w:num w:numId="29">
    <w:abstractNumId w:val="5"/>
  </w:num>
  <w:num w:numId="30">
    <w:abstractNumId w:val="30"/>
  </w:num>
  <w:num w:numId="31">
    <w:abstractNumId w:val="2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0458"/>
    <w:rsid w:val="000051E9"/>
    <w:rsid w:val="00005B4D"/>
    <w:rsid w:val="00007808"/>
    <w:rsid w:val="00007B76"/>
    <w:rsid w:val="000101F4"/>
    <w:rsid w:val="00010F60"/>
    <w:rsid w:val="000117B6"/>
    <w:rsid w:val="000126D1"/>
    <w:rsid w:val="000150E2"/>
    <w:rsid w:val="00015978"/>
    <w:rsid w:val="00015DC0"/>
    <w:rsid w:val="00016BBF"/>
    <w:rsid w:val="000212DF"/>
    <w:rsid w:val="00021B60"/>
    <w:rsid w:val="00022ABD"/>
    <w:rsid w:val="000238BB"/>
    <w:rsid w:val="000247D0"/>
    <w:rsid w:val="00025046"/>
    <w:rsid w:val="0003033A"/>
    <w:rsid w:val="0003057D"/>
    <w:rsid w:val="00030FFB"/>
    <w:rsid w:val="00031575"/>
    <w:rsid w:val="000318B5"/>
    <w:rsid w:val="00032055"/>
    <w:rsid w:val="00032871"/>
    <w:rsid w:val="000336FE"/>
    <w:rsid w:val="00035194"/>
    <w:rsid w:val="00035AC1"/>
    <w:rsid w:val="00036696"/>
    <w:rsid w:val="00036DA3"/>
    <w:rsid w:val="0004008F"/>
    <w:rsid w:val="00040E62"/>
    <w:rsid w:val="000427DA"/>
    <w:rsid w:val="00044D69"/>
    <w:rsid w:val="000453F1"/>
    <w:rsid w:val="000454B8"/>
    <w:rsid w:val="0004582A"/>
    <w:rsid w:val="00045BA6"/>
    <w:rsid w:val="00045E8F"/>
    <w:rsid w:val="00046292"/>
    <w:rsid w:val="00050ABA"/>
    <w:rsid w:val="00051E29"/>
    <w:rsid w:val="00052B3E"/>
    <w:rsid w:val="000548CA"/>
    <w:rsid w:val="00055DCA"/>
    <w:rsid w:val="00056858"/>
    <w:rsid w:val="000570A9"/>
    <w:rsid w:val="0006148A"/>
    <w:rsid w:val="0006148E"/>
    <w:rsid w:val="00061B6E"/>
    <w:rsid w:val="00062C82"/>
    <w:rsid w:val="00063EF2"/>
    <w:rsid w:val="00064EF2"/>
    <w:rsid w:val="0006533D"/>
    <w:rsid w:val="00067573"/>
    <w:rsid w:val="000725DB"/>
    <w:rsid w:val="00073627"/>
    <w:rsid w:val="0007376D"/>
    <w:rsid w:val="00074D61"/>
    <w:rsid w:val="00075849"/>
    <w:rsid w:val="0007729F"/>
    <w:rsid w:val="00083E02"/>
    <w:rsid w:val="0008443B"/>
    <w:rsid w:val="00084F44"/>
    <w:rsid w:val="00085856"/>
    <w:rsid w:val="000868E3"/>
    <w:rsid w:val="000879B3"/>
    <w:rsid w:val="00092664"/>
    <w:rsid w:val="000930B1"/>
    <w:rsid w:val="00095727"/>
    <w:rsid w:val="00097429"/>
    <w:rsid w:val="00097A6F"/>
    <w:rsid w:val="000A04CE"/>
    <w:rsid w:val="000A1066"/>
    <w:rsid w:val="000A12EF"/>
    <w:rsid w:val="000A22B2"/>
    <w:rsid w:val="000A5F9D"/>
    <w:rsid w:val="000A67CC"/>
    <w:rsid w:val="000B0199"/>
    <w:rsid w:val="000B02FB"/>
    <w:rsid w:val="000B0364"/>
    <w:rsid w:val="000B0515"/>
    <w:rsid w:val="000B14A6"/>
    <w:rsid w:val="000B159C"/>
    <w:rsid w:val="000B1839"/>
    <w:rsid w:val="000B20AF"/>
    <w:rsid w:val="000B26CB"/>
    <w:rsid w:val="000B5938"/>
    <w:rsid w:val="000B60A4"/>
    <w:rsid w:val="000B6310"/>
    <w:rsid w:val="000B76DF"/>
    <w:rsid w:val="000C0AAB"/>
    <w:rsid w:val="000C0AC9"/>
    <w:rsid w:val="000C0FF1"/>
    <w:rsid w:val="000C13B1"/>
    <w:rsid w:val="000C19BC"/>
    <w:rsid w:val="000C239A"/>
    <w:rsid w:val="000C2461"/>
    <w:rsid w:val="000C4481"/>
    <w:rsid w:val="000C6F1E"/>
    <w:rsid w:val="000D14FD"/>
    <w:rsid w:val="000D1B88"/>
    <w:rsid w:val="000D2059"/>
    <w:rsid w:val="000D40B8"/>
    <w:rsid w:val="000D418B"/>
    <w:rsid w:val="000D431A"/>
    <w:rsid w:val="000D5905"/>
    <w:rsid w:val="000D5A26"/>
    <w:rsid w:val="000E02FA"/>
    <w:rsid w:val="000E11D9"/>
    <w:rsid w:val="000E156E"/>
    <w:rsid w:val="000E1E13"/>
    <w:rsid w:val="000E2171"/>
    <w:rsid w:val="000E5710"/>
    <w:rsid w:val="000E631A"/>
    <w:rsid w:val="000E6ACD"/>
    <w:rsid w:val="000E6D93"/>
    <w:rsid w:val="000E70C2"/>
    <w:rsid w:val="000E7D27"/>
    <w:rsid w:val="000F0134"/>
    <w:rsid w:val="000F1EEF"/>
    <w:rsid w:val="000F1F3D"/>
    <w:rsid w:val="000F4DCB"/>
    <w:rsid w:val="000F609F"/>
    <w:rsid w:val="000F7FAB"/>
    <w:rsid w:val="00100C57"/>
    <w:rsid w:val="00100E6F"/>
    <w:rsid w:val="00101318"/>
    <w:rsid w:val="00101713"/>
    <w:rsid w:val="001036C6"/>
    <w:rsid w:val="0010439E"/>
    <w:rsid w:val="00104B08"/>
    <w:rsid w:val="00104B55"/>
    <w:rsid w:val="00105CC6"/>
    <w:rsid w:val="00107802"/>
    <w:rsid w:val="00110751"/>
    <w:rsid w:val="00113BB6"/>
    <w:rsid w:val="00114532"/>
    <w:rsid w:val="0012028B"/>
    <w:rsid w:val="0012067B"/>
    <w:rsid w:val="00123596"/>
    <w:rsid w:val="00123B93"/>
    <w:rsid w:val="001257CC"/>
    <w:rsid w:val="0013003E"/>
    <w:rsid w:val="0013102B"/>
    <w:rsid w:val="00131DAD"/>
    <w:rsid w:val="001320AC"/>
    <w:rsid w:val="00133E57"/>
    <w:rsid w:val="00134150"/>
    <w:rsid w:val="001351FE"/>
    <w:rsid w:val="001357F6"/>
    <w:rsid w:val="00135D7E"/>
    <w:rsid w:val="00136DEA"/>
    <w:rsid w:val="00136F14"/>
    <w:rsid w:val="001376C4"/>
    <w:rsid w:val="00137966"/>
    <w:rsid w:val="00140056"/>
    <w:rsid w:val="00141293"/>
    <w:rsid w:val="001415BB"/>
    <w:rsid w:val="0014172D"/>
    <w:rsid w:val="00142E52"/>
    <w:rsid w:val="0014315E"/>
    <w:rsid w:val="00145B65"/>
    <w:rsid w:val="00147882"/>
    <w:rsid w:val="00150565"/>
    <w:rsid w:val="00150EFE"/>
    <w:rsid w:val="00151934"/>
    <w:rsid w:val="001523F3"/>
    <w:rsid w:val="00152D38"/>
    <w:rsid w:val="00154223"/>
    <w:rsid w:val="00155444"/>
    <w:rsid w:val="0015596B"/>
    <w:rsid w:val="0015599D"/>
    <w:rsid w:val="00155B2B"/>
    <w:rsid w:val="00156ED5"/>
    <w:rsid w:val="00157A07"/>
    <w:rsid w:val="00160E88"/>
    <w:rsid w:val="0016250E"/>
    <w:rsid w:val="00164BE2"/>
    <w:rsid w:val="0016534A"/>
    <w:rsid w:val="00165A40"/>
    <w:rsid w:val="00166169"/>
    <w:rsid w:val="0016643D"/>
    <w:rsid w:val="001666F8"/>
    <w:rsid w:val="00166F96"/>
    <w:rsid w:val="001715AB"/>
    <w:rsid w:val="00171864"/>
    <w:rsid w:val="00174496"/>
    <w:rsid w:val="001747CF"/>
    <w:rsid w:val="001756F1"/>
    <w:rsid w:val="00181236"/>
    <w:rsid w:val="001840CD"/>
    <w:rsid w:val="00184CE9"/>
    <w:rsid w:val="00186248"/>
    <w:rsid w:val="001862D7"/>
    <w:rsid w:val="001877B5"/>
    <w:rsid w:val="00191E20"/>
    <w:rsid w:val="00192EAF"/>
    <w:rsid w:val="00194362"/>
    <w:rsid w:val="00194422"/>
    <w:rsid w:val="00194D6C"/>
    <w:rsid w:val="00197C8D"/>
    <w:rsid w:val="001A1100"/>
    <w:rsid w:val="001A2415"/>
    <w:rsid w:val="001A340C"/>
    <w:rsid w:val="001A3593"/>
    <w:rsid w:val="001A37D5"/>
    <w:rsid w:val="001A5853"/>
    <w:rsid w:val="001A5C5E"/>
    <w:rsid w:val="001A5EC8"/>
    <w:rsid w:val="001A6F37"/>
    <w:rsid w:val="001B01B7"/>
    <w:rsid w:val="001B09F6"/>
    <w:rsid w:val="001B0A52"/>
    <w:rsid w:val="001B166E"/>
    <w:rsid w:val="001B1D20"/>
    <w:rsid w:val="001B1F1D"/>
    <w:rsid w:val="001B255B"/>
    <w:rsid w:val="001B30AD"/>
    <w:rsid w:val="001B54D3"/>
    <w:rsid w:val="001B6874"/>
    <w:rsid w:val="001B79CD"/>
    <w:rsid w:val="001B7BA2"/>
    <w:rsid w:val="001C10FF"/>
    <w:rsid w:val="001C16AB"/>
    <w:rsid w:val="001C18C3"/>
    <w:rsid w:val="001C1DA6"/>
    <w:rsid w:val="001C2F74"/>
    <w:rsid w:val="001C38D2"/>
    <w:rsid w:val="001C4203"/>
    <w:rsid w:val="001C44B8"/>
    <w:rsid w:val="001C6913"/>
    <w:rsid w:val="001C69FB"/>
    <w:rsid w:val="001C7866"/>
    <w:rsid w:val="001D0204"/>
    <w:rsid w:val="001D0D0A"/>
    <w:rsid w:val="001D1219"/>
    <w:rsid w:val="001D17D7"/>
    <w:rsid w:val="001D2E99"/>
    <w:rsid w:val="001D4A32"/>
    <w:rsid w:val="001D528F"/>
    <w:rsid w:val="001D5CA3"/>
    <w:rsid w:val="001D627C"/>
    <w:rsid w:val="001D6FC4"/>
    <w:rsid w:val="001D7C6B"/>
    <w:rsid w:val="001E037B"/>
    <w:rsid w:val="001E1ACF"/>
    <w:rsid w:val="001E22F4"/>
    <w:rsid w:val="001E329F"/>
    <w:rsid w:val="001E3478"/>
    <w:rsid w:val="001E6922"/>
    <w:rsid w:val="001E6C4E"/>
    <w:rsid w:val="001E72EC"/>
    <w:rsid w:val="001E7390"/>
    <w:rsid w:val="001E7452"/>
    <w:rsid w:val="001F0862"/>
    <w:rsid w:val="001F0D6D"/>
    <w:rsid w:val="001F1CBF"/>
    <w:rsid w:val="001F1FBC"/>
    <w:rsid w:val="001F36D5"/>
    <w:rsid w:val="001F3805"/>
    <w:rsid w:val="001F3F33"/>
    <w:rsid w:val="001F5867"/>
    <w:rsid w:val="001F6478"/>
    <w:rsid w:val="001F6634"/>
    <w:rsid w:val="002026AB"/>
    <w:rsid w:val="00203869"/>
    <w:rsid w:val="00203D5F"/>
    <w:rsid w:val="00203FC5"/>
    <w:rsid w:val="002044A8"/>
    <w:rsid w:val="002046AE"/>
    <w:rsid w:val="002049DA"/>
    <w:rsid w:val="00206A49"/>
    <w:rsid w:val="00206C9A"/>
    <w:rsid w:val="002071D1"/>
    <w:rsid w:val="00207B09"/>
    <w:rsid w:val="002100AC"/>
    <w:rsid w:val="00211370"/>
    <w:rsid w:val="00211BD5"/>
    <w:rsid w:val="00211F56"/>
    <w:rsid w:val="0021219A"/>
    <w:rsid w:val="0021311A"/>
    <w:rsid w:val="00213DD2"/>
    <w:rsid w:val="00215362"/>
    <w:rsid w:val="0021701F"/>
    <w:rsid w:val="00222599"/>
    <w:rsid w:val="00222763"/>
    <w:rsid w:val="00222C40"/>
    <w:rsid w:val="00223525"/>
    <w:rsid w:val="00225EBB"/>
    <w:rsid w:val="00230648"/>
    <w:rsid w:val="00231885"/>
    <w:rsid w:val="00232A13"/>
    <w:rsid w:val="00233F3B"/>
    <w:rsid w:val="0023404F"/>
    <w:rsid w:val="002342A1"/>
    <w:rsid w:val="00234411"/>
    <w:rsid w:val="002368D6"/>
    <w:rsid w:val="002372F5"/>
    <w:rsid w:val="00242727"/>
    <w:rsid w:val="00247128"/>
    <w:rsid w:val="002475CF"/>
    <w:rsid w:val="0025083B"/>
    <w:rsid w:val="00252821"/>
    <w:rsid w:val="00252B8A"/>
    <w:rsid w:val="00252CDC"/>
    <w:rsid w:val="002545BB"/>
    <w:rsid w:val="00254ECB"/>
    <w:rsid w:val="00255E5B"/>
    <w:rsid w:val="00255E67"/>
    <w:rsid w:val="00256073"/>
    <w:rsid w:val="002565F1"/>
    <w:rsid w:val="00256858"/>
    <w:rsid w:val="00256FAD"/>
    <w:rsid w:val="002625DF"/>
    <w:rsid w:val="0026260E"/>
    <w:rsid w:val="0026358D"/>
    <w:rsid w:val="00264094"/>
    <w:rsid w:val="00264C6D"/>
    <w:rsid w:val="00264D9F"/>
    <w:rsid w:val="00267E9C"/>
    <w:rsid w:val="002705B1"/>
    <w:rsid w:val="0027060A"/>
    <w:rsid w:val="002722EB"/>
    <w:rsid w:val="00274A66"/>
    <w:rsid w:val="00274BE6"/>
    <w:rsid w:val="00274C7B"/>
    <w:rsid w:val="00274FB6"/>
    <w:rsid w:val="00276DD2"/>
    <w:rsid w:val="00277F19"/>
    <w:rsid w:val="0028110F"/>
    <w:rsid w:val="00283B76"/>
    <w:rsid w:val="0028435B"/>
    <w:rsid w:val="00285D93"/>
    <w:rsid w:val="002867B1"/>
    <w:rsid w:val="00286C98"/>
    <w:rsid w:val="00286F96"/>
    <w:rsid w:val="002900B4"/>
    <w:rsid w:val="00291134"/>
    <w:rsid w:val="0029181F"/>
    <w:rsid w:val="002922F7"/>
    <w:rsid w:val="002924AA"/>
    <w:rsid w:val="002925BE"/>
    <w:rsid w:val="002945E0"/>
    <w:rsid w:val="002947F7"/>
    <w:rsid w:val="002957C7"/>
    <w:rsid w:val="00295C29"/>
    <w:rsid w:val="002967FB"/>
    <w:rsid w:val="002A0857"/>
    <w:rsid w:val="002A1575"/>
    <w:rsid w:val="002A201D"/>
    <w:rsid w:val="002A23D1"/>
    <w:rsid w:val="002A2C5C"/>
    <w:rsid w:val="002A3084"/>
    <w:rsid w:val="002A41ED"/>
    <w:rsid w:val="002A4363"/>
    <w:rsid w:val="002A4560"/>
    <w:rsid w:val="002A7D78"/>
    <w:rsid w:val="002B0BE9"/>
    <w:rsid w:val="002B19B9"/>
    <w:rsid w:val="002B1ABB"/>
    <w:rsid w:val="002B1C40"/>
    <w:rsid w:val="002B25E5"/>
    <w:rsid w:val="002B2C35"/>
    <w:rsid w:val="002B49AD"/>
    <w:rsid w:val="002B66D3"/>
    <w:rsid w:val="002C06E3"/>
    <w:rsid w:val="002C1691"/>
    <w:rsid w:val="002C1C01"/>
    <w:rsid w:val="002C5315"/>
    <w:rsid w:val="002C59F4"/>
    <w:rsid w:val="002C66A2"/>
    <w:rsid w:val="002C70F2"/>
    <w:rsid w:val="002D07A1"/>
    <w:rsid w:val="002D26E0"/>
    <w:rsid w:val="002D2932"/>
    <w:rsid w:val="002D2A17"/>
    <w:rsid w:val="002D440D"/>
    <w:rsid w:val="002D6CC5"/>
    <w:rsid w:val="002D7077"/>
    <w:rsid w:val="002D74A8"/>
    <w:rsid w:val="002E1093"/>
    <w:rsid w:val="002E11B9"/>
    <w:rsid w:val="002E2BA0"/>
    <w:rsid w:val="002E2BA7"/>
    <w:rsid w:val="002E59B9"/>
    <w:rsid w:val="002E6EEC"/>
    <w:rsid w:val="002E755E"/>
    <w:rsid w:val="002E7D6A"/>
    <w:rsid w:val="002F16C5"/>
    <w:rsid w:val="002F27B1"/>
    <w:rsid w:val="002F4B88"/>
    <w:rsid w:val="002F4C08"/>
    <w:rsid w:val="002F57DF"/>
    <w:rsid w:val="002F7D00"/>
    <w:rsid w:val="00300EF9"/>
    <w:rsid w:val="0030128D"/>
    <w:rsid w:val="00306003"/>
    <w:rsid w:val="003065CA"/>
    <w:rsid w:val="00307B02"/>
    <w:rsid w:val="0031033E"/>
    <w:rsid w:val="00311374"/>
    <w:rsid w:val="00311AE0"/>
    <w:rsid w:val="003131C0"/>
    <w:rsid w:val="00313798"/>
    <w:rsid w:val="00314293"/>
    <w:rsid w:val="00315ADB"/>
    <w:rsid w:val="00316994"/>
    <w:rsid w:val="00317F04"/>
    <w:rsid w:val="00320CF2"/>
    <w:rsid w:val="00323D39"/>
    <w:rsid w:val="003240EE"/>
    <w:rsid w:val="00330946"/>
    <w:rsid w:val="003310D7"/>
    <w:rsid w:val="0033214C"/>
    <w:rsid w:val="00332CE6"/>
    <w:rsid w:val="00332D0E"/>
    <w:rsid w:val="00333079"/>
    <w:rsid w:val="00333404"/>
    <w:rsid w:val="0033538F"/>
    <w:rsid w:val="0033571D"/>
    <w:rsid w:val="0033684C"/>
    <w:rsid w:val="00340904"/>
    <w:rsid w:val="0034157D"/>
    <w:rsid w:val="00341A50"/>
    <w:rsid w:val="00342744"/>
    <w:rsid w:val="00342A99"/>
    <w:rsid w:val="00342B93"/>
    <w:rsid w:val="0034301D"/>
    <w:rsid w:val="00343269"/>
    <w:rsid w:val="00344529"/>
    <w:rsid w:val="00344885"/>
    <w:rsid w:val="00345BAC"/>
    <w:rsid w:val="00345DFD"/>
    <w:rsid w:val="003461CF"/>
    <w:rsid w:val="00346445"/>
    <w:rsid w:val="00350C45"/>
    <w:rsid w:val="00353395"/>
    <w:rsid w:val="003538D5"/>
    <w:rsid w:val="003541DD"/>
    <w:rsid w:val="00355DB4"/>
    <w:rsid w:val="00357AC0"/>
    <w:rsid w:val="00360669"/>
    <w:rsid w:val="00361173"/>
    <w:rsid w:val="00361D50"/>
    <w:rsid w:val="00362643"/>
    <w:rsid w:val="003631C1"/>
    <w:rsid w:val="0036424A"/>
    <w:rsid w:val="00366141"/>
    <w:rsid w:val="00366687"/>
    <w:rsid w:val="003708B4"/>
    <w:rsid w:val="00371A1F"/>
    <w:rsid w:val="0037216E"/>
    <w:rsid w:val="00374FE7"/>
    <w:rsid w:val="00376157"/>
    <w:rsid w:val="00377406"/>
    <w:rsid w:val="003776D2"/>
    <w:rsid w:val="003810FA"/>
    <w:rsid w:val="003814A4"/>
    <w:rsid w:val="00381BFD"/>
    <w:rsid w:val="00382597"/>
    <w:rsid w:val="003825CD"/>
    <w:rsid w:val="00382BF6"/>
    <w:rsid w:val="00383A33"/>
    <w:rsid w:val="00384232"/>
    <w:rsid w:val="00384255"/>
    <w:rsid w:val="00384B13"/>
    <w:rsid w:val="0038634E"/>
    <w:rsid w:val="00393432"/>
    <w:rsid w:val="00394A7A"/>
    <w:rsid w:val="00395200"/>
    <w:rsid w:val="00395A73"/>
    <w:rsid w:val="00397A04"/>
    <w:rsid w:val="003A0397"/>
    <w:rsid w:val="003A08A2"/>
    <w:rsid w:val="003A192D"/>
    <w:rsid w:val="003A1E71"/>
    <w:rsid w:val="003A1F75"/>
    <w:rsid w:val="003A459B"/>
    <w:rsid w:val="003A4888"/>
    <w:rsid w:val="003A4EFC"/>
    <w:rsid w:val="003A63AD"/>
    <w:rsid w:val="003A778E"/>
    <w:rsid w:val="003A7C73"/>
    <w:rsid w:val="003B1E62"/>
    <w:rsid w:val="003B5271"/>
    <w:rsid w:val="003B53F3"/>
    <w:rsid w:val="003B5885"/>
    <w:rsid w:val="003B5D1A"/>
    <w:rsid w:val="003B7364"/>
    <w:rsid w:val="003B7C54"/>
    <w:rsid w:val="003C0B5C"/>
    <w:rsid w:val="003C1A6A"/>
    <w:rsid w:val="003C2A83"/>
    <w:rsid w:val="003C3096"/>
    <w:rsid w:val="003C4417"/>
    <w:rsid w:val="003C5478"/>
    <w:rsid w:val="003C6B2C"/>
    <w:rsid w:val="003C73B9"/>
    <w:rsid w:val="003C7F26"/>
    <w:rsid w:val="003D05DF"/>
    <w:rsid w:val="003D224F"/>
    <w:rsid w:val="003D4A9E"/>
    <w:rsid w:val="003D4F24"/>
    <w:rsid w:val="003D5539"/>
    <w:rsid w:val="003D6155"/>
    <w:rsid w:val="003E1FB0"/>
    <w:rsid w:val="003E2248"/>
    <w:rsid w:val="003E2F1C"/>
    <w:rsid w:val="003E3814"/>
    <w:rsid w:val="003E40D5"/>
    <w:rsid w:val="003E422D"/>
    <w:rsid w:val="003E459D"/>
    <w:rsid w:val="003E4E48"/>
    <w:rsid w:val="003E5AC4"/>
    <w:rsid w:val="003E745A"/>
    <w:rsid w:val="003E7FFC"/>
    <w:rsid w:val="003F2147"/>
    <w:rsid w:val="003F4E36"/>
    <w:rsid w:val="0040084C"/>
    <w:rsid w:val="00401A9C"/>
    <w:rsid w:val="00402621"/>
    <w:rsid w:val="004048D4"/>
    <w:rsid w:val="00405376"/>
    <w:rsid w:val="0040759F"/>
    <w:rsid w:val="00407D93"/>
    <w:rsid w:val="00410801"/>
    <w:rsid w:val="00411FED"/>
    <w:rsid w:val="0041216A"/>
    <w:rsid w:val="0041317D"/>
    <w:rsid w:val="00413A0E"/>
    <w:rsid w:val="0041489C"/>
    <w:rsid w:val="00414A94"/>
    <w:rsid w:val="004151E2"/>
    <w:rsid w:val="00416D85"/>
    <w:rsid w:val="00416E93"/>
    <w:rsid w:val="00416EBB"/>
    <w:rsid w:val="00417F9B"/>
    <w:rsid w:val="0042177A"/>
    <w:rsid w:val="004217E8"/>
    <w:rsid w:val="00421B0E"/>
    <w:rsid w:val="004239C9"/>
    <w:rsid w:val="00424F01"/>
    <w:rsid w:val="00424FD5"/>
    <w:rsid w:val="00426915"/>
    <w:rsid w:val="0042730D"/>
    <w:rsid w:val="00427616"/>
    <w:rsid w:val="00427B88"/>
    <w:rsid w:val="00430428"/>
    <w:rsid w:val="004304C4"/>
    <w:rsid w:val="004305B6"/>
    <w:rsid w:val="00430C63"/>
    <w:rsid w:val="00431C73"/>
    <w:rsid w:val="00434A6C"/>
    <w:rsid w:val="0043533D"/>
    <w:rsid w:val="00435D77"/>
    <w:rsid w:val="0043718B"/>
    <w:rsid w:val="00437E99"/>
    <w:rsid w:val="00440393"/>
    <w:rsid w:val="00441411"/>
    <w:rsid w:val="00443D19"/>
    <w:rsid w:val="00445C27"/>
    <w:rsid w:val="00452149"/>
    <w:rsid w:val="004540D0"/>
    <w:rsid w:val="004548BD"/>
    <w:rsid w:val="00455AA5"/>
    <w:rsid w:val="00455BD3"/>
    <w:rsid w:val="00455C89"/>
    <w:rsid w:val="00460FBF"/>
    <w:rsid w:val="00460FC5"/>
    <w:rsid w:val="00461A48"/>
    <w:rsid w:val="00461DCD"/>
    <w:rsid w:val="00462309"/>
    <w:rsid w:val="004635DA"/>
    <w:rsid w:val="00463CA8"/>
    <w:rsid w:val="00463F31"/>
    <w:rsid w:val="00464691"/>
    <w:rsid w:val="00466848"/>
    <w:rsid w:val="00467839"/>
    <w:rsid w:val="00470828"/>
    <w:rsid w:val="00471491"/>
    <w:rsid w:val="00471E68"/>
    <w:rsid w:val="00472E41"/>
    <w:rsid w:val="004752EA"/>
    <w:rsid w:val="004757A0"/>
    <w:rsid w:val="004802DA"/>
    <w:rsid w:val="0048112A"/>
    <w:rsid w:val="00481162"/>
    <w:rsid w:val="0048351F"/>
    <w:rsid w:val="00490944"/>
    <w:rsid w:val="004914E1"/>
    <w:rsid w:val="0049188E"/>
    <w:rsid w:val="004929B7"/>
    <w:rsid w:val="00493C24"/>
    <w:rsid w:val="00494242"/>
    <w:rsid w:val="0049508A"/>
    <w:rsid w:val="004953C6"/>
    <w:rsid w:val="0049658D"/>
    <w:rsid w:val="004971C3"/>
    <w:rsid w:val="004978B2"/>
    <w:rsid w:val="004A09EC"/>
    <w:rsid w:val="004A53FF"/>
    <w:rsid w:val="004A64D2"/>
    <w:rsid w:val="004B06CF"/>
    <w:rsid w:val="004B1650"/>
    <w:rsid w:val="004B314B"/>
    <w:rsid w:val="004B318A"/>
    <w:rsid w:val="004B41CF"/>
    <w:rsid w:val="004B4586"/>
    <w:rsid w:val="004B6392"/>
    <w:rsid w:val="004B70FE"/>
    <w:rsid w:val="004B7656"/>
    <w:rsid w:val="004B79D2"/>
    <w:rsid w:val="004C0097"/>
    <w:rsid w:val="004C03D1"/>
    <w:rsid w:val="004C0B20"/>
    <w:rsid w:val="004C109D"/>
    <w:rsid w:val="004C13B7"/>
    <w:rsid w:val="004C209C"/>
    <w:rsid w:val="004C276F"/>
    <w:rsid w:val="004C2872"/>
    <w:rsid w:val="004C417D"/>
    <w:rsid w:val="004C45EA"/>
    <w:rsid w:val="004C4A2C"/>
    <w:rsid w:val="004C533C"/>
    <w:rsid w:val="004C581B"/>
    <w:rsid w:val="004C6335"/>
    <w:rsid w:val="004C76A5"/>
    <w:rsid w:val="004D00E5"/>
    <w:rsid w:val="004D127F"/>
    <w:rsid w:val="004D1671"/>
    <w:rsid w:val="004D1999"/>
    <w:rsid w:val="004D614D"/>
    <w:rsid w:val="004D7629"/>
    <w:rsid w:val="004D791F"/>
    <w:rsid w:val="004D7A96"/>
    <w:rsid w:val="004D7E80"/>
    <w:rsid w:val="004E0813"/>
    <w:rsid w:val="004E21AA"/>
    <w:rsid w:val="004E242D"/>
    <w:rsid w:val="004E2EFC"/>
    <w:rsid w:val="004E33DD"/>
    <w:rsid w:val="004E6187"/>
    <w:rsid w:val="004E6A44"/>
    <w:rsid w:val="004E75B3"/>
    <w:rsid w:val="004F01DE"/>
    <w:rsid w:val="004F0583"/>
    <w:rsid w:val="004F122C"/>
    <w:rsid w:val="004F1A2D"/>
    <w:rsid w:val="004F2EF8"/>
    <w:rsid w:val="004F39AE"/>
    <w:rsid w:val="004F5E8D"/>
    <w:rsid w:val="00501122"/>
    <w:rsid w:val="00502B4A"/>
    <w:rsid w:val="00504551"/>
    <w:rsid w:val="00505911"/>
    <w:rsid w:val="00505EDD"/>
    <w:rsid w:val="005062CA"/>
    <w:rsid w:val="005062CD"/>
    <w:rsid w:val="00510401"/>
    <w:rsid w:val="0051248A"/>
    <w:rsid w:val="005127CE"/>
    <w:rsid w:val="00512DF9"/>
    <w:rsid w:val="005131B2"/>
    <w:rsid w:val="005156B7"/>
    <w:rsid w:val="005160EF"/>
    <w:rsid w:val="005169F4"/>
    <w:rsid w:val="00520009"/>
    <w:rsid w:val="005202C7"/>
    <w:rsid w:val="0052178E"/>
    <w:rsid w:val="00521E24"/>
    <w:rsid w:val="00522002"/>
    <w:rsid w:val="005239B2"/>
    <w:rsid w:val="00523AE5"/>
    <w:rsid w:val="00524EB9"/>
    <w:rsid w:val="005268F9"/>
    <w:rsid w:val="0053055B"/>
    <w:rsid w:val="0053106B"/>
    <w:rsid w:val="00532600"/>
    <w:rsid w:val="00534FE4"/>
    <w:rsid w:val="0053620A"/>
    <w:rsid w:val="00536F90"/>
    <w:rsid w:val="00537619"/>
    <w:rsid w:val="00537B58"/>
    <w:rsid w:val="005431E9"/>
    <w:rsid w:val="00543CF4"/>
    <w:rsid w:val="00544BCE"/>
    <w:rsid w:val="00546FF2"/>
    <w:rsid w:val="00547AD4"/>
    <w:rsid w:val="0055088B"/>
    <w:rsid w:val="005510BF"/>
    <w:rsid w:val="005532D6"/>
    <w:rsid w:val="00553760"/>
    <w:rsid w:val="00553BF1"/>
    <w:rsid w:val="00555E76"/>
    <w:rsid w:val="00557E62"/>
    <w:rsid w:val="00561A66"/>
    <w:rsid w:val="00562BDC"/>
    <w:rsid w:val="005641B9"/>
    <w:rsid w:val="005647EE"/>
    <w:rsid w:val="00564B7F"/>
    <w:rsid w:val="005659E2"/>
    <w:rsid w:val="00565AA2"/>
    <w:rsid w:val="00566078"/>
    <w:rsid w:val="005709BF"/>
    <w:rsid w:val="00571DF2"/>
    <w:rsid w:val="005725BF"/>
    <w:rsid w:val="0057371B"/>
    <w:rsid w:val="00575317"/>
    <w:rsid w:val="00575658"/>
    <w:rsid w:val="0057574A"/>
    <w:rsid w:val="00575875"/>
    <w:rsid w:val="00577205"/>
    <w:rsid w:val="0058036C"/>
    <w:rsid w:val="0058045D"/>
    <w:rsid w:val="00582390"/>
    <w:rsid w:val="00584142"/>
    <w:rsid w:val="0058466B"/>
    <w:rsid w:val="00584765"/>
    <w:rsid w:val="005849D8"/>
    <w:rsid w:val="00584FAA"/>
    <w:rsid w:val="005907AF"/>
    <w:rsid w:val="0059156F"/>
    <w:rsid w:val="00592286"/>
    <w:rsid w:val="0059234F"/>
    <w:rsid w:val="00593307"/>
    <w:rsid w:val="00593A86"/>
    <w:rsid w:val="005945CB"/>
    <w:rsid w:val="0059496C"/>
    <w:rsid w:val="0059520C"/>
    <w:rsid w:val="00595344"/>
    <w:rsid w:val="0059565A"/>
    <w:rsid w:val="0059689C"/>
    <w:rsid w:val="00597098"/>
    <w:rsid w:val="0059760B"/>
    <w:rsid w:val="00597BD3"/>
    <w:rsid w:val="005A0C6B"/>
    <w:rsid w:val="005A0E7C"/>
    <w:rsid w:val="005A26BB"/>
    <w:rsid w:val="005A357F"/>
    <w:rsid w:val="005A3E17"/>
    <w:rsid w:val="005A4E67"/>
    <w:rsid w:val="005A5463"/>
    <w:rsid w:val="005A5C13"/>
    <w:rsid w:val="005B103F"/>
    <w:rsid w:val="005B1889"/>
    <w:rsid w:val="005B1F1D"/>
    <w:rsid w:val="005B2CBB"/>
    <w:rsid w:val="005B3A02"/>
    <w:rsid w:val="005B3A80"/>
    <w:rsid w:val="005B541A"/>
    <w:rsid w:val="005B61E6"/>
    <w:rsid w:val="005C089B"/>
    <w:rsid w:val="005C277B"/>
    <w:rsid w:val="005C2C88"/>
    <w:rsid w:val="005C34F4"/>
    <w:rsid w:val="005C3AF7"/>
    <w:rsid w:val="005C4744"/>
    <w:rsid w:val="005C53CC"/>
    <w:rsid w:val="005C5587"/>
    <w:rsid w:val="005C5E18"/>
    <w:rsid w:val="005C6648"/>
    <w:rsid w:val="005D0CB3"/>
    <w:rsid w:val="005D1A7C"/>
    <w:rsid w:val="005D37BB"/>
    <w:rsid w:val="005D5DC7"/>
    <w:rsid w:val="005D6699"/>
    <w:rsid w:val="005E072B"/>
    <w:rsid w:val="005E1176"/>
    <w:rsid w:val="005E2DE1"/>
    <w:rsid w:val="005E67D7"/>
    <w:rsid w:val="005E6CF2"/>
    <w:rsid w:val="005E7C82"/>
    <w:rsid w:val="005F1004"/>
    <w:rsid w:val="005F20B3"/>
    <w:rsid w:val="005F222C"/>
    <w:rsid w:val="005F36BE"/>
    <w:rsid w:val="005F4C3B"/>
    <w:rsid w:val="005F679B"/>
    <w:rsid w:val="005F71EF"/>
    <w:rsid w:val="005F7816"/>
    <w:rsid w:val="005F7BCF"/>
    <w:rsid w:val="0060157B"/>
    <w:rsid w:val="0060200E"/>
    <w:rsid w:val="00602E9C"/>
    <w:rsid w:val="006039A6"/>
    <w:rsid w:val="00603F42"/>
    <w:rsid w:val="006050C8"/>
    <w:rsid w:val="00610482"/>
    <w:rsid w:val="006131B9"/>
    <w:rsid w:val="00613258"/>
    <w:rsid w:val="00613CF1"/>
    <w:rsid w:val="006143CD"/>
    <w:rsid w:val="006144F6"/>
    <w:rsid w:val="00615C0A"/>
    <w:rsid w:val="00616043"/>
    <w:rsid w:val="00616A1B"/>
    <w:rsid w:val="006220C1"/>
    <w:rsid w:val="006224B9"/>
    <w:rsid w:val="00622FCD"/>
    <w:rsid w:val="00623A23"/>
    <w:rsid w:val="00623E74"/>
    <w:rsid w:val="00623FBB"/>
    <w:rsid w:val="00624633"/>
    <w:rsid w:val="00625D68"/>
    <w:rsid w:val="00626D9F"/>
    <w:rsid w:val="0062737C"/>
    <w:rsid w:val="00627A79"/>
    <w:rsid w:val="00631A15"/>
    <w:rsid w:val="00631F4A"/>
    <w:rsid w:val="00632205"/>
    <w:rsid w:val="006327A9"/>
    <w:rsid w:val="006333DF"/>
    <w:rsid w:val="00633D51"/>
    <w:rsid w:val="00635F3C"/>
    <w:rsid w:val="00635FD0"/>
    <w:rsid w:val="0063604B"/>
    <w:rsid w:val="00637B68"/>
    <w:rsid w:val="006409F5"/>
    <w:rsid w:val="00642234"/>
    <w:rsid w:val="006422E8"/>
    <w:rsid w:val="00642BEE"/>
    <w:rsid w:val="00642DBF"/>
    <w:rsid w:val="00643F72"/>
    <w:rsid w:val="00644F7D"/>
    <w:rsid w:val="006465E6"/>
    <w:rsid w:val="00646AA0"/>
    <w:rsid w:val="006479DC"/>
    <w:rsid w:val="006522A9"/>
    <w:rsid w:val="006538A4"/>
    <w:rsid w:val="00654ABD"/>
    <w:rsid w:val="00654F6F"/>
    <w:rsid w:val="0065573E"/>
    <w:rsid w:val="006564B3"/>
    <w:rsid w:val="00656BD7"/>
    <w:rsid w:val="00656D6E"/>
    <w:rsid w:val="00657A69"/>
    <w:rsid w:val="00661A4F"/>
    <w:rsid w:val="006623C9"/>
    <w:rsid w:val="00662D29"/>
    <w:rsid w:val="0066367C"/>
    <w:rsid w:val="00667F5E"/>
    <w:rsid w:val="00671297"/>
    <w:rsid w:val="00672865"/>
    <w:rsid w:val="00672BC2"/>
    <w:rsid w:val="006756B5"/>
    <w:rsid w:val="0067668A"/>
    <w:rsid w:val="00677470"/>
    <w:rsid w:val="00681872"/>
    <w:rsid w:val="00684438"/>
    <w:rsid w:val="00684AF8"/>
    <w:rsid w:val="00684DED"/>
    <w:rsid w:val="00685000"/>
    <w:rsid w:val="00685201"/>
    <w:rsid w:val="006858EE"/>
    <w:rsid w:val="006863EF"/>
    <w:rsid w:val="006876E0"/>
    <w:rsid w:val="0069126B"/>
    <w:rsid w:val="00691591"/>
    <w:rsid w:val="00692C4D"/>
    <w:rsid w:val="00694964"/>
    <w:rsid w:val="006969A1"/>
    <w:rsid w:val="00697034"/>
    <w:rsid w:val="006A0144"/>
    <w:rsid w:val="006A02F8"/>
    <w:rsid w:val="006A0A99"/>
    <w:rsid w:val="006A2767"/>
    <w:rsid w:val="006A4F81"/>
    <w:rsid w:val="006A5D43"/>
    <w:rsid w:val="006A63AE"/>
    <w:rsid w:val="006A647B"/>
    <w:rsid w:val="006B2290"/>
    <w:rsid w:val="006B4F29"/>
    <w:rsid w:val="006B72A5"/>
    <w:rsid w:val="006C04B1"/>
    <w:rsid w:val="006C1854"/>
    <w:rsid w:val="006C1B73"/>
    <w:rsid w:val="006C2461"/>
    <w:rsid w:val="006C2AFA"/>
    <w:rsid w:val="006C2FB6"/>
    <w:rsid w:val="006C5EFC"/>
    <w:rsid w:val="006D0A38"/>
    <w:rsid w:val="006D175D"/>
    <w:rsid w:val="006D1F89"/>
    <w:rsid w:val="006D35EB"/>
    <w:rsid w:val="006D67CE"/>
    <w:rsid w:val="006D7780"/>
    <w:rsid w:val="006D7DD4"/>
    <w:rsid w:val="006E08B0"/>
    <w:rsid w:val="006E093B"/>
    <w:rsid w:val="006E09F6"/>
    <w:rsid w:val="006E3D60"/>
    <w:rsid w:val="006E5CA0"/>
    <w:rsid w:val="006E798E"/>
    <w:rsid w:val="006E7C46"/>
    <w:rsid w:val="006F155A"/>
    <w:rsid w:val="006F1567"/>
    <w:rsid w:val="006F1884"/>
    <w:rsid w:val="006F20FF"/>
    <w:rsid w:val="006F34AC"/>
    <w:rsid w:val="006F3848"/>
    <w:rsid w:val="006F4DE6"/>
    <w:rsid w:val="006F4FBA"/>
    <w:rsid w:val="006F7FAC"/>
    <w:rsid w:val="007011D0"/>
    <w:rsid w:val="00702F80"/>
    <w:rsid w:val="00703785"/>
    <w:rsid w:val="0070489A"/>
    <w:rsid w:val="007054F1"/>
    <w:rsid w:val="00705C22"/>
    <w:rsid w:val="00705C88"/>
    <w:rsid w:val="007061DD"/>
    <w:rsid w:val="0070647B"/>
    <w:rsid w:val="0070715E"/>
    <w:rsid w:val="007122D6"/>
    <w:rsid w:val="007148C1"/>
    <w:rsid w:val="0071539C"/>
    <w:rsid w:val="00716510"/>
    <w:rsid w:val="007169BB"/>
    <w:rsid w:val="00717DA2"/>
    <w:rsid w:val="00720C19"/>
    <w:rsid w:val="007210AC"/>
    <w:rsid w:val="007232AE"/>
    <w:rsid w:val="00724A1C"/>
    <w:rsid w:val="00724F9B"/>
    <w:rsid w:val="007252D2"/>
    <w:rsid w:val="007260F3"/>
    <w:rsid w:val="0072660A"/>
    <w:rsid w:val="007267B5"/>
    <w:rsid w:val="00726D4E"/>
    <w:rsid w:val="00727080"/>
    <w:rsid w:val="0073137D"/>
    <w:rsid w:val="00733F15"/>
    <w:rsid w:val="00734A52"/>
    <w:rsid w:val="007360CF"/>
    <w:rsid w:val="007366CD"/>
    <w:rsid w:val="00741AA2"/>
    <w:rsid w:val="007425A2"/>
    <w:rsid w:val="00742E89"/>
    <w:rsid w:val="007453B5"/>
    <w:rsid w:val="007456FA"/>
    <w:rsid w:val="00747EF8"/>
    <w:rsid w:val="00752A40"/>
    <w:rsid w:val="00755551"/>
    <w:rsid w:val="0075653C"/>
    <w:rsid w:val="00756DC0"/>
    <w:rsid w:val="00761505"/>
    <w:rsid w:val="007616CA"/>
    <w:rsid w:val="00761B9D"/>
    <w:rsid w:val="00762159"/>
    <w:rsid w:val="00762506"/>
    <w:rsid w:val="00763706"/>
    <w:rsid w:val="00763CD6"/>
    <w:rsid w:val="00765597"/>
    <w:rsid w:val="0076593D"/>
    <w:rsid w:val="00765F06"/>
    <w:rsid w:val="0076622D"/>
    <w:rsid w:val="00766F81"/>
    <w:rsid w:val="00767999"/>
    <w:rsid w:val="00770692"/>
    <w:rsid w:val="0077104F"/>
    <w:rsid w:val="00771CC4"/>
    <w:rsid w:val="00773069"/>
    <w:rsid w:val="007745EA"/>
    <w:rsid w:val="00776F76"/>
    <w:rsid w:val="00777277"/>
    <w:rsid w:val="00777293"/>
    <w:rsid w:val="0077756B"/>
    <w:rsid w:val="00780CC2"/>
    <w:rsid w:val="00782606"/>
    <w:rsid w:val="00783BC2"/>
    <w:rsid w:val="0078420B"/>
    <w:rsid w:val="007856DF"/>
    <w:rsid w:val="00787B3D"/>
    <w:rsid w:val="00790A8E"/>
    <w:rsid w:val="00791612"/>
    <w:rsid w:val="00791943"/>
    <w:rsid w:val="0079314C"/>
    <w:rsid w:val="00797649"/>
    <w:rsid w:val="007A040B"/>
    <w:rsid w:val="007A082E"/>
    <w:rsid w:val="007A20DF"/>
    <w:rsid w:val="007A2E87"/>
    <w:rsid w:val="007A30F0"/>
    <w:rsid w:val="007A5496"/>
    <w:rsid w:val="007A591C"/>
    <w:rsid w:val="007A5B32"/>
    <w:rsid w:val="007A5FB4"/>
    <w:rsid w:val="007A7E76"/>
    <w:rsid w:val="007B0491"/>
    <w:rsid w:val="007B05E4"/>
    <w:rsid w:val="007B32B8"/>
    <w:rsid w:val="007B35C2"/>
    <w:rsid w:val="007B4617"/>
    <w:rsid w:val="007B4F1E"/>
    <w:rsid w:val="007B743C"/>
    <w:rsid w:val="007C07DD"/>
    <w:rsid w:val="007C0CD2"/>
    <w:rsid w:val="007C16F0"/>
    <w:rsid w:val="007C2157"/>
    <w:rsid w:val="007C2FBE"/>
    <w:rsid w:val="007C4F12"/>
    <w:rsid w:val="007C57DF"/>
    <w:rsid w:val="007C6061"/>
    <w:rsid w:val="007C648C"/>
    <w:rsid w:val="007D2576"/>
    <w:rsid w:val="007D2A2C"/>
    <w:rsid w:val="007D3B36"/>
    <w:rsid w:val="007D5810"/>
    <w:rsid w:val="007D5CDD"/>
    <w:rsid w:val="007D5CE2"/>
    <w:rsid w:val="007D6C3E"/>
    <w:rsid w:val="007D7D13"/>
    <w:rsid w:val="007E011A"/>
    <w:rsid w:val="007E0AC1"/>
    <w:rsid w:val="007E0D92"/>
    <w:rsid w:val="007E1E94"/>
    <w:rsid w:val="007E20F6"/>
    <w:rsid w:val="007E24F8"/>
    <w:rsid w:val="007E51A1"/>
    <w:rsid w:val="007E60BB"/>
    <w:rsid w:val="007E67C6"/>
    <w:rsid w:val="007F07EF"/>
    <w:rsid w:val="007F1ACA"/>
    <w:rsid w:val="007F3194"/>
    <w:rsid w:val="00800A3A"/>
    <w:rsid w:val="008028C8"/>
    <w:rsid w:val="00802CBD"/>
    <w:rsid w:val="008036C2"/>
    <w:rsid w:val="00804D05"/>
    <w:rsid w:val="0080569D"/>
    <w:rsid w:val="008064D1"/>
    <w:rsid w:val="00806AB3"/>
    <w:rsid w:val="00810B1B"/>
    <w:rsid w:val="00811539"/>
    <w:rsid w:val="008115D4"/>
    <w:rsid w:val="0081215A"/>
    <w:rsid w:val="00812D3A"/>
    <w:rsid w:val="00814D20"/>
    <w:rsid w:val="008150C4"/>
    <w:rsid w:val="00817008"/>
    <w:rsid w:val="00817902"/>
    <w:rsid w:val="00820BB4"/>
    <w:rsid w:val="00820FE3"/>
    <w:rsid w:val="00822AA6"/>
    <w:rsid w:val="00823BC8"/>
    <w:rsid w:val="00824354"/>
    <w:rsid w:val="00824A27"/>
    <w:rsid w:val="0082553A"/>
    <w:rsid w:val="00826724"/>
    <w:rsid w:val="008303D8"/>
    <w:rsid w:val="00831B36"/>
    <w:rsid w:val="00831CB8"/>
    <w:rsid w:val="008337C1"/>
    <w:rsid w:val="00833831"/>
    <w:rsid w:val="00834E06"/>
    <w:rsid w:val="00835022"/>
    <w:rsid w:val="00835C21"/>
    <w:rsid w:val="00837730"/>
    <w:rsid w:val="0085132B"/>
    <w:rsid w:val="00851D40"/>
    <w:rsid w:val="00852E98"/>
    <w:rsid w:val="00853A61"/>
    <w:rsid w:val="00853BEA"/>
    <w:rsid w:val="008541AD"/>
    <w:rsid w:val="00854795"/>
    <w:rsid w:val="00854D12"/>
    <w:rsid w:val="0085506A"/>
    <w:rsid w:val="00856788"/>
    <w:rsid w:val="00857EAF"/>
    <w:rsid w:val="008610DC"/>
    <w:rsid w:val="00861419"/>
    <w:rsid w:val="00862563"/>
    <w:rsid w:val="008636D4"/>
    <w:rsid w:val="00864BF7"/>
    <w:rsid w:val="00865168"/>
    <w:rsid w:val="00865A84"/>
    <w:rsid w:val="00871B58"/>
    <w:rsid w:val="00872087"/>
    <w:rsid w:val="008724AB"/>
    <w:rsid w:val="008728E2"/>
    <w:rsid w:val="00874913"/>
    <w:rsid w:val="0088023E"/>
    <w:rsid w:val="008817A7"/>
    <w:rsid w:val="00882BED"/>
    <w:rsid w:val="008876BD"/>
    <w:rsid w:val="008921F1"/>
    <w:rsid w:val="00892995"/>
    <w:rsid w:val="00894878"/>
    <w:rsid w:val="00896D4F"/>
    <w:rsid w:val="008974E5"/>
    <w:rsid w:val="008A1DF4"/>
    <w:rsid w:val="008A2DB0"/>
    <w:rsid w:val="008A43B6"/>
    <w:rsid w:val="008A53C9"/>
    <w:rsid w:val="008A6BD4"/>
    <w:rsid w:val="008A7484"/>
    <w:rsid w:val="008B0765"/>
    <w:rsid w:val="008B1B78"/>
    <w:rsid w:val="008B2908"/>
    <w:rsid w:val="008B3670"/>
    <w:rsid w:val="008B50E4"/>
    <w:rsid w:val="008B6E34"/>
    <w:rsid w:val="008B7F76"/>
    <w:rsid w:val="008C14A7"/>
    <w:rsid w:val="008C1881"/>
    <w:rsid w:val="008C205E"/>
    <w:rsid w:val="008C2A6B"/>
    <w:rsid w:val="008C3B3B"/>
    <w:rsid w:val="008C45CA"/>
    <w:rsid w:val="008C5B23"/>
    <w:rsid w:val="008C640A"/>
    <w:rsid w:val="008C65FA"/>
    <w:rsid w:val="008C6D0D"/>
    <w:rsid w:val="008D00CB"/>
    <w:rsid w:val="008D187D"/>
    <w:rsid w:val="008D230E"/>
    <w:rsid w:val="008D26E8"/>
    <w:rsid w:val="008D44EC"/>
    <w:rsid w:val="008D6341"/>
    <w:rsid w:val="008D649F"/>
    <w:rsid w:val="008D6A72"/>
    <w:rsid w:val="008D7891"/>
    <w:rsid w:val="008E2261"/>
    <w:rsid w:val="008E7614"/>
    <w:rsid w:val="008F0275"/>
    <w:rsid w:val="008F16FB"/>
    <w:rsid w:val="008F28A2"/>
    <w:rsid w:val="008F2A10"/>
    <w:rsid w:val="008F3650"/>
    <w:rsid w:val="008F506C"/>
    <w:rsid w:val="008F68B0"/>
    <w:rsid w:val="009007C7"/>
    <w:rsid w:val="00900AC3"/>
    <w:rsid w:val="00900C0B"/>
    <w:rsid w:val="009011D3"/>
    <w:rsid w:val="009026BF"/>
    <w:rsid w:val="0090289D"/>
    <w:rsid w:val="0090404C"/>
    <w:rsid w:val="009045BA"/>
    <w:rsid w:val="00906D03"/>
    <w:rsid w:val="00912F95"/>
    <w:rsid w:val="00912FB7"/>
    <w:rsid w:val="00914E89"/>
    <w:rsid w:val="0092086A"/>
    <w:rsid w:val="00921D94"/>
    <w:rsid w:val="00924FDF"/>
    <w:rsid w:val="00925B9A"/>
    <w:rsid w:val="00925E38"/>
    <w:rsid w:val="00926CA7"/>
    <w:rsid w:val="00933463"/>
    <w:rsid w:val="00934254"/>
    <w:rsid w:val="00940D26"/>
    <w:rsid w:val="00940DD4"/>
    <w:rsid w:val="00941377"/>
    <w:rsid w:val="00942CE5"/>
    <w:rsid w:val="00942DB1"/>
    <w:rsid w:val="00943EA2"/>
    <w:rsid w:val="009448DA"/>
    <w:rsid w:val="00944C71"/>
    <w:rsid w:val="009450B0"/>
    <w:rsid w:val="00950887"/>
    <w:rsid w:val="009508D4"/>
    <w:rsid w:val="009510F1"/>
    <w:rsid w:val="00952266"/>
    <w:rsid w:val="00952924"/>
    <w:rsid w:val="00953961"/>
    <w:rsid w:val="00954A4E"/>
    <w:rsid w:val="0095508A"/>
    <w:rsid w:val="00955F32"/>
    <w:rsid w:val="00956430"/>
    <w:rsid w:val="00960E12"/>
    <w:rsid w:val="00961424"/>
    <w:rsid w:val="009617C1"/>
    <w:rsid w:val="00962EF6"/>
    <w:rsid w:val="00963CA7"/>
    <w:rsid w:val="009650EC"/>
    <w:rsid w:val="00965477"/>
    <w:rsid w:val="00966A5F"/>
    <w:rsid w:val="00970D16"/>
    <w:rsid w:val="009710A9"/>
    <w:rsid w:val="00971321"/>
    <w:rsid w:val="009754DB"/>
    <w:rsid w:val="0097610F"/>
    <w:rsid w:val="0097791A"/>
    <w:rsid w:val="0098118F"/>
    <w:rsid w:val="00981BD8"/>
    <w:rsid w:val="00982157"/>
    <w:rsid w:val="0098246E"/>
    <w:rsid w:val="00986313"/>
    <w:rsid w:val="0098649F"/>
    <w:rsid w:val="00987F34"/>
    <w:rsid w:val="00990920"/>
    <w:rsid w:val="0099132C"/>
    <w:rsid w:val="00992DBE"/>
    <w:rsid w:val="009948ED"/>
    <w:rsid w:val="0099653D"/>
    <w:rsid w:val="0099730B"/>
    <w:rsid w:val="009A04D5"/>
    <w:rsid w:val="009A0733"/>
    <w:rsid w:val="009A0E7A"/>
    <w:rsid w:val="009A0FA7"/>
    <w:rsid w:val="009A13E3"/>
    <w:rsid w:val="009A19D3"/>
    <w:rsid w:val="009A1F11"/>
    <w:rsid w:val="009A21DC"/>
    <w:rsid w:val="009A34AC"/>
    <w:rsid w:val="009A44EB"/>
    <w:rsid w:val="009A480A"/>
    <w:rsid w:val="009A4AC3"/>
    <w:rsid w:val="009A74FC"/>
    <w:rsid w:val="009A7C0D"/>
    <w:rsid w:val="009B0EBE"/>
    <w:rsid w:val="009B2208"/>
    <w:rsid w:val="009B4A32"/>
    <w:rsid w:val="009C056F"/>
    <w:rsid w:val="009C1BFC"/>
    <w:rsid w:val="009C2A64"/>
    <w:rsid w:val="009C2A74"/>
    <w:rsid w:val="009C2C29"/>
    <w:rsid w:val="009C3D67"/>
    <w:rsid w:val="009C50C3"/>
    <w:rsid w:val="009C73CC"/>
    <w:rsid w:val="009C7E3E"/>
    <w:rsid w:val="009D014F"/>
    <w:rsid w:val="009D07EA"/>
    <w:rsid w:val="009D0C95"/>
    <w:rsid w:val="009D2452"/>
    <w:rsid w:val="009D62F4"/>
    <w:rsid w:val="009D637D"/>
    <w:rsid w:val="009D752D"/>
    <w:rsid w:val="009D7FD7"/>
    <w:rsid w:val="009E11D1"/>
    <w:rsid w:val="009E13D7"/>
    <w:rsid w:val="009E1743"/>
    <w:rsid w:val="009E22B0"/>
    <w:rsid w:val="009E2380"/>
    <w:rsid w:val="009E2411"/>
    <w:rsid w:val="009E356D"/>
    <w:rsid w:val="009E3708"/>
    <w:rsid w:val="009E3E35"/>
    <w:rsid w:val="009E707D"/>
    <w:rsid w:val="009E71B7"/>
    <w:rsid w:val="009E7673"/>
    <w:rsid w:val="009E7FB5"/>
    <w:rsid w:val="009F12AA"/>
    <w:rsid w:val="009F16A3"/>
    <w:rsid w:val="009F2FDC"/>
    <w:rsid w:val="009F326A"/>
    <w:rsid w:val="009F366B"/>
    <w:rsid w:val="009F52C5"/>
    <w:rsid w:val="009F58BE"/>
    <w:rsid w:val="009F6567"/>
    <w:rsid w:val="009F6ADE"/>
    <w:rsid w:val="009F7474"/>
    <w:rsid w:val="00A00056"/>
    <w:rsid w:val="00A00FAB"/>
    <w:rsid w:val="00A011FC"/>
    <w:rsid w:val="00A060E0"/>
    <w:rsid w:val="00A06AB8"/>
    <w:rsid w:val="00A070FD"/>
    <w:rsid w:val="00A1112F"/>
    <w:rsid w:val="00A116B9"/>
    <w:rsid w:val="00A11E34"/>
    <w:rsid w:val="00A120F5"/>
    <w:rsid w:val="00A12120"/>
    <w:rsid w:val="00A15423"/>
    <w:rsid w:val="00A1704B"/>
    <w:rsid w:val="00A201BB"/>
    <w:rsid w:val="00A202E6"/>
    <w:rsid w:val="00A21059"/>
    <w:rsid w:val="00A23372"/>
    <w:rsid w:val="00A233F9"/>
    <w:rsid w:val="00A24F8B"/>
    <w:rsid w:val="00A2593C"/>
    <w:rsid w:val="00A263BF"/>
    <w:rsid w:val="00A30903"/>
    <w:rsid w:val="00A319E5"/>
    <w:rsid w:val="00A31FC0"/>
    <w:rsid w:val="00A32540"/>
    <w:rsid w:val="00A337C4"/>
    <w:rsid w:val="00A34DB8"/>
    <w:rsid w:val="00A34F3B"/>
    <w:rsid w:val="00A36F90"/>
    <w:rsid w:val="00A376FB"/>
    <w:rsid w:val="00A37867"/>
    <w:rsid w:val="00A43F65"/>
    <w:rsid w:val="00A4689D"/>
    <w:rsid w:val="00A468EB"/>
    <w:rsid w:val="00A469AB"/>
    <w:rsid w:val="00A46B50"/>
    <w:rsid w:val="00A47A70"/>
    <w:rsid w:val="00A50122"/>
    <w:rsid w:val="00A51F41"/>
    <w:rsid w:val="00A5273E"/>
    <w:rsid w:val="00A52CE5"/>
    <w:rsid w:val="00A53484"/>
    <w:rsid w:val="00A54233"/>
    <w:rsid w:val="00A56839"/>
    <w:rsid w:val="00A56C49"/>
    <w:rsid w:val="00A57BE4"/>
    <w:rsid w:val="00A57E22"/>
    <w:rsid w:val="00A60AEE"/>
    <w:rsid w:val="00A60BCB"/>
    <w:rsid w:val="00A63422"/>
    <w:rsid w:val="00A63EC3"/>
    <w:rsid w:val="00A64475"/>
    <w:rsid w:val="00A64730"/>
    <w:rsid w:val="00A64A94"/>
    <w:rsid w:val="00A66403"/>
    <w:rsid w:val="00A66A19"/>
    <w:rsid w:val="00A67C35"/>
    <w:rsid w:val="00A67EDF"/>
    <w:rsid w:val="00A71F7A"/>
    <w:rsid w:val="00A74724"/>
    <w:rsid w:val="00A76D60"/>
    <w:rsid w:val="00A77222"/>
    <w:rsid w:val="00A77F86"/>
    <w:rsid w:val="00A803D8"/>
    <w:rsid w:val="00A81255"/>
    <w:rsid w:val="00A826E2"/>
    <w:rsid w:val="00A8332C"/>
    <w:rsid w:val="00A851D5"/>
    <w:rsid w:val="00A854F1"/>
    <w:rsid w:val="00A85C1B"/>
    <w:rsid w:val="00A85F1D"/>
    <w:rsid w:val="00A86BB6"/>
    <w:rsid w:val="00A90662"/>
    <w:rsid w:val="00A90705"/>
    <w:rsid w:val="00A932ED"/>
    <w:rsid w:val="00A933D8"/>
    <w:rsid w:val="00A9366D"/>
    <w:rsid w:val="00A93F80"/>
    <w:rsid w:val="00A93F9A"/>
    <w:rsid w:val="00A95CA6"/>
    <w:rsid w:val="00A96184"/>
    <w:rsid w:val="00A97A70"/>
    <w:rsid w:val="00AA0865"/>
    <w:rsid w:val="00AA0E4A"/>
    <w:rsid w:val="00AA1EE6"/>
    <w:rsid w:val="00AA2158"/>
    <w:rsid w:val="00AA350B"/>
    <w:rsid w:val="00AA643F"/>
    <w:rsid w:val="00AA6444"/>
    <w:rsid w:val="00AA6C6B"/>
    <w:rsid w:val="00AB1559"/>
    <w:rsid w:val="00AB4019"/>
    <w:rsid w:val="00AB4635"/>
    <w:rsid w:val="00AB5A8E"/>
    <w:rsid w:val="00AB6801"/>
    <w:rsid w:val="00AB6F02"/>
    <w:rsid w:val="00AB7854"/>
    <w:rsid w:val="00AB788A"/>
    <w:rsid w:val="00AB7B4B"/>
    <w:rsid w:val="00AC0180"/>
    <w:rsid w:val="00AC0854"/>
    <w:rsid w:val="00AC18F2"/>
    <w:rsid w:val="00AC1F86"/>
    <w:rsid w:val="00AC2C6E"/>
    <w:rsid w:val="00AC3BDE"/>
    <w:rsid w:val="00AC3EE1"/>
    <w:rsid w:val="00AC43F1"/>
    <w:rsid w:val="00AC4DC2"/>
    <w:rsid w:val="00AD0E52"/>
    <w:rsid w:val="00AD146C"/>
    <w:rsid w:val="00AD3059"/>
    <w:rsid w:val="00AD480B"/>
    <w:rsid w:val="00AD795C"/>
    <w:rsid w:val="00AE09FE"/>
    <w:rsid w:val="00AE1371"/>
    <w:rsid w:val="00AE1596"/>
    <w:rsid w:val="00AE25D1"/>
    <w:rsid w:val="00AE5A55"/>
    <w:rsid w:val="00AE7912"/>
    <w:rsid w:val="00AE7AF8"/>
    <w:rsid w:val="00AF1C42"/>
    <w:rsid w:val="00AF378A"/>
    <w:rsid w:val="00AF3A7D"/>
    <w:rsid w:val="00AF5939"/>
    <w:rsid w:val="00AF6428"/>
    <w:rsid w:val="00AF6A89"/>
    <w:rsid w:val="00AF7263"/>
    <w:rsid w:val="00B0139D"/>
    <w:rsid w:val="00B0529E"/>
    <w:rsid w:val="00B0618B"/>
    <w:rsid w:val="00B06A06"/>
    <w:rsid w:val="00B10B15"/>
    <w:rsid w:val="00B125C6"/>
    <w:rsid w:val="00B144F2"/>
    <w:rsid w:val="00B148E0"/>
    <w:rsid w:val="00B15164"/>
    <w:rsid w:val="00B162F4"/>
    <w:rsid w:val="00B171D4"/>
    <w:rsid w:val="00B253DF"/>
    <w:rsid w:val="00B2545A"/>
    <w:rsid w:val="00B25615"/>
    <w:rsid w:val="00B258D0"/>
    <w:rsid w:val="00B25C10"/>
    <w:rsid w:val="00B2664A"/>
    <w:rsid w:val="00B26EF7"/>
    <w:rsid w:val="00B27525"/>
    <w:rsid w:val="00B27E0C"/>
    <w:rsid w:val="00B31736"/>
    <w:rsid w:val="00B318F7"/>
    <w:rsid w:val="00B3591A"/>
    <w:rsid w:val="00B35A7A"/>
    <w:rsid w:val="00B35DB8"/>
    <w:rsid w:val="00B36A8A"/>
    <w:rsid w:val="00B37F24"/>
    <w:rsid w:val="00B4101B"/>
    <w:rsid w:val="00B432F1"/>
    <w:rsid w:val="00B4742C"/>
    <w:rsid w:val="00B52E56"/>
    <w:rsid w:val="00B54FED"/>
    <w:rsid w:val="00B56A13"/>
    <w:rsid w:val="00B578F2"/>
    <w:rsid w:val="00B61B73"/>
    <w:rsid w:val="00B61F39"/>
    <w:rsid w:val="00B63515"/>
    <w:rsid w:val="00B63FEB"/>
    <w:rsid w:val="00B670BA"/>
    <w:rsid w:val="00B6715F"/>
    <w:rsid w:val="00B67E78"/>
    <w:rsid w:val="00B67EBF"/>
    <w:rsid w:val="00B70478"/>
    <w:rsid w:val="00B705E8"/>
    <w:rsid w:val="00B70848"/>
    <w:rsid w:val="00B70BEB"/>
    <w:rsid w:val="00B71E7C"/>
    <w:rsid w:val="00B7364F"/>
    <w:rsid w:val="00B744DA"/>
    <w:rsid w:val="00B745D5"/>
    <w:rsid w:val="00B74969"/>
    <w:rsid w:val="00B770F9"/>
    <w:rsid w:val="00B77751"/>
    <w:rsid w:val="00B8007A"/>
    <w:rsid w:val="00B802DF"/>
    <w:rsid w:val="00B81196"/>
    <w:rsid w:val="00B811E2"/>
    <w:rsid w:val="00B81ACA"/>
    <w:rsid w:val="00B81E69"/>
    <w:rsid w:val="00B81ECB"/>
    <w:rsid w:val="00B840D0"/>
    <w:rsid w:val="00B8424F"/>
    <w:rsid w:val="00B84DFF"/>
    <w:rsid w:val="00B84FAB"/>
    <w:rsid w:val="00B85AB7"/>
    <w:rsid w:val="00B868BF"/>
    <w:rsid w:val="00B86BD3"/>
    <w:rsid w:val="00B86F2C"/>
    <w:rsid w:val="00B92A98"/>
    <w:rsid w:val="00B9443F"/>
    <w:rsid w:val="00B945F1"/>
    <w:rsid w:val="00B94B59"/>
    <w:rsid w:val="00B951E6"/>
    <w:rsid w:val="00B95A07"/>
    <w:rsid w:val="00B96F38"/>
    <w:rsid w:val="00BA163C"/>
    <w:rsid w:val="00BA1911"/>
    <w:rsid w:val="00BA24D2"/>
    <w:rsid w:val="00BA3937"/>
    <w:rsid w:val="00BA3A38"/>
    <w:rsid w:val="00BA4DD8"/>
    <w:rsid w:val="00BA50E4"/>
    <w:rsid w:val="00BA5339"/>
    <w:rsid w:val="00BB1071"/>
    <w:rsid w:val="00BB1755"/>
    <w:rsid w:val="00BB1B6F"/>
    <w:rsid w:val="00BB1EE5"/>
    <w:rsid w:val="00BB47ED"/>
    <w:rsid w:val="00BB5689"/>
    <w:rsid w:val="00BB57BC"/>
    <w:rsid w:val="00BB6AC9"/>
    <w:rsid w:val="00BB6BA0"/>
    <w:rsid w:val="00BC02D2"/>
    <w:rsid w:val="00BC07C3"/>
    <w:rsid w:val="00BC0E73"/>
    <w:rsid w:val="00BC138D"/>
    <w:rsid w:val="00BC1A6A"/>
    <w:rsid w:val="00BC282B"/>
    <w:rsid w:val="00BC5E07"/>
    <w:rsid w:val="00BC7683"/>
    <w:rsid w:val="00BD07D8"/>
    <w:rsid w:val="00BD1782"/>
    <w:rsid w:val="00BD2E3C"/>
    <w:rsid w:val="00BD3E42"/>
    <w:rsid w:val="00BD42D7"/>
    <w:rsid w:val="00BD456E"/>
    <w:rsid w:val="00BD5032"/>
    <w:rsid w:val="00BE00B6"/>
    <w:rsid w:val="00BE3DD3"/>
    <w:rsid w:val="00BE5C11"/>
    <w:rsid w:val="00BE77A4"/>
    <w:rsid w:val="00BE78D2"/>
    <w:rsid w:val="00BF0B32"/>
    <w:rsid w:val="00BF145A"/>
    <w:rsid w:val="00BF2590"/>
    <w:rsid w:val="00BF2A8F"/>
    <w:rsid w:val="00BF358A"/>
    <w:rsid w:val="00BF7590"/>
    <w:rsid w:val="00BF7691"/>
    <w:rsid w:val="00BF7B54"/>
    <w:rsid w:val="00C00719"/>
    <w:rsid w:val="00C013AB"/>
    <w:rsid w:val="00C01493"/>
    <w:rsid w:val="00C01939"/>
    <w:rsid w:val="00C0297E"/>
    <w:rsid w:val="00C03740"/>
    <w:rsid w:val="00C03C2A"/>
    <w:rsid w:val="00C03D0E"/>
    <w:rsid w:val="00C04549"/>
    <w:rsid w:val="00C049DE"/>
    <w:rsid w:val="00C05421"/>
    <w:rsid w:val="00C07595"/>
    <w:rsid w:val="00C075E1"/>
    <w:rsid w:val="00C11360"/>
    <w:rsid w:val="00C11C3C"/>
    <w:rsid w:val="00C11ED1"/>
    <w:rsid w:val="00C1263D"/>
    <w:rsid w:val="00C13269"/>
    <w:rsid w:val="00C137E7"/>
    <w:rsid w:val="00C149DC"/>
    <w:rsid w:val="00C16CA2"/>
    <w:rsid w:val="00C17CEF"/>
    <w:rsid w:val="00C20D8F"/>
    <w:rsid w:val="00C24878"/>
    <w:rsid w:val="00C255B4"/>
    <w:rsid w:val="00C259CE"/>
    <w:rsid w:val="00C26B59"/>
    <w:rsid w:val="00C32BF2"/>
    <w:rsid w:val="00C37035"/>
    <w:rsid w:val="00C43BE3"/>
    <w:rsid w:val="00C43C23"/>
    <w:rsid w:val="00C43F0B"/>
    <w:rsid w:val="00C447B0"/>
    <w:rsid w:val="00C44C30"/>
    <w:rsid w:val="00C45D59"/>
    <w:rsid w:val="00C4699C"/>
    <w:rsid w:val="00C46F25"/>
    <w:rsid w:val="00C50FCE"/>
    <w:rsid w:val="00C51709"/>
    <w:rsid w:val="00C52A10"/>
    <w:rsid w:val="00C53C57"/>
    <w:rsid w:val="00C550A2"/>
    <w:rsid w:val="00C56382"/>
    <w:rsid w:val="00C56AFB"/>
    <w:rsid w:val="00C575F3"/>
    <w:rsid w:val="00C57748"/>
    <w:rsid w:val="00C60143"/>
    <w:rsid w:val="00C601E8"/>
    <w:rsid w:val="00C61827"/>
    <w:rsid w:val="00C62B8C"/>
    <w:rsid w:val="00C63DFB"/>
    <w:rsid w:val="00C64FEA"/>
    <w:rsid w:val="00C6511B"/>
    <w:rsid w:val="00C66CF9"/>
    <w:rsid w:val="00C6709C"/>
    <w:rsid w:val="00C6725B"/>
    <w:rsid w:val="00C6776A"/>
    <w:rsid w:val="00C6794B"/>
    <w:rsid w:val="00C7057A"/>
    <w:rsid w:val="00C71739"/>
    <w:rsid w:val="00C71DBB"/>
    <w:rsid w:val="00C725BC"/>
    <w:rsid w:val="00C73DB7"/>
    <w:rsid w:val="00C757A2"/>
    <w:rsid w:val="00C766AF"/>
    <w:rsid w:val="00C76743"/>
    <w:rsid w:val="00C76BC7"/>
    <w:rsid w:val="00C770E3"/>
    <w:rsid w:val="00C80DC2"/>
    <w:rsid w:val="00C8156B"/>
    <w:rsid w:val="00C818AC"/>
    <w:rsid w:val="00C828E7"/>
    <w:rsid w:val="00C8489D"/>
    <w:rsid w:val="00C851B1"/>
    <w:rsid w:val="00C867AF"/>
    <w:rsid w:val="00C86D3F"/>
    <w:rsid w:val="00C86EA7"/>
    <w:rsid w:val="00C8770F"/>
    <w:rsid w:val="00C879E4"/>
    <w:rsid w:val="00C9183B"/>
    <w:rsid w:val="00C9271F"/>
    <w:rsid w:val="00C9288E"/>
    <w:rsid w:val="00C935F7"/>
    <w:rsid w:val="00C93E70"/>
    <w:rsid w:val="00C94E42"/>
    <w:rsid w:val="00C969E5"/>
    <w:rsid w:val="00C97764"/>
    <w:rsid w:val="00CA2259"/>
    <w:rsid w:val="00CA3056"/>
    <w:rsid w:val="00CA3CD7"/>
    <w:rsid w:val="00CA7CAF"/>
    <w:rsid w:val="00CB0C88"/>
    <w:rsid w:val="00CB1743"/>
    <w:rsid w:val="00CB196A"/>
    <w:rsid w:val="00CB2ECE"/>
    <w:rsid w:val="00CB4269"/>
    <w:rsid w:val="00CB47A3"/>
    <w:rsid w:val="00CB6108"/>
    <w:rsid w:val="00CB7DF6"/>
    <w:rsid w:val="00CC2F8D"/>
    <w:rsid w:val="00CC35F7"/>
    <w:rsid w:val="00CC5015"/>
    <w:rsid w:val="00CC56F4"/>
    <w:rsid w:val="00CC71CB"/>
    <w:rsid w:val="00CD0A9C"/>
    <w:rsid w:val="00CD0F09"/>
    <w:rsid w:val="00CD105F"/>
    <w:rsid w:val="00CD19F1"/>
    <w:rsid w:val="00CD3EC7"/>
    <w:rsid w:val="00CD6C42"/>
    <w:rsid w:val="00CD757B"/>
    <w:rsid w:val="00CE0847"/>
    <w:rsid w:val="00CE0B20"/>
    <w:rsid w:val="00CE24DE"/>
    <w:rsid w:val="00CE26BB"/>
    <w:rsid w:val="00CE296B"/>
    <w:rsid w:val="00CE2F13"/>
    <w:rsid w:val="00CE377D"/>
    <w:rsid w:val="00CE4EF7"/>
    <w:rsid w:val="00CE677D"/>
    <w:rsid w:val="00CE73C9"/>
    <w:rsid w:val="00CE7B05"/>
    <w:rsid w:val="00CF05F0"/>
    <w:rsid w:val="00CF0613"/>
    <w:rsid w:val="00CF0FBC"/>
    <w:rsid w:val="00CF1A2F"/>
    <w:rsid w:val="00CF1CA7"/>
    <w:rsid w:val="00CF2C98"/>
    <w:rsid w:val="00CF2E29"/>
    <w:rsid w:val="00CF4929"/>
    <w:rsid w:val="00CF55D6"/>
    <w:rsid w:val="00CF5F26"/>
    <w:rsid w:val="00CF67D3"/>
    <w:rsid w:val="00CF72AA"/>
    <w:rsid w:val="00D01C0D"/>
    <w:rsid w:val="00D03F4A"/>
    <w:rsid w:val="00D0527F"/>
    <w:rsid w:val="00D05C40"/>
    <w:rsid w:val="00D06708"/>
    <w:rsid w:val="00D06E94"/>
    <w:rsid w:val="00D073AA"/>
    <w:rsid w:val="00D07858"/>
    <w:rsid w:val="00D07A4C"/>
    <w:rsid w:val="00D102DA"/>
    <w:rsid w:val="00D105E0"/>
    <w:rsid w:val="00D12324"/>
    <w:rsid w:val="00D15039"/>
    <w:rsid w:val="00D17509"/>
    <w:rsid w:val="00D175E2"/>
    <w:rsid w:val="00D22576"/>
    <w:rsid w:val="00D2286D"/>
    <w:rsid w:val="00D23DED"/>
    <w:rsid w:val="00D248E7"/>
    <w:rsid w:val="00D24B10"/>
    <w:rsid w:val="00D24E27"/>
    <w:rsid w:val="00D25384"/>
    <w:rsid w:val="00D25A35"/>
    <w:rsid w:val="00D301AE"/>
    <w:rsid w:val="00D30F11"/>
    <w:rsid w:val="00D32999"/>
    <w:rsid w:val="00D32F94"/>
    <w:rsid w:val="00D33ED5"/>
    <w:rsid w:val="00D342FF"/>
    <w:rsid w:val="00D35A2B"/>
    <w:rsid w:val="00D408DA"/>
    <w:rsid w:val="00D40F43"/>
    <w:rsid w:val="00D432D8"/>
    <w:rsid w:val="00D4408A"/>
    <w:rsid w:val="00D46DC1"/>
    <w:rsid w:val="00D47E9A"/>
    <w:rsid w:val="00D50E80"/>
    <w:rsid w:val="00D50FF0"/>
    <w:rsid w:val="00D51967"/>
    <w:rsid w:val="00D53590"/>
    <w:rsid w:val="00D53F9B"/>
    <w:rsid w:val="00D54B45"/>
    <w:rsid w:val="00D55C87"/>
    <w:rsid w:val="00D57B72"/>
    <w:rsid w:val="00D60B04"/>
    <w:rsid w:val="00D6402B"/>
    <w:rsid w:val="00D64163"/>
    <w:rsid w:val="00D652DA"/>
    <w:rsid w:val="00D65539"/>
    <w:rsid w:val="00D65C9E"/>
    <w:rsid w:val="00D663A7"/>
    <w:rsid w:val="00D66DE0"/>
    <w:rsid w:val="00D66F6E"/>
    <w:rsid w:val="00D67028"/>
    <w:rsid w:val="00D67687"/>
    <w:rsid w:val="00D70ED6"/>
    <w:rsid w:val="00D71F4B"/>
    <w:rsid w:val="00D751C7"/>
    <w:rsid w:val="00D75BD3"/>
    <w:rsid w:val="00D767C4"/>
    <w:rsid w:val="00D772CF"/>
    <w:rsid w:val="00D80368"/>
    <w:rsid w:val="00D80951"/>
    <w:rsid w:val="00D815A6"/>
    <w:rsid w:val="00D83205"/>
    <w:rsid w:val="00D84010"/>
    <w:rsid w:val="00D864D6"/>
    <w:rsid w:val="00D8658A"/>
    <w:rsid w:val="00D918F2"/>
    <w:rsid w:val="00D925C9"/>
    <w:rsid w:val="00D9367E"/>
    <w:rsid w:val="00D93CD9"/>
    <w:rsid w:val="00D93EFD"/>
    <w:rsid w:val="00DA07F0"/>
    <w:rsid w:val="00DA0B3D"/>
    <w:rsid w:val="00DA2935"/>
    <w:rsid w:val="00DA2B4E"/>
    <w:rsid w:val="00DA2F9D"/>
    <w:rsid w:val="00DA3063"/>
    <w:rsid w:val="00DA3509"/>
    <w:rsid w:val="00DA4329"/>
    <w:rsid w:val="00DA4D99"/>
    <w:rsid w:val="00DA5FF2"/>
    <w:rsid w:val="00DA6B17"/>
    <w:rsid w:val="00DA6E47"/>
    <w:rsid w:val="00DB0121"/>
    <w:rsid w:val="00DB0336"/>
    <w:rsid w:val="00DB0E47"/>
    <w:rsid w:val="00DB0FEC"/>
    <w:rsid w:val="00DB1640"/>
    <w:rsid w:val="00DB2323"/>
    <w:rsid w:val="00DB29D1"/>
    <w:rsid w:val="00DB4EFC"/>
    <w:rsid w:val="00DB76A9"/>
    <w:rsid w:val="00DB782C"/>
    <w:rsid w:val="00DC13AD"/>
    <w:rsid w:val="00DC14D7"/>
    <w:rsid w:val="00DC26B2"/>
    <w:rsid w:val="00DC28C7"/>
    <w:rsid w:val="00DC3760"/>
    <w:rsid w:val="00DC3B8A"/>
    <w:rsid w:val="00DC4F30"/>
    <w:rsid w:val="00DC7485"/>
    <w:rsid w:val="00DC7535"/>
    <w:rsid w:val="00DC776C"/>
    <w:rsid w:val="00DC777A"/>
    <w:rsid w:val="00DC7E32"/>
    <w:rsid w:val="00DC7EC8"/>
    <w:rsid w:val="00DD0061"/>
    <w:rsid w:val="00DD0088"/>
    <w:rsid w:val="00DD0757"/>
    <w:rsid w:val="00DD0DB1"/>
    <w:rsid w:val="00DD0DD7"/>
    <w:rsid w:val="00DD0FB3"/>
    <w:rsid w:val="00DD530A"/>
    <w:rsid w:val="00DD567F"/>
    <w:rsid w:val="00DE08D9"/>
    <w:rsid w:val="00DE0F1D"/>
    <w:rsid w:val="00DE1C58"/>
    <w:rsid w:val="00DE2662"/>
    <w:rsid w:val="00DE269E"/>
    <w:rsid w:val="00DE2DB9"/>
    <w:rsid w:val="00DE428B"/>
    <w:rsid w:val="00DE632A"/>
    <w:rsid w:val="00DE6413"/>
    <w:rsid w:val="00DE7BDE"/>
    <w:rsid w:val="00DF1CDE"/>
    <w:rsid w:val="00DF1DF2"/>
    <w:rsid w:val="00DF27B3"/>
    <w:rsid w:val="00DF2EF6"/>
    <w:rsid w:val="00DF389B"/>
    <w:rsid w:val="00DF394B"/>
    <w:rsid w:val="00DF46DD"/>
    <w:rsid w:val="00DF4BB4"/>
    <w:rsid w:val="00DF5EAD"/>
    <w:rsid w:val="00DF6657"/>
    <w:rsid w:val="00DF66BE"/>
    <w:rsid w:val="00DF6FB6"/>
    <w:rsid w:val="00DF72B1"/>
    <w:rsid w:val="00DF748D"/>
    <w:rsid w:val="00E00FC5"/>
    <w:rsid w:val="00E02553"/>
    <w:rsid w:val="00E05307"/>
    <w:rsid w:val="00E05E2D"/>
    <w:rsid w:val="00E0667A"/>
    <w:rsid w:val="00E1014A"/>
    <w:rsid w:val="00E128FE"/>
    <w:rsid w:val="00E12DA6"/>
    <w:rsid w:val="00E13B8C"/>
    <w:rsid w:val="00E13C29"/>
    <w:rsid w:val="00E15595"/>
    <w:rsid w:val="00E17305"/>
    <w:rsid w:val="00E20A6E"/>
    <w:rsid w:val="00E228A9"/>
    <w:rsid w:val="00E23353"/>
    <w:rsid w:val="00E23372"/>
    <w:rsid w:val="00E247F5"/>
    <w:rsid w:val="00E26E47"/>
    <w:rsid w:val="00E27482"/>
    <w:rsid w:val="00E30FA8"/>
    <w:rsid w:val="00E31C24"/>
    <w:rsid w:val="00E3268D"/>
    <w:rsid w:val="00E33E69"/>
    <w:rsid w:val="00E36F66"/>
    <w:rsid w:val="00E40C3A"/>
    <w:rsid w:val="00E4246A"/>
    <w:rsid w:val="00E424D7"/>
    <w:rsid w:val="00E425EA"/>
    <w:rsid w:val="00E443BC"/>
    <w:rsid w:val="00E4555A"/>
    <w:rsid w:val="00E5005C"/>
    <w:rsid w:val="00E50371"/>
    <w:rsid w:val="00E512C3"/>
    <w:rsid w:val="00E53CDE"/>
    <w:rsid w:val="00E546D7"/>
    <w:rsid w:val="00E54C92"/>
    <w:rsid w:val="00E5607C"/>
    <w:rsid w:val="00E56525"/>
    <w:rsid w:val="00E56B44"/>
    <w:rsid w:val="00E56B55"/>
    <w:rsid w:val="00E56D53"/>
    <w:rsid w:val="00E56D73"/>
    <w:rsid w:val="00E57DDD"/>
    <w:rsid w:val="00E608FB"/>
    <w:rsid w:val="00E60A41"/>
    <w:rsid w:val="00E60F7E"/>
    <w:rsid w:val="00E6196A"/>
    <w:rsid w:val="00E63B5B"/>
    <w:rsid w:val="00E647AF"/>
    <w:rsid w:val="00E653ED"/>
    <w:rsid w:val="00E659E5"/>
    <w:rsid w:val="00E661C0"/>
    <w:rsid w:val="00E66B26"/>
    <w:rsid w:val="00E66CDE"/>
    <w:rsid w:val="00E71DC8"/>
    <w:rsid w:val="00E71EDB"/>
    <w:rsid w:val="00E72470"/>
    <w:rsid w:val="00E72E27"/>
    <w:rsid w:val="00E831EC"/>
    <w:rsid w:val="00E857E3"/>
    <w:rsid w:val="00E85993"/>
    <w:rsid w:val="00E86CC1"/>
    <w:rsid w:val="00E90753"/>
    <w:rsid w:val="00E919AF"/>
    <w:rsid w:val="00E91A38"/>
    <w:rsid w:val="00E91E72"/>
    <w:rsid w:val="00E92A8F"/>
    <w:rsid w:val="00E92C09"/>
    <w:rsid w:val="00E93FBD"/>
    <w:rsid w:val="00E9494A"/>
    <w:rsid w:val="00E94BC7"/>
    <w:rsid w:val="00E94F70"/>
    <w:rsid w:val="00E96FAA"/>
    <w:rsid w:val="00E97CCC"/>
    <w:rsid w:val="00E97E28"/>
    <w:rsid w:val="00EA2408"/>
    <w:rsid w:val="00EA2FC1"/>
    <w:rsid w:val="00EA366C"/>
    <w:rsid w:val="00EA6B2A"/>
    <w:rsid w:val="00EA7D15"/>
    <w:rsid w:val="00EB045F"/>
    <w:rsid w:val="00EB1AF6"/>
    <w:rsid w:val="00EB2082"/>
    <w:rsid w:val="00EB21E9"/>
    <w:rsid w:val="00EB416D"/>
    <w:rsid w:val="00EB44D1"/>
    <w:rsid w:val="00EB521C"/>
    <w:rsid w:val="00EB6995"/>
    <w:rsid w:val="00EB6B73"/>
    <w:rsid w:val="00EB75CD"/>
    <w:rsid w:val="00EC12F6"/>
    <w:rsid w:val="00EC3F96"/>
    <w:rsid w:val="00EC7459"/>
    <w:rsid w:val="00ED1A21"/>
    <w:rsid w:val="00ED2E7D"/>
    <w:rsid w:val="00ED310E"/>
    <w:rsid w:val="00ED45EA"/>
    <w:rsid w:val="00ED50A9"/>
    <w:rsid w:val="00ED5946"/>
    <w:rsid w:val="00ED597E"/>
    <w:rsid w:val="00ED5E46"/>
    <w:rsid w:val="00ED60F1"/>
    <w:rsid w:val="00ED68AF"/>
    <w:rsid w:val="00ED6FE6"/>
    <w:rsid w:val="00EE065E"/>
    <w:rsid w:val="00EE229E"/>
    <w:rsid w:val="00EE627A"/>
    <w:rsid w:val="00EE6EDE"/>
    <w:rsid w:val="00EF0883"/>
    <w:rsid w:val="00EF0A80"/>
    <w:rsid w:val="00EF2994"/>
    <w:rsid w:val="00EF2B06"/>
    <w:rsid w:val="00EF565B"/>
    <w:rsid w:val="00EF5AA0"/>
    <w:rsid w:val="00F00B24"/>
    <w:rsid w:val="00F01181"/>
    <w:rsid w:val="00F027D2"/>
    <w:rsid w:val="00F02BB2"/>
    <w:rsid w:val="00F03010"/>
    <w:rsid w:val="00F03424"/>
    <w:rsid w:val="00F03481"/>
    <w:rsid w:val="00F0657B"/>
    <w:rsid w:val="00F0718D"/>
    <w:rsid w:val="00F071F0"/>
    <w:rsid w:val="00F07418"/>
    <w:rsid w:val="00F0781E"/>
    <w:rsid w:val="00F07B8A"/>
    <w:rsid w:val="00F11FFE"/>
    <w:rsid w:val="00F13456"/>
    <w:rsid w:val="00F141F1"/>
    <w:rsid w:val="00F16104"/>
    <w:rsid w:val="00F17A86"/>
    <w:rsid w:val="00F203CA"/>
    <w:rsid w:val="00F20801"/>
    <w:rsid w:val="00F21076"/>
    <w:rsid w:val="00F218C4"/>
    <w:rsid w:val="00F21AA5"/>
    <w:rsid w:val="00F258C4"/>
    <w:rsid w:val="00F25AB6"/>
    <w:rsid w:val="00F2762C"/>
    <w:rsid w:val="00F308D9"/>
    <w:rsid w:val="00F3175B"/>
    <w:rsid w:val="00F330FE"/>
    <w:rsid w:val="00F33F1C"/>
    <w:rsid w:val="00F34534"/>
    <w:rsid w:val="00F35311"/>
    <w:rsid w:val="00F426A3"/>
    <w:rsid w:val="00F431BB"/>
    <w:rsid w:val="00F43515"/>
    <w:rsid w:val="00F4638C"/>
    <w:rsid w:val="00F4638F"/>
    <w:rsid w:val="00F4639D"/>
    <w:rsid w:val="00F46A91"/>
    <w:rsid w:val="00F47E3A"/>
    <w:rsid w:val="00F50D3D"/>
    <w:rsid w:val="00F51939"/>
    <w:rsid w:val="00F52A30"/>
    <w:rsid w:val="00F52F92"/>
    <w:rsid w:val="00F53F2D"/>
    <w:rsid w:val="00F544DE"/>
    <w:rsid w:val="00F54FA1"/>
    <w:rsid w:val="00F56784"/>
    <w:rsid w:val="00F56B18"/>
    <w:rsid w:val="00F56DA6"/>
    <w:rsid w:val="00F61D01"/>
    <w:rsid w:val="00F63A22"/>
    <w:rsid w:val="00F642D8"/>
    <w:rsid w:val="00F644AB"/>
    <w:rsid w:val="00F64B4B"/>
    <w:rsid w:val="00F66496"/>
    <w:rsid w:val="00F7301D"/>
    <w:rsid w:val="00F73264"/>
    <w:rsid w:val="00F74F85"/>
    <w:rsid w:val="00F778A5"/>
    <w:rsid w:val="00F80085"/>
    <w:rsid w:val="00F810A4"/>
    <w:rsid w:val="00F810C8"/>
    <w:rsid w:val="00F81D19"/>
    <w:rsid w:val="00F823D7"/>
    <w:rsid w:val="00F83C25"/>
    <w:rsid w:val="00F86AD3"/>
    <w:rsid w:val="00F87A8F"/>
    <w:rsid w:val="00F9446E"/>
    <w:rsid w:val="00F95326"/>
    <w:rsid w:val="00F95ECD"/>
    <w:rsid w:val="00F96807"/>
    <w:rsid w:val="00F96A69"/>
    <w:rsid w:val="00F9774D"/>
    <w:rsid w:val="00FA2AED"/>
    <w:rsid w:val="00FA3846"/>
    <w:rsid w:val="00FA4FDF"/>
    <w:rsid w:val="00FA7BF4"/>
    <w:rsid w:val="00FB15E3"/>
    <w:rsid w:val="00FB1F21"/>
    <w:rsid w:val="00FB223B"/>
    <w:rsid w:val="00FB4BF0"/>
    <w:rsid w:val="00FB6FDC"/>
    <w:rsid w:val="00FB7F3F"/>
    <w:rsid w:val="00FC1B54"/>
    <w:rsid w:val="00FC2EE0"/>
    <w:rsid w:val="00FC388F"/>
    <w:rsid w:val="00FC4C4E"/>
    <w:rsid w:val="00FC6E4E"/>
    <w:rsid w:val="00FC753F"/>
    <w:rsid w:val="00FC767E"/>
    <w:rsid w:val="00FC7B8E"/>
    <w:rsid w:val="00FC7F62"/>
    <w:rsid w:val="00FD17C9"/>
    <w:rsid w:val="00FD1A38"/>
    <w:rsid w:val="00FD2CFA"/>
    <w:rsid w:val="00FD625F"/>
    <w:rsid w:val="00FD6653"/>
    <w:rsid w:val="00FE402D"/>
    <w:rsid w:val="00FE4DFC"/>
    <w:rsid w:val="00FE5567"/>
    <w:rsid w:val="00FE5659"/>
    <w:rsid w:val="00FE5E23"/>
    <w:rsid w:val="00FE652B"/>
    <w:rsid w:val="00FF12A9"/>
    <w:rsid w:val="00FF2AA6"/>
    <w:rsid w:val="00FF51C8"/>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D2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sv-SE" w:eastAsia="sv-SE" w:bidi="sv-SE"/>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sv-SE" w:eastAsia="sv-SE" w:bidi="sv-SE"/>
    </w:rPr>
  </w:style>
  <w:style w:type="paragraph" w:styleId="NoSpacing">
    <w:name w:val="No Spacing"/>
    <w:uiPriority w:val="1"/>
    <w:qFormat/>
    <w:rsid w:val="00A00FAB"/>
    <w:rPr>
      <w:rFonts w:ascii="Calibri" w:hAnsi="Calibri"/>
      <w:sz w:val="22"/>
      <w:szCs w:val="22"/>
    </w:rPr>
  </w:style>
  <w:style w:type="paragraph" w:styleId="ListParagraph">
    <w:name w:val="List Paragraph"/>
    <w:basedOn w:val="Normal"/>
    <w:uiPriority w:val="34"/>
    <w:qFormat/>
    <w:rsid w:val="00A00FA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semiHidden/>
    <w:rsid w:val="00AB1559"/>
  </w:style>
  <w:style w:type="character" w:customStyle="1" w:styleId="boldblack">
    <w:name w:val="bold black"/>
    <w:rsid w:val="00A00FAB"/>
    <w:rPr>
      <w:rFonts w:ascii="HelveticaNeueLTPro-BdEx" w:hAnsi="HelveticaNeueLTPro-BdEx" w:hint="default"/>
      <w:b/>
      <w:bCs w:val="0"/>
      <w:color w:val="000000"/>
    </w:rPr>
  </w:style>
  <w:style w:type="paragraph" w:customStyle="1" w:styleId="Default">
    <w:name w:val="Default"/>
    <w:rsid w:val="00A00FA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00FAB"/>
    <w:rPr>
      <w:szCs w:val="24"/>
    </w:rPr>
  </w:style>
  <w:style w:type="paragraph" w:styleId="NormalWeb">
    <w:name w:val="Normal (Web)"/>
    <w:basedOn w:val="Normal"/>
    <w:uiPriority w:val="99"/>
    <w:unhideWhenUsed/>
    <w:rsid w:val="00A00FAB"/>
    <w:pPr>
      <w:spacing w:before="100" w:beforeAutospacing="1" w:after="100" w:afterAutospacing="1"/>
    </w:pPr>
    <w:rPr>
      <w:sz w:val="24"/>
    </w:rPr>
  </w:style>
  <w:style w:type="paragraph" w:styleId="PlainText">
    <w:name w:val="Plain Text"/>
    <w:basedOn w:val="Normal"/>
    <w:link w:val="PlainTextChar"/>
    <w:uiPriority w:val="99"/>
    <w:rsid w:val="00A00FAB"/>
    <w:rPr>
      <w:rFonts w:ascii="Courier New" w:hAnsi="Courier New" w:cs="Courier New"/>
      <w:szCs w:val="20"/>
    </w:rPr>
  </w:style>
  <w:style w:type="character" w:customStyle="1" w:styleId="PlainTextChar">
    <w:name w:val="Plain Text Char"/>
    <w:basedOn w:val="DefaultParagraphFont"/>
    <w:link w:val="PlainText"/>
    <w:uiPriority w:val="99"/>
    <w:rsid w:val="00A00FAB"/>
    <w:rPr>
      <w:rFonts w:ascii="Courier New" w:hAnsi="Courier New" w:cs="Courier New"/>
      <w:lang w:val="sv-SE"/>
    </w:rPr>
  </w:style>
  <w:style w:type="table" w:styleId="TableGrid">
    <w:name w:val="Table Grid"/>
    <w:basedOn w:val="TableNormal"/>
    <w:rsid w:val="00A00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00FAB"/>
    <w:rPr>
      <w:b/>
      <w:bCs/>
    </w:rPr>
  </w:style>
  <w:style w:type="character" w:customStyle="1" w:styleId="apple-converted-space">
    <w:name w:val="apple-converted-space"/>
    <w:basedOn w:val="DefaultParagraphFont"/>
    <w:rsid w:val="00A00FAB"/>
  </w:style>
  <w:style w:type="paragraph" w:customStyle="1" w:styleId="Style2">
    <w:name w:val="Style2"/>
    <w:basedOn w:val="Normal"/>
    <w:rsid w:val="000150E2"/>
    <w:pPr>
      <w:snapToGrid w:val="0"/>
      <w:spacing w:line="360" w:lineRule="auto"/>
    </w:pPr>
    <w:rPr>
      <w:b/>
      <w:i/>
      <w:sz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sv-SE" w:eastAsia="sv-SE" w:bidi="sv-SE"/>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sv-SE" w:eastAsia="sv-SE" w:bidi="sv-SE"/>
    </w:rPr>
  </w:style>
  <w:style w:type="paragraph" w:styleId="NoSpacing">
    <w:name w:val="No Spacing"/>
    <w:uiPriority w:val="1"/>
    <w:qFormat/>
    <w:rsid w:val="00A00FAB"/>
    <w:rPr>
      <w:rFonts w:ascii="Calibri" w:hAnsi="Calibri"/>
      <w:sz w:val="22"/>
      <w:szCs w:val="22"/>
    </w:rPr>
  </w:style>
  <w:style w:type="paragraph" w:styleId="ListParagraph">
    <w:name w:val="List Paragraph"/>
    <w:basedOn w:val="Normal"/>
    <w:uiPriority w:val="34"/>
    <w:qFormat/>
    <w:rsid w:val="00A00FA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semiHidden/>
    <w:rsid w:val="00AB1559"/>
  </w:style>
  <w:style w:type="character" w:customStyle="1" w:styleId="boldblack">
    <w:name w:val="bold black"/>
    <w:rsid w:val="00A00FAB"/>
    <w:rPr>
      <w:rFonts w:ascii="HelveticaNeueLTPro-BdEx" w:hAnsi="HelveticaNeueLTPro-BdEx" w:hint="default"/>
      <w:b/>
      <w:bCs w:val="0"/>
      <w:color w:val="000000"/>
    </w:rPr>
  </w:style>
  <w:style w:type="paragraph" w:customStyle="1" w:styleId="Default">
    <w:name w:val="Default"/>
    <w:rsid w:val="00A00FA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00FAB"/>
    <w:rPr>
      <w:szCs w:val="24"/>
    </w:rPr>
  </w:style>
  <w:style w:type="paragraph" w:styleId="NormalWeb">
    <w:name w:val="Normal (Web)"/>
    <w:basedOn w:val="Normal"/>
    <w:uiPriority w:val="99"/>
    <w:unhideWhenUsed/>
    <w:rsid w:val="00A00FAB"/>
    <w:pPr>
      <w:spacing w:before="100" w:beforeAutospacing="1" w:after="100" w:afterAutospacing="1"/>
    </w:pPr>
    <w:rPr>
      <w:sz w:val="24"/>
    </w:rPr>
  </w:style>
  <w:style w:type="paragraph" w:styleId="PlainText">
    <w:name w:val="Plain Text"/>
    <w:basedOn w:val="Normal"/>
    <w:link w:val="PlainTextChar"/>
    <w:uiPriority w:val="99"/>
    <w:rsid w:val="00A00FAB"/>
    <w:rPr>
      <w:rFonts w:ascii="Courier New" w:hAnsi="Courier New" w:cs="Courier New"/>
      <w:szCs w:val="20"/>
    </w:rPr>
  </w:style>
  <w:style w:type="character" w:customStyle="1" w:styleId="PlainTextChar">
    <w:name w:val="Plain Text Char"/>
    <w:basedOn w:val="DefaultParagraphFont"/>
    <w:link w:val="PlainText"/>
    <w:uiPriority w:val="99"/>
    <w:rsid w:val="00A00FAB"/>
    <w:rPr>
      <w:rFonts w:ascii="Courier New" w:hAnsi="Courier New" w:cs="Courier New"/>
      <w:lang w:val="sv-SE"/>
    </w:rPr>
  </w:style>
  <w:style w:type="table" w:styleId="TableGrid">
    <w:name w:val="Table Grid"/>
    <w:basedOn w:val="TableNormal"/>
    <w:rsid w:val="00A00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00FAB"/>
    <w:rPr>
      <w:b/>
      <w:bCs/>
    </w:rPr>
  </w:style>
  <w:style w:type="character" w:customStyle="1" w:styleId="apple-converted-space">
    <w:name w:val="apple-converted-space"/>
    <w:basedOn w:val="DefaultParagraphFont"/>
    <w:rsid w:val="00A00FAB"/>
  </w:style>
  <w:style w:type="paragraph" w:customStyle="1" w:styleId="Style2">
    <w:name w:val="Style2"/>
    <w:basedOn w:val="Normal"/>
    <w:rsid w:val="000150E2"/>
    <w:pPr>
      <w:snapToGrid w:val="0"/>
      <w:spacing w:line="360" w:lineRule="auto"/>
    </w:pPr>
    <w:rPr>
      <w:b/>
      <w:i/>
      <w:sz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2110">
      <w:bodyDiv w:val="1"/>
      <w:marLeft w:val="0"/>
      <w:marRight w:val="0"/>
      <w:marTop w:val="0"/>
      <w:marBottom w:val="0"/>
      <w:divBdr>
        <w:top w:val="none" w:sz="0" w:space="0" w:color="auto"/>
        <w:left w:val="none" w:sz="0" w:space="0" w:color="auto"/>
        <w:bottom w:val="none" w:sz="0" w:space="0" w:color="auto"/>
        <w:right w:val="none" w:sz="0" w:space="0" w:color="auto"/>
      </w:divBdr>
    </w:div>
    <w:div w:id="83259913">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320234058">
      <w:bodyDiv w:val="1"/>
      <w:marLeft w:val="0"/>
      <w:marRight w:val="0"/>
      <w:marTop w:val="0"/>
      <w:marBottom w:val="0"/>
      <w:divBdr>
        <w:top w:val="none" w:sz="0" w:space="0" w:color="auto"/>
        <w:left w:val="none" w:sz="0" w:space="0" w:color="auto"/>
        <w:bottom w:val="none" w:sz="0" w:space="0" w:color="auto"/>
        <w:right w:val="none" w:sz="0" w:space="0" w:color="auto"/>
      </w:divBdr>
    </w:div>
    <w:div w:id="331379369">
      <w:bodyDiv w:val="1"/>
      <w:marLeft w:val="0"/>
      <w:marRight w:val="0"/>
      <w:marTop w:val="0"/>
      <w:marBottom w:val="0"/>
      <w:divBdr>
        <w:top w:val="none" w:sz="0" w:space="0" w:color="auto"/>
        <w:left w:val="none" w:sz="0" w:space="0" w:color="auto"/>
        <w:bottom w:val="none" w:sz="0" w:space="0" w:color="auto"/>
        <w:right w:val="none" w:sz="0" w:space="0" w:color="auto"/>
      </w:divBdr>
    </w:div>
    <w:div w:id="380372181">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11342489">
      <w:bodyDiv w:val="1"/>
      <w:marLeft w:val="0"/>
      <w:marRight w:val="0"/>
      <w:marTop w:val="0"/>
      <w:marBottom w:val="0"/>
      <w:divBdr>
        <w:top w:val="none" w:sz="0" w:space="0" w:color="auto"/>
        <w:left w:val="none" w:sz="0" w:space="0" w:color="auto"/>
        <w:bottom w:val="none" w:sz="0" w:space="0" w:color="auto"/>
        <w:right w:val="none" w:sz="0" w:space="0" w:color="auto"/>
      </w:divBdr>
      <w:divsChild>
        <w:div w:id="1580481171">
          <w:marLeft w:val="1166"/>
          <w:marRight w:val="0"/>
          <w:marTop w:val="0"/>
          <w:marBottom w:val="120"/>
          <w:divBdr>
            <w:top w:val="none" w:sz="0" w:space="0" w:color="auto"/>
            <w:left w:val="none" w:sz="0" w:space="0" w:color="auto"/>
            <w:bottom w:val="none" w:sz="0" w:space="0" w:color="auto"/>
            <w:right w:val="none" w:sz="0" w:space="0" w:color="auto"/>
          </w:divBdr>
        </w:div>
      </w:divsChild>
    </w:div>
    <w:div w:id="753359304">
      <w:bodyDiv w:val="1"/>
      <w:marLeft w:val="0"/>
      <w:marRight w:val="0"/>
      <w:marTop w:val="0"/>
      <w:marBottom w:val="0"/>
      <w:divBdr>
        <w:top w:val="none" w:sz="0" w:space="0" w:color="auto"/>
        <w:left w:val="none" w:sz="0" w:space="0" w:color="auto"/>
        <w:bottom w:val="none" w:sz="0" w:space="0" w:color="auto"/>
        <w:right w:val="none" w:sz="0" w:space="0" w:color="auto"/>
      </w:divBdr>
    </w:div>
    <w:div w:id="810903696">
      <w:bodyDiv w:val="1"/>
      <w:marLeft w:val="0"/>
      <w:marRight w:val="0"/>
      <w:marTop w:val="0"/>
      <w:marBottom w:val="0"/>
      <w:divBdr>
        <w:top w:val="none" w:sz="0" w:space="0" w:color="auto"/>
        <w:left w:val="none" w:sz="0" w:space="0" w:color="auto"/>
        <w:bottom w:val="none" w:sz="0" w:space="0" w:color="auto"/>
        <w:right w:val="none" w:sz="0" w:space="0" w:color="auto"/>
      </w:divBdr>
    </w:div>
    <w:div w:id="1029144061">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1924184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261572445">
      <w:bodyDiv w:val="1"/>
      <w:marLeft w:val="0"/>
      <w:marRight w:val="0"/>
      <w:marTop w:val="0"/>
      <w:marBottom w:val="0"/>
      <w:divBdr>
        <w:top w:val="none" w:sz="0" w:space="0" w:color="auto"/>
        <w:left w:val="none" w:sz="0" w:space="0" w:color="auto"/>
        <w:bottom w:val="none" w:sz="0" w:space="0" w:color="auto"/>
        <w:right w:val="none" w:sz="0" w:space="0" w:color="auto"/>
      </w:divBdr>
    </w:div>
    <w:div w:id="1266229428">
      <w:bodyDiv w:val="1"/>
      <w:marLeft w:val="0"/>
      <w:marRight w:val="0"/>
      <w:marTop w:val="0"/>
      <w:marBottom w:val="0"/>
      <w:divBdr>
        <w:top w:val="none" w:sz="0" w:space="0" w:color="auto"/>
        <w:left w:val="none" w:sz="0" w:space="0" w:color="auto"/>
        <w:bottom w:val="none" w:sz="0" w:space="0" w:color="auto"/>
        <w:right w:val="none" w:sz="0" w:space="0" w:color="auto"/>
      </w:divBdr>
    </w:div>
    <w:div w:id="1289123275">
      <w:bodyDiv w:val="1"/>
      <w:marLeft w:val="0"/>
      <w:marRight w:val="0"/>
      <w:marTop w:val="0"/>
      <w:marBottom w:val="0"/>
      <w:divBdr>
        <w:top w:val="none" w:sz="0" w:space="0" w:color="auto"/>
        <w:left w:val="none" w:sz="0" w:space="0" w:color="auto"/>
        <w:bottom w:val="none" w:sz="0" w:space="0" w:color="auto"/>
        <w:right w:val="none" w:sz="0" w:space="0" w:color="auto"/>
      </w:divBdr>
    </w:div>
    <w:div w:id="1293831826">
      <w:bodyDiv w:val="1"/>
      <w:marLeft w:val="0"/>
      <w:marRight w:val="0"/>
      <w:marTop w:val="0"/>
      <w:marBottom w:val="0"/>
      <w:divBdr>
        <w:top w:val="none" w:sz="0" w:space="0" w:color="auto"/>
        <w:left w:val="none" w:sz="0" w:space="0" w:color="auto"/>
        <w:bottom w:val="none" w:sz="0" w:space="0" w:color="auto"/>
        <w:right w:val="none" w:sz="0" w:space="0" w:color="auto"/>
      </w:divBdr>
    </w:div>
    <w:div w:id="1307314760">
      <w:bodyDiv w:val="1"/>
      <w:marLeft w:val="0"/>
      <w:marRight w:val="0"/>
      <w:marTop w:val="0"/>
      <w:marBottom w:val="0"/>
      <w:divBdr>
        <w:top w:val="none" w:sz="0" w:space="0" w:color="auto"/>
        <w:left w:val="none" w:sz="0" w:space="0" w:color="auto"/>
        <w:bottom w:val="none" w:sz="0" w:space="0" w:color="auto"/>
        <w:right w:val="none" w:sz="0" w:space="0" w:color="auto"/>
      </w:divBdr>
    </w:div>
    <w:div w:id="1465006424">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738236777">
      <w:bodyDiv w:val="1"/>
      <w:marLeft w:val="0"/>
      <w:marRight w:val="0"/>
      <w:marTop w:val="0"/>
      <w:marBottom w:val="0"/>
      <w:divBdr>
        <w:top w:val="none" w:sz="0" w:space="0" w:color="auto"/>
        <w:left w:val="none" w:sz="0" w:space="0" w:color="auto"/>
        <w:bottom w:val="none" w:sz="0" w:space="0" w:color="auto"/>
        <w:right w:val="none" w:sz="0" w:space="0" w:color="auto"/>
      </w:divBdr>
    </w:div>
    <w:div w:id="1825201382">
      <w:bodyDiv w:val="1"/>
      <w:marLeft w:val="0"/>
      <w:marRight w:val="0"/>
      <w:marTop w:val="0"/>
      <w:marBottom w:val="0"/>
      <w:divBdr>
        <w:top w:val="none" w:sz="0" w:space="0" w:color="auto"/>
        <w:left w:val="none" w:sz="0" w:space="0" w:color="auto"/>
        <w:bottom w:val="none" w:sz="0" w:space="0" w:color="auto"/>
        <w:right w:val="none" w:sz="0" w:space="0" w:color="auto"/>
      </w:divBdr>
    </w:div>
    <w:div w:id="2015916588">
      <w:bodyDiv w:val="1"/>
      <w:marLeft w:val="0"/>
      <w:marRight w:val="0"/>
      <w:marTop w:val="0"/>
      <w:marBottom w:val="0"/>
      <w:divBdr>
        <w:top w:val="none" w:sz="0" w:space="0" w:color="auto"/>
        <w:left w:val="none" w:sz="0" w:space="0" w:color="auto"/>
        <w:bottom w:val="none" w:sz="0" w:space="0" w:color="auto"/>
        <w:right w:val="none" w:sz="0" w:space="0" w:color="auto"/>
      </w:divBdr>
    </w:div>
    <w:div w:id="2038772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endnotes" Target="endnotes.xml"/><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hyperlink" Target="https://www.youtube.com/watch?v=DI-efepR0Bg" TargetMode="External"/><Relationship Id="rId47" Type="http://schemas.openxmlformats.org/officeDocument/2006/relationships/hyperlink" Target="https://www.youtube.com/watch?v=kJfa2HsTtlg" TargetMode="External"/><Relationship Id="rId50" Type="http://schemas.openxmlformats.org/officeDocument/2006/relationships/hyperlink" Target="http://www.facebook.com/fordsverige" TargetMode="External"/><Relationship Id="rId55"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footnotes" Target="footnotes.xml"/><Relationship Id="rId46" Type="http://schemas.openxmlformats.org/officeDocument/2006/relationships/hyperlink" Target="https://www.youtube.com/watch?v=6_oHzooWMvk&amp;feature=plcp"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yperlink" Target="https://www.youtube.com/watch?v=yAncWrPytJM" TargetMode="External"/><Relationship Id="rId54" Type="http://schemas.openxmlformats.org/officeDocument/2006/relationships/hyperlink" Target="http://www.ford.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webSettings" Target="webSettings.xml"/><Relationship Id="rId40" Type="http://schemas.openxmlformats.org/officeDocument/2006/relationships/hyperlink" Target="https://www.youtube.com/watch?v=V-WkxqsPYho" TargetMode="External"/><Relationship Id="rId45" Type="http://schemas.openxmlformats.org/officeDocument/2006/relationships/hyperlink" Target="https://www.youtube.com/watch?v=BlECPTggvIo&amp;feature=plcp" TargetMode="External"/><Relationship Id="rId53" Type="http://schemas.openxmlformats.org/officeDocument/2006/relationships/hyperlink" Target="http://corporate.ford.com" TargetMode="Externa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ettings" Target="settings.xml"/><Relationship Id="rId49" Type="http://schemas.openxmlformats.org/officeDocument/2006/relationships/hyperlink" Target="http://www.fordmedia.eu" TargetMode="External"/><Relationship Id="rId57"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yperlink" Target="https://www.youtube.com/watch?v=l_mUyQmxJQY&amp;feature=plcp" TargetMode="External"/><Relationship Id="rId52" Type="http://schemas.openxmlformats.org/officeDocument/2006/relationships/hyperlink" Target="mailto:onorberg@ford.com"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microsoft.com/office/2007/relationships/stylesWithEffects" Target="stylesWithEffects.xml"/><Relationship Id="rId43" Type="http://schemas.openxmlformats.org/officeDocument/2006/relationships/hyperlink" Target="https://www.youtube.com/watch?v=aPU8I7T1zzU" TargetMode="External"/><Relationship Id="rId48" Type="http://schemas.openxmlformats.org/officeDocument/2006/relationships/hyperlink" Target="http://www.media.ford.com" TargetMode="External"/><Relationship Id="rId56"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hyperlink" Target="http://www.youtube.com/fordsverige"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F0D97-0404-4496-808D-125D0A0BB97C}">
  <ds:schemaRefs>
    <ds:schemaRef ds:uri="http://schemas.openxmlformats.org/officeDocument/2006/bibliography"/>
  </ds:schemaRefs>
</ds:datastoreItem>
</file>

<file path=customXml/itemProps10.xml><?xml version="1.0" encoding="utf-8"?>
<ds:datastoreItem xmlns:ds="http://schemas.openxmlformats.org/officeDocument/2006/customXml" ds:itemID="{78AD3B06-2874-4B4F-B523-780F5139E6DF}">
  <ds:schemaRefs>
    <ds:schemaRef ds:uri="http://schemas.openxmlformats.org/officeDocument/2006/bibliography"/>
  </ds:schemaRefs>
</ds:datastoreItem>
</file>

<file path=customXml/itemProps11.xml><?xml version="1.0" encoding="utf-8"?>
<ds:datastoreItem xmlns:ds="http://schemas.openxmlformats.org/officeDocument/2006/customXml" ds:itemID="{18557FB0-BE25-4F1A-A965-9B4CC15D13B8}">
  <ds:schemaRefs>
    <ds:schemaRef ds:uri="http://schemas.openxmlformats.org/officeDocument/2006/bibliography"/>
  </ds:schemaRefs>
</ds:datastoreItem>
</file>

<file path=customXml/itemProps12.xml><?xml version="1.0" encoding="utf-8"?>
<ds:datastoreItem xmlns:ds="http://schemas.openxmlformats.org/officeDocument/2006/customXml" ds:itemID="{74BAAEB2-961B-4AF1-967F-C693020DF9D7}">
  <ds:schemaRefs>
    <ds:schemaRef ds:uri="http://schemas.openxmlformats.org/officeDocument/2006/bibliography"/>
  </ds:schemaRefs>
</ds:datastoreItem>
</file>

<file path=customXml/itemProps13.xml><?xml version="1.0" encoding="utf-8"?>
<ds:datastoreItem xmlns:ds="http://schemas.openxmlformats.org/officeDocument/2006/customXml" ds:itemID="{5424EF05-AF78-4EAF-923A-18CFAEB63B57}">
  <ds:schemaRefs>
    <ds:schemaRef ds:uri="http://schemas.openxmlformats.org/officeDocument/2006/bibliography"/>
  </ds:schemaRefs>
</ds:datastoreItem>
</file>

<file path=customXml/itemProps14.xml><?xml version="1.0" encoding="utf-8"?>
<ds:datastoreItem xmlns:ds="http://schemas.openxmlformats.org/officeDocument/2006/customXml" ds:itemID="{1DCD8B50-09BA-4816-86BB-6713DAF8A303}">
  <ds:schemaRefs>
    <ds:schemaRef ds:uri="http://schemas.openxmlformats.org/officeDocument/2006/bibliography"/>
  </ds:schemaRefs>
</ds:datastoreItem>
</file>

<file path=customXml/itemProps15.xml><?xml version="1.0" encoding="utf-8"?>
<ds:datastoreItem xmlns:ds="http://schemas.openxmlformats.org/officeDocument/2006/customXml" ds:itemID="{9E0E95E8-F3FE-48FC-8BBE-EE3A9F10CF45}">
  <ds:schemaRefs>
    <ds:schemaRef ds:uri="http://schemas.openxmlformats.org/officeDocument/2006/bibliography"/>
  </ds:schemaRefs>
</ds:datastoreItem>
</file>

<file path=customXml/itemProps16.xml><?xml version="1.0" encoding="utf-8"?>
<ds:datastoreItem xmlns:ds="http://schemas.openxmlformats.org/officeDocument/2006/customXml" ds:itemID="{C1925BC5-BC50-4DD2-A5C0-9A4C06803025}">
  <ds:schemaRefs>
    <ds:schemaRef ds:uri="http://schemas.openxmlformats.org/officeDocument/2006/bibliography"/>
  </ds:schemaRefs>
</ds:datastoreItem>
</file>

<file path=customXml/itemProps17.xml><?xml version="1.0" encoding="utf-8"?>
<ds:datastoreItem xmlns:ds="http://schemas.openxmlformats.org/officeDocument/2006/customXml" ds:itemID="{A396F18D-B70F-4EA9-8111-51605BB27AB3}">
  <ds:schemaRefs>
    <ds:schemaRef ds:uri="http://schemas.openxmlformats.org/officeDocument/2006/bibliography"/>
  </ds:schemaRefs>
</ds:datastoreItem>
</file>

<file path=customXml/itemProps18.xml><?xml version="1.0" encoding="utf-8"?>
<ds:datastoreItem xmlns:ds="http://schemas.openxmlformats.org/officeDocument/2006/customXml" ds:itemID="{5233DF1C-6C01-4719-9057-35B760D249A0}">
  <ds:schemaRefs>
    <ds:schemaRef ds:uri="http://schemas.openxmlformats.org/officeDocument/2006/bibliography"/>
  </ds:schemaRefs>
</ds:datastoreItem>
</file>

<file path=customXml/itemProps19.xml><?xml version="1.0" encoding="utf-8"?>
<ds:datastoreItem xmlns:ds="http://schemas.openxmlformats.org/officeDocument/2006/customXml" ds:itemID="{32914DD0-3029-43A6-AAB6-40FDFF2B67C9}">
  <ds:schemaRefs>
    <ds:schemaRef ds:uri="http://schemas.openxmlformats.org/officeDocument/2006/bibliography"/>
  </ds:schemaRefs>
</ds:datastoreItem>
</file>

<file path=customXml/itemProps2.xml><?xml version="1.0" encoding="utf-8"?>
<ds:datastoreItem xmlns:ds="http://schemas.openxmlformats.org/officeDocument/2006/customXml" ds:itemID="{0C16AB88-7879-4F2D-BE1C-71056D57F4BB}">
  <ds:schemaRefs>
    <ds:schemaRef ds:uri="http://schemas.openxmlformats.org/officeDocument/2006/bibliography"/>
  </ds:schemaRefs>
</ds:datastoreItem>
</file>

<file path=customXml/itemProps20.xml><?xml version="1.0" encoding="utf-8"?>
<ds:datastoreItem xmlns:ds="http://schemas.openxmlformats.org/officeDocument/2006/customXml" ds:itemID="{123A8C63-0D6D-4B3F-AA4C-D66E9B8A874D}">
  <ds:schemaRefs>
    <ds:schemaRef ds:uri="http://schemas.openxmlformats.org/officeDocument/2006/bibliography"/>
  </ds:schemaRefs>
</ds:datastoreItem>
</file>

<file path=customXml/itemProps21.xml><?xml version="1.0" encoding="utf-8"?>
<ds:datastoreItem xmlns:ds="http://schemas.openxmlformats.org/officeDocument/2006/customXml" ds:itemID="{FE405C04-38EE-4C86-B9BA-06DBB1AC51F6}">
  <ds:schemaRefs>
    <ds:schemaRef ds:uri="http://schemas.openxmlformats.org/officeDocument/2006/bibliography"/>
  </ds:schemaRefs>
</ds:datastoreItem>
</file>

<file path=customXml/itemProps22.xml><?xml version="1.0" encoding="utf-8"?>
<ds:datastoreItem xmlns:ds="http://schemas.openxmlformats.org/officeDocument/2006/customXml" ds:itemID="{3A7530AF-5959-4DDE-8F39-0B6863309A68}">
  <ds:schemaRefs>
    <ds:schemaRef ds:uri="http://schemas.openxmlformats.org/officeDocument/2006/bibliography"/>
  </ds:schemaRefs>
</ds:datastoreItem>
</file>

<file path=customXml/itemProps23.xml><?xml version="1.0" encoding="utf-8"?>
<ds:datastoreItem xmlns:ds="http://schemas.openxmlformats.org/officeDocument/2006/customXml" ds:itemID="{9A345188-5281-4132-8515-F3B125677C7B}">
  <ds:schemaRefs>
    <ds:schemaRef ds:uri="http://schemas.openxmlformats.org/officeDocument/2006/bibliography"/>
  </ds:schemaRefs>
</ds:datastoreItem>
</file>

<file path=customXml/itemProps24.xml><?xml version="1.0" encoding="utf-8"?>
<ds:datastoreItem xmlns:ds="http://schemas.openxmlformats.org/officeDocument/2006/customXml" ds:itemID="{DCA4C4D5-C8F6-42E8-911D-7A42A1DF587A}">
  <ds:schemaRefs>
    <ds:schemaRef ds:uri="http://schemas.openxmlformats.org/officeDocument/2006/bibliography"/>
  </ds:schemaRefs>
</ds:datastoreItem>
</file>

<file path=customXml/itemProps25.xml><?xml version="1.0" encoding="utf-8"?>
<ds:datastoreItem xmlns:ds="http://schemas.openxmlformats.org/officeDocument/2006/customXml" ds:itemID="{A8CCD7AB-C672-4A62-882E-593F142E7646}">
  <ds:schemaRefs>
    <ds:schemaRef ds:uri="http://schemas.openxmlformats.org/officeDocument/2006/bibliography"/>
  </ds:schemaRefs>
</ds:datastoreItem>
</file>

<file path=customXml/itemProps26.xml><?xml version="1.0" encoding="utf-8"?>
<ds:datastoreItem xmlns:ds="http://schemas.openxmlformats.org/officeDocument/2006/customXml" ds:itemID="{D95DD0BB-BF08-4E6E-82A1-189C5A830DCD}">
  <ds:schemaRefs>
    <ds:schemaRef ds:uri="http://schemas.openxmlformats.org/officeDocument/2006/bibliography"/>
  </ds:schemaRefs>
</ds:datastoreItem>
</file>

<file path=customXml/itemProps27.xml><?xml version="1.0" encoding="utf-8"?>
<ds:datastoreItem xmlns:ds="http://schemas.openxmlformats.org/officeDocument/2006/customXml" ds:itemID="{F628EB65-C2B1-4E23-961C-30C2D63E06FA}">
  <ds:schemaRefs>
    <ds:schemaRef ds:uri="http://schemas.openxmlformats.org/officeDocument/2006/bibliography"/>
  </ds:schemaRefs>
</ds:datastoreItem>
</file>

<file path=customXml/itemProps28.xml><?xml version="1.0" encoding="utf-8"?>
<ds:datastoreItem xmlns:ds="http://schemas.openxmlformats.org/officeDocument/2006/customXml" ds:itemID="{AF015CA2-4058-4109-8E71-01C582FB89B3}">
  <ds:schemaRefs>
    <ds:schemaRef ds:uri="http://schemas.openxmlformats.org/officeDocument/2006/bibliography"/>
  </ds:schemaRefs>
</ds:datastoreItem>
</file>

<file path=customXml/itemProps29.xml><?xml version="1.0" encoding="utf-8"?>
<ds:datastoreItem xmlns:ds="http://schemas.openxmlformats.org/officeDocument/2006/customXml" ds:itemID="{A4B140D5-8A57-4A47-9529-CF5D4DE3CF9B}">
  <ds:schemaRefs>
    <ds:schemaRef ds:uri="http://schemas.openxmlformats.org/officeDocument/2006/bibliography"/>
  </ds:schemaRefs>
</ds:datastoreItem>
</file>

<file path=customXml/itemProps3.xml><?xml version="1.0" encoding="utf-8"?>
<ds:datastoreItem xmlns:ds="http://schemas.openxmlformats.org/officeDocument/2006/customXml" ds:itemID="{E43DE6C0-374F-4BEE-8410-0214AB77AD28}">
  <ds:schemaRefs>
    <ds:schemaRef ds:uri="http://schemas.openxmlformats.org/officeDocument/2006/bibliography"/>
  </ds:schemaRefs>
</ds:datastoreItem>
</file>

<file path=customXml/itemProps30.xml><?xml version="1.0" encoding="utf-8"?>
<ds:datastoreItem xmlns:ds="http://schemas.openxmlformats.org/officeDocument/2006/customXml" ds:itemID="{F8CD8B53-B9CF-424C-9DD5-2B5C038D6BDD}">
  <ds:schemaRefs>
    <ds:schemaRef ds:uri="http://schemas.openxmlformats.org/officeDocument/2006/bibliography"/>
  </ds:schemaRefs>
</ds:datastoreItem>
</file>

<file path=customXml/itemProps31.xml><?xml version="1.0" encoding="utf-8"?>
<ds:datastoreItem xmlns:ds="http://schemas.openxmlformats.org/officeDocument/2006/customXml" ds:itemID="{C279A547-602E-43CA-80C2-CC5E137C38B0}">
  <ds:schemaRefs>
    <ds:schemaRef ds:uri="http://schemas.openxmlformats.org/officeDocument/2006/bibliography"/>
  </ds:schemaRefs>
</ds:datastoreItem>
</file>

<file path=customXml/itemProps32.xml><?xml version="1.0" encoding="utf-8"?>
<ds:datastoreItem xmlns:ds="http://schemas.openxmlformats.org/officeDocument/2006/customXml" ds:itemID="{BAE08810-7E28-41F1-BEB7-AADD2D8D4EBC}">
  <ds:schemaRefs>
    <ds:schemaRef ds:uri="http://schemas.openxmlformats.org/officeDocument/2006/bibliography"/>
  </ds:schemaRefs>
</ds:datastoreItem>
</file>

<file path=customXml/itemProps4.xml><?xml version="1.0" encoding="utf-8"?>
<ds:datastoreItem xmlns:ds="http://schemas.openxmlformats.org/officeDocument/2006/customXml" ds:itemID="{CDB36F91-CA6D-4D03-93F6-6B2839664AF1}">
  <ds:schemaRefs>
    <ds:schemaRef ds:uri="http://schemas.openxmlformats.org/officeDocument/2006/bibliography"/>
  </ds:schemaRefs>
</ds:datastoreItem>
</file>

<file path=customXml/itemProps5.xml><?xml version="1.0" encoding="utf-8"?>
<ds:datastoreItem xmlns:ds="http://schemas.openxmlformats.org/officeDocument/2006/customXml" ds:itemID="{CA59C2B5-4B23-4711-B9A5-0308CAF9D4E2}">
  <ds:schemaRefs>
    <ds:schemaRef ds:uri="http://schemas.openxmlformats.org/officeDocument/2006/bibliography"/>
  </ds:schemaRefs>
</ds:datastoreItem>
</file>

<file path=customXml/itemProps6.xml><?xml version="1.0" encoding="utf-8"?>
<ds:datastoreItem xmlns:ds="http://schemas.openxmlformats.org/officeDocument/2006/customXml" ds:itemID="{46BCF798-267C-42FD-945A-A7DAFCC2531A}">
  <ds:schemaRefs>
    <ds:schemaRef ds:uri="http://schemas.openxmlformats.org/officeDocument/2006/bibliography"/>
  </ds:schemaRefs>
</ds:datastoreItem>
</file>

<file path=customXml/itemProps7.xml><?xml version="1.0" encoding="utf-8"?>
<ds:datastoreItem xmlns:ds="http://schemas.openxmlformats.org/officeDocument/2006/customXml" ds:itemID="{EAC9BF60-A4C8-4285-8B89-579DFF1DA986}">
  <ds:schemaRefs>
    <ds:schemaRef ds:uri="http://schemas.openxmlformats.org/officeDocument/2006/bibliography"/>
  </ds:schemaRefs>
</ds:datastoreItem>
</file>

<file path=customXml/itemProps8.xml><?xml version="1.0" encoding="utf-8"?>
<ds:datastoreItem xmlns:ds="http://schemas.openxmlformats.org/officeDocument/2006/customXml" ds:itemID="{4EA53454-2F51-4AEA-88C0-94AD3072CCCA}">
  <ds:schemaRefs>
    <ds:schemaRef ds:uri="http://schemas.openxmlformats.org/officeDocument/2006/bibliography"/>
  </ds:schemaRefs>
</ds:datastoreItem>
</file>

<file path=customXml/itemProps9.xml><?xml version="1.0" encoding="utf-8"?>
<ds:datastoreItem xmlns:ds="http://schemas.openxmlformats.org/officeDocument/2006/customXml" ds:itemID="{0188F8FC-368D-4C0F-9486-BEDB85C2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7249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RELEASE AT 00:01 A</vt:lpstr>
    </vt:vector>
  </TitlesOfParts>
  <Company>Ford Motor Company</Company>
  <LinksUpToDate>false</LinksUpToDate>
  <CharactersWithSpaces>8268</CharactersWithSpaces>
  <SharedDoc>false</SharedDoc>
  <HLinks>
    <vt:vector size="60" baseType="variant">
      <vt:variant>
        <vt:i4>3801097</vt:i4>
      </vt:variant>
      <vt:variant>
        <vt:i4>9</vt:i4>
      </vt:variant>
      <vt:variant>
        <vt:i4>0</vt:i4>
      </vt:variant>
      <vt:variant>
        <vt:i4>5</vt:i4>
      </vt:variant>
      <vt:variant>
        <vt:lpwstr>mailto:mbrentle@ford.com</vt:lpwstr>
      </vt:variant>
      <vt:variant>
        <vt:lpwstr/>
      </vt:variant>
      <vt:variant>
        <vt:i4>2883669</vt:i4>
      </vt:variant>
      <vt:variant>
        <vt:i4>6</vt:i4>
      </vt:variant>
      <vt:variant>
        <vt:i4>0</vt:i4>
      </vt:variant>
      <vt:variant>
        <vt:i4>5</vt:i4>
      </vt:variant>
      <vt:variant>
        <vt:lpwstr>mailto:bcotter8@ford.com</vt:lpwstr>
      </vt:variant>
      <vt:variant>
        <vt:lpwstr/>
      </vt:variant>
      <vt:variant>
        <vt:i4>2818107</vt:i4>
      </vt:variant>
      <vt:variant>
        <vt:i4>3</vt:i4>
      </vt:variant>
      <vt:variant>
        <vt:i4>0</vt:i4>
      </vt:variant>
      <vt:variant>
        <vt:i4>5</vt:i4>
      </vt:variant>
      <vt:variant>
        <vt:lpwstr>http://corporate.ford.com/</vt:lpwstr>
      </vt:variant>
      <vt:variant>
        <vt:lpwstr/>
      </vt:variant>
      <vt:variant>
        <vt:i4>2818107</vt:i4>
      </vt:variant>
      <vt:variant>
        <vt:i4>0</vt:i4>
      </vt:variant>
      <vt:variant>
        <vt:i4>0</vt:i4>
      </vt:variant>
      <vt:variant>
        <vt:i4>5</vt:i4>
      </vt:variant>
      <vt:variant>
        <vt:lpwstr>http://corporate.ford.com/</vt:lpwstr>
      </vt:variant>
      <vt:variant>
        <vt:lpwstr/>
      </vt:variant>
      <vt:variant>
        <vt:i4>3735671</vt:i4>
      </vt:variant>
      <vt:variant>
        <vt:i4>8</vt:i4>
      </vt:variant>
      <vt:variant>
        <vt:i4>0</vt:i4>
      </vt:variant>
      <vt:variant>
        <vt:i4>5</vt:i4>
      </vt:variant>
      <vt:variant>
        <vt:lpwstr>http://www.media.ford.com/</vt:lpwstr>
      </vt:variant>
      <vt:variant>
        <vt:lpwstr/>
      </vt:variant>
      <vt:variant>
        <vt:i4>3735671</vt:i4>
      </vt:variant>
      <vt:variant>
        <vt:i4>5</vt:i4>
      </vt:variant>
      <vt:variant>
        <vt:i4>0</vt:i4>
      </vt:variant>
      <vt:variant>
        <vt:i4>5</vt:i4>
      </vt:variant>
      <vt:variant>
        <vt:lpwstr>http://www.media.ford.com/</vt:lpwstr>
      </vt:variant>
      <vt:variant>
        <vt:lpwstr/>
      </vt:variant>
      <vt:variant>
        <vt:i4>2752567</vt:i4>
      </vt:variant>
      <vt:variant>
        <vt:i4>3</vt:i4>
      </vt:variant>
      <vt:variant>
        <vt:i4>0</vt:i4>
      </vt:variant>
      <vt:variant>
        <vt:i4>5</vt:i4>
      </vt:variant>
      <vt:variant>
        <vt:lpwstr>http://www.twitter.com/ford</vt:lpwstr>
      </vt:variant>
      <vt:variant>
        <vt:lpwstr/>
      </vt:variant>
      <vt:variant>
        <vt:i4>4587594</vt:i4>
      </vt:variant>
      <vt:variant>
        <vt:i4>0</vt:i4>
      </vt:variant>
      <vt:variant>
        <vt:i4>0</vt:i4>
      </vt:variant>
      <vt:variant>
        <vt:i4>5</vt:i4>
      </vt:variant>
      <vt:variant>
        <vt:lpwstr>http://www.facebook.com/ford</vt:lpwstr>
      </vt:variant>
      <vt:variant>
        <vt:lpwstr/>
      </vt:variant>
      <vt:variant>
        <vt:i4>1703963</vt:i4>
      </vt:variant>
      <vt:variant>
        <vt:i4>-1</vt:i4>
      </vt:variant>
      <vt:variant>
        <vt:i4>2051</vt:i4>
      </vt:variant>
      <vt:variant>
        <vt:i4>4</vt:i4>
      </vt:variant>
      <vt:variant>
        <vt:lpwstr>http://twitter.com/</vt:lpwstr>
      </vt:variant>
      <vt:variant>
        <vt:lpwstr>!/Ford</vt:lpwstr>
      </vt:variant>
      <vt:variant>
        <vt:i4>4587594</vt:i4>
      </vt:variant>
      <vt:variant>
        <vt:i4>-1</vt:i4>
      </vt:variant>
      <vt:variant>
        <vt:i4>2052</vt:i4>
      </vt:variant>
      <vt:variant>
        <vt:i4>4</vt:i4>
      </vt:variant>
      <vt:variant>
        <vt:lpwstr>http://www.facebook.com/ford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AT 00:01 A</dc:title>
  <dc:creator>Majeske, Jeff</dc:creator>
  <cp:lastModifiedBy>Norberg, Ola (O.)</cp:lastModifiedBy>
  <cp:revision>2</cp:revision>
  <cp:lastPrinted>2014-07-22T11:11:00Z</cp:lastPrinted>
  <dcterms:created xsi:type="dcterms:W3CDTF">2014-11-27T15:09:00Z</dcterms:created>
  <dcterms:modified xsi:type="dcterms:W3CDTF">2014-11-27T15:09:00Z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ol Type">
    <vt:lpwstr>Document Template</vt:lpwstr>
  </property>
  <property fmtid="{D5CDD505-2E9C-101B-9397-08002B2CF9AE}" pid="3" name="_NewReviewCycle">
    <vt:lpwstr/>
  </property>
</Properties>
</file>