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2BA" w:rsidRPr="00D202BA" w:rsidRDefault="00D202BA" w:rsidP="00D202BA">
      <w:pPr>
        <w:pStyle w:val="BasicParagraph"/>
        <w:rPr>
          <w:lang w:val="sv-SE"/>
        </w:rPr>
      </w:pPr>
      <w:r w:rsidRPr="00D202BA">
        <w:rPr>
          <w:rFonts w:ascii="Arial Black" w:hAnsi="Arial Black" w:cs="Arial Black"/>
          <w:sz w:val="32"/>
          <w:szCs w:val="32"/>
          <w:lang w:val="sv-SE"/>
        </w:rPr>
        <w:t>Liquid Image och Xquisit ansluter sig till PR-byrån goodpr</w:t>
      </w:r>
    </w:p>
    <w:p w:rsidR="00D202BA" w:rsidRPr="00D202BA" w:rsidRDefault="00D202BA" w:rsidP="00D202BA">
      <w:pPr>
        <w:pStyle w:val="BasicParagraph"/>
        <w:rPr>
          <w:lang w:val="sv-SE"/>
        </w:rPr>
      </w:pPr>
    </w:p>
    <w:p w:rsidR="00D202BA" w:rsidRPr="00D202BA" w:rsidRDefault="00D202BA" w:rsidP="00D202BA">
      <w:pPr>
        <w:pStyle w:val="BasicParagraph"/>
        <w:rPr>
          <w:lang w:val="sv-SE"/>
        </w:rPr>
      </w:pPr>
    </w:p>
    <w:p w:rsidR="00D202BA" w:rsidRPr="00D202BA" w:rsidRDefault="00D202BA" w:rsidP="00D202BA">
      <w:pPr>
        <w:pStyle w:val="BasicParagraph"/>
        <w:rPr>
          <w:rFonts w:ascii="Calibri Light" w:hAnsi="Calibri Light" w:cs="Calibri Light"/>
          <w:i/>
          <w:iCs/>
          <w:sz w:val="28"/>
          <w:szCs w:val="28"/>
          <w:lang w:val="sv-SE"/>
        </w:rPr>
      </w:pPr>
      <w:r w:rsidRPr="00D202BA">
        <w:rPr>
          <w:rFonts w:ascii="Calibri Light" w:hAnsi="Calibri Light" w:cs="Calibri Light"/>
          <w:i/>
          <w:iCs/>
          <w:sz w:val="28"/>
          <w:szCs w:val="28"/>
          <w:lang w:val="sv-SE"/>
        </w:rPr>
        <w:t xml:space="preserve">Liquid Image är en av de första tillverkarna i världen inom segmentet äventyrskameror/ actioncams. Goodpr har tidigare erfarenhet av produkt-PR inom livsstilssegmentet och nu utökas varumärkesfamiljen genom anslutningen av produkter från Liquid Image. </w:t>
      </w:r>
    </w:p>
    <w:p w:rsidR="00D202BA" w:rsidRPr="00D202BA" w:rsidRDefault="00D202BA" w:rsidP="00D202BA">
      <w:pPr>
        <w:pStyle w:val="BasicParagraph"/>
        <w:rPr>
          <w:rFonts w:ascii="Calibri Light" w:hAnsi="Calibri Light" w:cs="Calibri Light"/>
          <w:i/>
          <w:iCs/>
          <w:sz w:val="28"/>
          <w:szCs w:val="28"/>
          <w:lang w:val="sv-SE"/>
        </w:rPr>
      </w:pPr>
      <w:r w:rsidRPr="00D202BA">
        <w:rPr>
          <w:rFonts w:ascii="Calibri Light" w:hAnsi="Calibri Light" w:cs="Calibri Light"/>
          <w:i/>
          <w:iCs/>
          <w:sz w:val="28"/>
          <w:szCs w:val="28"/>
          <w:lang w:val="sv-SE"/>
        </w:rPr>
        <w:t xml:space="preserve">Anledningen till anslutningen är delvis för att samla marknadsföringen under ett tak men också för att finna struktur för framtida utmaningar där varumärket expanderar kraftigt! Intresset för sportelektronik slår rekordhöga siffror och utomhusaktiviteter och </w:t>
      </w:r>
    </w:p>
    <w:p w:rsidR="00D202BA" w:rsidRPr="00D202BA" w:rsidRDefault="00D202BA" w:rsidP="00D202BA">
      <w:pPr>
        <w:pStyle w:val="BasicParagraph"/>
        <w:rPr>
          <w:rFonts w:ascii="Calibri Light" w:hAnsi="Calibri Light" w:cs="Calibri Light"/>
          <w:i/>
          <w:iCs/>
          <w:sz w:val="28"/>
          <w:szCs w:val="28"/>
          <w:lang w:val="sv-SE"/>
        </w:rPr>
      </w:pPr>
      <w:proofErr w:type="gramStart"/>
      <w:r w:rsidRPr="00D202BA">
        <w:rPr>
          <w:rFonts w:ascii="Calibri Light" w:hAnsi="Calibri Light" w:cs="Calibri Light"/>
          <w:i/>
          <w:iCs/>
          <w:sz w:val="28"/>
          <w:szCs w:val="28"/>
          <w:lang w:val="sv-SE"/>
        </w:rPr>
        <w:t>familjesemestrar där man aktiverar sig intresserar en stor målgrupp!</w:t>
      </w:r>
      <w:proofErr w:type="gramEnd"/>
    </w:p>
    <w:p w:rsidR="00D202BA" w:rsidRPr="00D202BA" w:rsidRDefault="00D202BA" w:rsidP="00D202BA">
      <w:pPr>
        <w:pStyle w:val="BasicParagraph"/>
        <w:rPr>
          <w:sz w:val="28"/>
          <w:szCs w:val="28"/>
          <w:lang w:val="sv-SE"/>
        </w:rPr>
      </w:pPr>
    </w:p>
    <w:p w:rsidR="00D202BA" w:rsidRPr="00D202BA" w:rsidRDefault="00D202BA" w:rsidP="00D202BA">
      <w:pPr>
        <w:pStyle w:val="BasicParagraph"/>
        <w:rPr>
          <w:rFonts w:ascii="Calibri" w:hAnsi="Calibri" w:cs="Calibri"/>
          <w:sz w:val="28"/>
          <w:szCs w:val="28"/>
          <w:lang w:val="sv-SE"/>
        </w:rPr>
      </w:pPr>
      <w:r w:rsidRPr="00D202BA">
        <w:rPr>
          <w:rFonts w:ascii="Calibri" w:hAnsi="Calibri" w:cs="Calibri"/>
          <w:sz w:val="28"/>
          <w:szCs w:val="28"/>
          <w:lang w:val="sv-SE"/>
        </w:rPr>
        <w:t>Bolaget startade redan 1998 och hade som första fokus dykmasker med inbyggd kamera.</w:t>
      </w:r>
    </w:p>
    <w:p w:rsidR="00D202BA" w:rsidRPr="00D202BA" w:rsidRDefault="00D202BA" w:rsidP="00D202BA">
      <w:pPr>
        <w:pStyle w:val="BasicParagraph"/>
        <w:rPr>
          <w:rFonts w:ascii="Calibri" w:hAnsi="Calibri" w:cs="Calibri"/>
          <w:sz w:val="28"/>
          <w:szCs w:val="28"/>
          <w:lang w:val="sv-SE"/>
        </w:rPr>
      </w:pPr>
      <w:r w:rsidRPr="00D202BA">
        <w:rPr>
          <w:rFonts w:ascii="Calibri" w:hAnsi="Calibri" w:cs="Calibri"/>
          <w:sz w:val="28"/>
          <w:szCs w:val="28"/>
          <w:lang w:val="sv-SE"/>
        </w:rPr>
        <w:t xml:space="preserve">I mitten av 2000-talet togs det fram både motorcykel-goggles och skid-goggles med </w:t>
      </w:r>
    </w:p>
    <w:p w:rsidR="00D202BA" w:rsidRPr="00D202BA" w:rsidRDefault="00D202BA" w:rsidP="00D202BA">
      <w:pPr>
        <w:pStyle w:val="BasicParagraph"/>
        <w:rPr>
          <w:rFonts w:ascii="Calibri" w:hAnsi="Calibri" w:cs="Calibri"/>
          <w:sz w:val="28"/>
          <w:szCs w:val="28"/>
          <w:lang w:val="sv-SE"/>
        </w:rPr>
      </w:pPr>
      <w:proofErr w:type="gramStart"/>
      <w:r w:rsidRPr="00D202BA">
        <w:rPr>
          <w:rFonts w:ascii="Calibri" w:hAnsi="Calibri" w:cs="Calibri"/>
          <w:sz w:val="28"/>
          <w:szCs w:val="28"/>
          <w:lang w:val="sv-SE"/>
        </w:rPr>
        <w:t>inbyggd kamera som blev företagets stora genombrott.</w:t>
      </w:r>
      <w:proofErr w:type="gramEnd"/>
      <w:r w:rsidRPr="00D202BA">
        <w:rPr>
          <w:rFonts w:ascii="Calibri" w:hAnsi="Calibri" w:cs="Calibri"/>
          <w:sz w:val="28"/>
          <w:szCs w:val="28"/>
          <w:lang w:val="sv-SE"/>
        </w:rPr>
        <w:t xml:space="preserve"> 2012 lanseras Liquid Image EGO som blir en omedelbar succé över hela världen och som ritar om actioncams-kartan rejält!</w:t>
      </w:r>
    </w:p>
    <w:p w:rsidR="00D202BA" w:rsidRPr="00D202BA" w:rsidRDefault="00D202BA" w:rsidP="00D202BA">
      <w:pPr>
        <w:pStyle w:val="BasicParagraph"/>
        <w:rPr>
          <w:rFonts w:ascii="Calibri" w:hAnsi="Calibri" w:cs="Calibri"/>
          <w:sz w:val="28"/>
          <w:szCs w:val="28"/>
          <w:lang w:val="sv-SE"/>
        </w:rPr>
      </w:pPr>
    </w:p>
    <w:p w:rsidR="00D202BA" w:rsidRPr="00D202BA" w:rsidRDefault="00D202BA" w:rsidP="00D202BA">
      <w:pPr>
        <w:pStyle w:val="BasicParagraph"/>
        <w:rPr>
          <w:rFonts w:ascii="Calibri" w:hAnsi="Calibri" w:cs="Calibri"/>
          <w:sz w:val="28"/>
          <w:szCs w:val="28"/>
          <w:lang w:val="sv-SE"/>
        </w:rPr>
      </w:pPr>
      <w:r w:rsidRPr="00D202BA">
        <w:rPr>
          <w:rFonts w:ascii="Calibri" w:hAnsi="Calibri" w:cs="Calibri"/>
          <w:sz w:val="28"/>
          <w:szCs w:val="28"/>
          <w:lang w:val="sv-SE"/>
        </w:rPr>
        <w:t xml:space="preserve">Idag är Liquid Image världens näst största tillverkare i detta segment näst efter Go-Pro och har nu med hjälp av Xquisit lanserats i Skandinavien. Företaget har sitt huvudkontor i </w:t>
      </w:r>
    </w:p>
    <w:p w:rsidR="00D202BA" w:rsidRPr="00D202BA" w:rsidRDefault="00D202BA" w:rsidP="00D202BA">
      <w:pPr>
        <w:pStyle w:val="BasicParagraph"/>
        <w:rPr>
          <w:rFonts w:ascii="Calibri" w:hAnsi="Calibri" w:cs="Calibri"/>
          <w:sz w:val="28"/>
          <w:szCs w:val="28"/>
          <w:lang w:val="sv-SE"/>
        </w:rPr>
      </w:pPr>
      <w:r w:rsidRPr="00D202BA">
        <w:rPr>
          <w:rFonts w:ascii="Calibri" w:hAnsi="Calibri" w:cs="Calibri"/>
          <w:sz w:val="28"/>
          <w:szCs w:val="28"/>
          <w:lang w:val="sv-SE"/>
        </w:rPr>
        <w:t>Kalifornien USA.</w:t>
      </w:r>
    </w:p>
    <w:p w:rsidR="00D202BA" w:rsidRPr="00D202BA" w:rsidRDefault="00D202BA" w:rsidP="00D202BA">
      <w:pPr>
        <w:pStyle w:val="BasicParagraph"/>
        <w:rPr>
          <w:rFonts w:ascii="Calibri" w:hAnsi="Calibri" w:cs="Calibri"/>
          <w:sz w:val="28"/>
          <w:szCs w:val="28"/>
          <w:lang w:val="sv-SE"/>
        </w:rPr>
      </w:pPr>
    </w:p>
    <w:p w:rsidR="00D202BA" w:rsidRPr="00D202BA" w:rsidRDefault="00D202BA" w:rsidP="00D202BA">
      <w:pPr>
        <w:pStyle w:val="BasicParagraph"/>
        <w:rPr>
          <w:rFonts w:ascii="Calibri" w:hAnsi="Calibri" w:cs="Calibri"/>
          <w:sz w:val="28"/>
          <w:szCs w:val="28"/>
          <w:lang w:val="sv-SE"/>
        </w:rPr>
      </w:pPr>
      <w:r w:rsidRPr="00D202BA">
        <w:rPr>
          <w:rFonts w:ascii="Calibri" w:hAnsi="Calibri" w:cs="Calibri"/>
          <w:sz w:val="28"/>
          <w:szCs w:val="28"/>
          <w:lang w:val="sv-SE"/>
        </w:rPr>
        <w:t>Xquisit Distribution AB är en Skandinavisk distributör av sportrelaterad elektronik såsom pulsmätare, actionkameror och träningsheadsets etc. Bolaget har sitt säte i Göteborg där inköpsorganisation och centrallager är beläget. Xquisit levererar produkter till butiker och kedjor inom hemelektroniks-, telefoni-, samt sportbranschen i hela Skandinavien.</w:t>
      </w:r>
    </w:p>
    <w:p w:rsidR="00D202BA" w:rsidRPr="00D202BA" w:rsidRDefault="00D202BA" w:rsidP="00D202BA">
      <w:pPr>
        <w:pStyle w:val="BasicParagraph"/>
        <w:rPr>
          <w:rFonts w:ascii="Calibri" w:hAnsi="Calibri" w:cs="Calibri"/>
          <w:sz w:val="28"/>
          <w:szCs w:val="28"/>
          <w:lang w:val="sv-SE"/>
        </w:rPr>
      </w:pPr>
    </w:p>
    <w:p w:rsidR="00D202BA" w:rsidRPr="00D202BA" w:rsidRDefault="00D202BA" w:rsidP="00D202BA">
      <w:pPr>
        <w:pStyle w:val="BasicParagraph"/>
        <w:rPr>
          <w:rFonts w:ascii="Calibri" w:hAnsi="Calibri" w:cs="Calibri"/>
          <w:sz w:val="28"/>
          <w:szCs w:val="28"/>
          <w:lang w:val="sv-SE"/>
        </w:rPr>
      </w:pPr>
    </w:p>
    <w:p w:rsidR="00D202BA" w:rsidRPr="00D202BA" w:rsidRDefault="00D202BA" w:rsidP="00D202BA">
      <w:pPr>
        <w:pStyle w:val="BasicParagraph"/>
        <w:rPr>
          <w:rFonts w:ascii="Calibri" w:hAnsi="Calibri" w:cs="Calibri"/>
          <w:sz w:val="28"/>
          <w:szCs w:val="28"/>
          <w:lang w:val="sv-SE"/>
        </w:rPr>
      </w:pPr>
      <w:r w:rsidRPr="00D202BA">
        <w:rPr>
          <w:rFonts w:ascii="Arial Black" w:hAnsi="Arial Black" w:cs="Arial Black"/>
          <w:sz w:val="28"/>
          <w:szCs w:val="28"/>
          <w:lang w:val="sv-SE"/>
        </w:rPr>
        <w:t>Presskontakt</w:t>
      </w:r>
    </w:p>
    <w:p w:rsidR="00D202BA" w:rsidRPr="00D202BA" w:rsidRDefault="00D202BA" w:rsidP="00D202BA">
      <w:pPr>
        <w:pStyle w:val="BasicParagraph"/>
        <w:rPr>
          <w:rFonts w:ascii="Calibri" w:hAnsi="Calibri" w:cs="Calibri"/>
          <w:sz w:val="28"/>
          <w:szCs w:val="28"/>
          <w:lang w:val="sv-SE"/>
        </w:rPr>
      </w:pPr>
      <w:r w:rsidRPr="00D202BA">
        <w:rPr>
          <w:rFonts w:ascii="Calibri Light" w:hAnsi="Calibri Light" w:cs="Calibri Light"/>
          <w:i/>
          <w:iCs/>
          <w:sz w:val="28"/>
          <w:szCs w:val="28"/>
          <w:lang w:val="sv-SE"/>
        </w:rPr>
        <w:t xml:space="preserve">För frågor gällande annonsering, samarbete, utlån av produkt för test, tävlingar, tester etc. </w:t>
      </w:r>
    </w:p>
    <w:p w:rsidR="00D202BA" w:rsidRPr="00D202BA" w:rsidRDefault="00D202BA" w:rsidP="00D202BA">
      <w:pPr>
        <w:pStyle w:val="BasicParagraph"/>
        <w:rPr>
          <w:rFonts w:ascii="Calibri" w:hAnsi="Calibri" w:cs="Calibri"/>
          <w:sz w:val="28"/>
          <w:szCs w:val="28"/>
          <w:lang w:val="sv-SE"/>
        </w:rPr>
      </w:pPr>
    </w:p>
    <w:p w:rsidR="00D202BA" w:rsidRPr="00D202BA" w:rsidRDefault="00D202BA" w:rsidP="00D202BA">
      <w:pPr>
        <w:pStyle w:val="BasicParagraph"/>
        <w:rPr>
          <w:rFonts w:ascii="Calibri" w:hAnsi="Calibri" w:cs="Calibri"/>
          <w:sz w:val="28"/>
          <w:szCs w:val="28"/>
          <w:lang w:val="sv-SE"/>
        </w:rPr>
      </w:pPr>
      <w:r w:rsidRPr="00D202BA">
        <w:rPr>
          <w:rFonts w:ascii="Calibri" w:hAnsi="Calibri" w:cs="Calibri"/>
          <w:sz w:val="28"/>
          <w:szCs w:val="28"/>
          <w:lang w:val="sv-SE"/>
        </w:rPr>
        <w:t>Lisa Laurell/ goodpr</w:t>
      </w:r>
    </w:p>
    <w:p w:rsidR="00D202BA" w:rsidRPr="00D202BA" w:rsidRDefault="00D202BA" w:rsidP="00D202BA">
      <w:pPr>
        <w:pStyle w:val="BasicParagraph"/>
        <w:rPr>
          <w:rFonts w:ascii="Calibri" w:hAnsi="Calibri" w:cs="Calibri"/>
          <w:sz w:val="28"/>
          <w:szCs w:val="28"/>
          <w:lang w:val="sv-SE"/>
        </w:rPr>
      </w:pPr>
      <w:r w:rsidRPr="00D202BA">
        <w:rPr>
          <w:rFonts w:ascii="Calibri" w:hAnsi="Calibri" w:cs="Calibri"/>
          <w:sz w:val="28"/>
          <w:szCs w:val="28"/>
          <w:lang w:val="sv-SE"/>
        </w:rPr>
        <w:t>lisa@goodpr.se</w:t>
      </w:r>
    </w:p>
    <w:p w:rsidR="00D202BA" w:rsidRDefault="00D202BA" w:rsidP="00D202BA">
      <w:pPr>
        <w:pStyle w:val="BasicParagraph"/>
        <w:rPr>
          <w:rFonts w:ascii="Calibri" w:hAnsi="Calibri" w:cs="Calibri"/>
          <w:sz w:val="28"/>
          <w:szCs w:val="28"/>
        </w:rPr>
      </w:pPr>
      <w:r>
        <w:rPr>
          <w:rFonts w:ascii="Calibri" w:hAnsi="Calibri" w:cs="Calibri"/>
          <w:sz w:val="28"/>
          <w:szCs w:val="28"/>
        </w:rPr>
        <w:t>0723225298</w:t>
      </w:r>
    </w:p>
    <w:p w:rsidR="00640BD0" w:rsidRPr="00D202BA" w:rsidRDefault="00640BD0" w:rsidP="00D202BA">
      <w:bookmarkStart w:id="0" w:name="_GoBack"/>
      <w:bookmarkEnd w:id="0"/>
    </w:p>
    <w:sectPr w:rsidR="00640BD0" w:rsidRPr="00D202BA" w:rsidSect="00734CF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OTF) Regular">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AE"/>
    <w:rsid w:val="00640BD0"/>
    <w:rsid w:val="008034AE"/>
    <w:rsid w:val="00AB6647"/>
    <w:rsid w:val="00B76894"/>
    <w:rsid w:val="00BD3B34"/>
    <w:rsid w:val="00D202BA"/>
    <w:rsid w:val="00DD2D06"/>
    <w:rsid w:val="00F116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1168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640BD0"/>
    <w:rPr>
      <w:color w:val="0000FF" w:themeColor="hyperlink"/>
      <w:u w:val="single"/>
    </w:rPr>
  </w:style>
  <w:style w:type="paragraph" w:customStyle="1" w:styleId="BasicParagraph">
    <w:name w:val="[Basic Paragraph]"/>
    <w:basedOn w:val="Normal"/>
    <w:uiPriority w:val="99"/>
    <w:rsid w:val="00D202BA"/>
    <w:pPr>
      <w:autoSpaceDE w:val="0"/>
      <w:autoSpaceDN w:val="0"/>
      <w:adjustRightInd w:val="0"/>
      <w:spacing w:after="0" w:line="288" w:lineRule="auto"/>
      <w:textAlignment w:val="center"/>
    </w:pPr>
    <w:rPr>
      <w:rFonts w:ascii="Minion Pro (OTF) Regular" w:hAnsi="Minion Pro (OTF) Regular" w:cs="Minion Pro (OTF) Regular"/>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1168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640BD0"/>
    <w:rPr>
      <w:color w:val="0000FF" w:themeColor="hyperlink"/>
      <w:u w:val="single"/>
    </w:rPr>
  </w:style>
  <w:style w:type="paragraph" w:customStyle="1" w:styleId="BasicParagraph">
    <w:name w:val="[Basic Paragraph]"/>
    <w:basedOn w:val="Normal"/>
    <w:uiPriority w:val="99"/>
    <w:rsid w:val="00D202BA"/>
    <w:pPr>
      <w:autoSpaceDE w:val="0"/>
      <w:autoSpaceDN w:val="0"/>
      <w:adjustRightInd w:val="0"/>
      <w:spacing w:after="0" w:line="288" w:lineRule="auto"/>
      <w:textAlignment w:val="center"/>
    </w:pPr>
    <w:rPr>
      <w:rFonts w:ascii="Minion Pro (OTF) Regular" w:hAnsi="Minion Pro (OTF) Regular" w:cs="Minion Pro (OTF) Regula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18235">
      <w:bodyDiv w:val="1"/>
      <w:marLeft w:val="0"/>
      <w:marRight w:val="0"/>
      <w:marTop w:val="0"/>
      <w:marBottom w:val="0"/>
      <w:divBdr>
        <w:top w:val="none" w:sz="0" w:space="0" w:color="auto"/>
        <w:left w:val="none" w:sz="0" w:space="0" w:color="auto"/>
        <w:bottom w:val="none" w:sz="0" w:space="0" w:color="auto"/>
        <w:right w:val="none" w:sz="0" w:space="0" w:color="auto"/>
      </w:divBdr>
    </w:div>
    <w:div w:id="54567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269</Words>
  <Characters>1427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1</cp:revision>
  <dcterms:created xsi:type="dcterms:W3CDTF">2013-02-14T07:58:00Z</dcterms:created>
  <dcterms:modified xsi:type="dcterms:W3CDTF">2013-02-14T13:45:00Z</dcterms:modified>
</cp:coreProperties>
</file>