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301" w:rsidRPr="00C72224" w:rsidRDefault="00717301" w:rsidP="00B2529A">
      <w:pPr>
        <w:spacing w:after="100" w:afterAutospacing="1"/>
        <w:rPr>
          <w:b/>
          <w:lang w:val="sv-SE"/>
        </w:rPr>
      </w:pPr>
      <w:r w:rsidRPr="00E6016E">
        <w:rPr>
          <w:b/>
          <w:lang w:val="sv-SE"/>
        </w:rPr>
        <w:t xml:space="preserve">PRESSINFORMATION </w:t>
      </w:r>
    </w:p>
    <w:p w:rsidR="00813EC9" w:rsidRPr="00813EC9" w:rsidRDefault="00813EC9">
      <w:pPr>
        <w:rPr>
          <w:b/>
          <w:sz w:val="28"/>
          <w:szCs w:val="28"/>
          <w:lang w:val="sv-SE"/>
        </w:rPr>
      </w:pPr>
      <w:r w:rsidRPr="00813EC9">
        <w:rPr>
          <w:b/>
          <w:sz w:val="28"/>
          <w:szCs w:val="28"/>
          <w:lang w:val="sv-SE"/>
        </w:rPr>
        <w:t>Sightsavers utöka</w:t>
      </w:r>
      <w:r w:rsidR="00485444">
        <w:rPr>
          <w:b/>
          <w:sz w:val="28"/>
          <w:szCs w:val="28"/>
          <w:lang w:val="sv-SE"/>
        </w:rPr>
        <w:t>r styrelsen med både svenska och</w:t>
      </w:r>
      <w:r w:rsidRPr="00813EC9">
        <w:rPr>
          <w:b/>
          <w:sz w:val="28"/>
          <w:szCs w:val="28"/>
          <w:lang w:val="sv-SE"/>
        </w:rPr>
        <w:t xml:space="preserve"> internationella styrelseledamöter</w:t>
      </w:r>
    </w:p>
    <w:p w:rsidR="00717301" w:rsidRPr="00E6016E" w:rsidRDefault="00813EC9">
      <w:pPr>
        <w:rPr>
          <w:b/>
          <w:sz w:val="24"/>
          <w:szCs w:val="24"/>
          <w:lang w:val="sv-SE"/>
        </w:rPr>
      </w:pPr>
      <w:r w:rsidRPr="00E6016E">
        <w:rPr>
          <w:b/>
          <w:sz w:val="24"/>
          <w:szCs w:val="24"/>
          <w:lang w:val="sv-SE"/>
        </w:rPr>
        <w:t xml:space="preserve">Sightsavers har för avsikt att växa och bredda verksamheten på den svenska marknaden och </w:t>
      </w:r>
      <w:r w:rsidR="00717301" w:rsidRPr="00E6016E">
        <w:rPr>
          <w:b/>
          <w:sz w:val="24"/>
          <w:szCs w:val="24"/>
          <w:lang w:val="sv-SE"/>
        </w:rPr>
        <w:t>utökar styrels</w:t>
      </w:r>
      <w:r w:rsidRPr="00E6016E">
        <w:rPr>
          <w:b/>
          <w:sz w:val="24"/>
          <w:szCs w:val="24"/>
          <w:lang w:val="sv-SE"/>
        </w:rPr>
        <w:t>en med</w:t>
      </w:r>
      <w:r w:rsidR="00717301" w:rsidRPr="00E6016E">
        <w:rPr>
          <w:b/>
          <w:sz w:val="24"/>
          <w:szCs w:val="24"/>
          <w:lang w:val="sv-SE"/>
        </w:rPr>
        <w:t xml:space="preserve"> kompetens</w:t>
      </w:r>
      <w:r w:rsidRPr="00E6016E">
        <w:rPr>
          <w:b/>
          <w:sz w:val="24"/>
          <w:szCs w:val="24"/>
          <w:lang w:val="sv-SE"/>
        </w:rPr>
        <w:t>er ino</w:t>
      </w:r>
      <w:r w:rsidR="007120BB">
        <w:rPr>
          <w:b/>
          <w:sz w:val="24"/>
          <w:szCs w:val="24"/>
          <w:lang w:val="sv-SE"/>
        </w:rPr>
        <w:t>m digitalisering, sociala media</w:t>
      </w:r>
      <w:r w:rsidRPr="00E6016E">
        <w:rPr>
          <w:b/>
          <w:sz w:val="24"/>
          <w:szCs w:val="24"/>
          <w:lang w:val="sv-SE"/>
        </w:rPr>
        <w:t>, internationell utveckling och bistånd.</w:t>
      </w:r>
    </w:p>
    <w:p w:rsidR="00AF3792" w:rsidRPr="00B2529A" w:rsidRDefault="00AF3792" w:rsidP="00AF3792">
      <w:pPr>
        <w:pStyle w:val="NormalWeb"/>
        <w:shd w:val="clear" w:color="auto" w:fill="FFFFFF"/>
        <w:spacing w:before="0" w:beforeAutospacing="0" w:after="300" w:afterAutospacing="0"/>
        <w:rPr>
          <w:rFonts w:ascii="Calibri" w:hAnsi="Calibri" w:cs="Calibri"/>
          <w:color w:val="373737"/>
          <w:sz w:val="22"/>
          <w:szCs w:val="22"/>
          <w:lang w:val="sv-SE"/>
        </w:rPr>
      </w:pPr>
      <w:r w:rsidRPr="00B2529A">
        <w:rPr>
          <w:rFonts w:ascii="Calibri" w:hAnsi="Calibri" w:cs="Calibri"/>
          <w:color w:val="373737"/>
          <w:sz w:val="22"/>
          <w:szCs w:val="22"/>
          <w:lang w:val="sv-SE"/>
        </w:rPr>
        <w:t>Det långsiktiga målet för Insamlingsorganisation</w:t>
      </w:r>
      <w:r w:rsidR="009B1455" w:rsidRPr="00B2529A">
        <w:rPr>
          <w:rFonts w:ascii="Calibri" w:hAnsi="Calibri" w:cs="Calibri"/>
          <w:color w:val="373737"/>
          <w:sz w:val="22"/>
          <w:szCs w:val="22"/>
          <w:lang w:val="sv-SE"/>
        </w:rPr>
        <w:t xml:space="preserve">en Sightsavers </w:t>
      </w:r>
      <w:r w:rsidRPr="00B2529A">
        <w:rPr>
          <w:rFonts w:ascii="Calibri" w:hAnsi="Calibri" w:cs="Calibri"/>
          <w:color w:val="373737"/>
          <w:sz w:val="22"/>
          <w:szCs w:val="22"/>
          <w:lang w:val="sv-SE"/>
        </w:rPr>
        <w:t>är en värld där ingen blir blind på grund av sjukdomar som går att förebygga eller bota och där personer med funktionsnedsättning kan delta i samhället på lika villkor. För att ytterligare stärka arbetet i Sverige och bredda verksamheten för att på ett mer strategiskt sätt kunna verkställa det långsiktiga målet har den svenska styrelsen utökats med k</w:t>
      </w:r>
      <w:bookmarkStart w:id="0" w:name="_GoBack"/>
      <w:bookmarkEnd w:id="0"/>
      <w:r w:rsidRPr="00B2529A">
        <w:rPr>
          <w:rFonts w:ascii="Calibri" w:hAnsi="Calibri" w:cs="Calibri"/>
          <w:color w:val="373737"/>
          <w:sz w:val="22"/>
          <w:szCs w:val="22"/>
          <w:lang w:val="sv-SE"/>
        </w:rPr>
        <w:t xml:space="preserve">ompetenser inom flera områden, </w:t>
      </w:r>
      <w:proofErr w:type="spellStart"/>
      <w:r w:rsidRPr="00B2529A">
        <w:rPr>
          <w:rFonts w:ascii="Calibri" w:hAnsi="Calibri" w:cs="Calibri"/>
          <w:color w:val="373737"/>
          <w:sz w:val="22"/>
          <w:szCs w:val="22"/>
          <w:lang w:val="sv-SE"/>
        </w:rPr>
        <w:t>bl</w:t>
      </w:r>
      <w:proofErr w:type="spellEnd"/>
      <w:r w:rsidRPr="00B2529A">
        <w:rPr>
          <w:rFonts w:ascii="Calibri" w:hAnsi="Calibri" w:cs="Calibri"/>
          <w:color w:val="373737"/>
          <w:sz w:val="22"/>
          <w:szCs w:val="22"/>
          <w:lang w:val="sv-SE"/>
        </w:rPr>
        <w:t xml:space="preserve"> a digit</w:t>
      </w:r>
      <w:r w:rsidR="009B1455" w:rsidRPr="00B2529A">
        <w:rPr>
          <w:rFonts w:ascii="Calibri" w:hAnsi="Calibri" w:cs="Calibri"/>
          <w:color w:val="373737"/>
          <w:sz w:val="22"/>
          <w:szCs w:val="22"/>
          <w:lang w:val="sv-SE"/>
        </w:rPr>
        <w:t>alisering</w:t>
      </w:r>
      <w:r w:rsidRPr="00B2529A">
        <w:rPr>
          <w:rFonts w:ascii="Calibri" w:hAnsi="Calibri" w:cs="Calibri"/>
          <w:color w:val="373737"/>
          <w:sz w:val="22"/>
          <w:szCs w:val="22"/>
          <w:lang w:val="sv-SE"/>
        </w:rPr>
        <w:t>, intern</w:t>
      </w:r>
      <w:r w:rsidR="00FE139B" w:rsidRPr="00B2529A">
        <w:rPr>
          <w:rFonts w:ascii="Calibri" w:hAnsi="Calibri" w:cs="Calibri"/>
          <w:color w:val="373737"/>
          <w:sz w:val="22"/>
          <w:szCs w:val="22"/>
          <w:lang w:val="sv-SE"/>
        </w:rPr>
        <w:t>a</w:t>
      </w:r>
      <w:r w:rsidR="009B1455" w:rsidRPr="00B2529A">
        <w:rPr>
          <w:rFonts w:ascii="Calibri" w:hAnsi="Calibri" w:cs="Calibri"/>
          <w:color w:val="373737"/>
          <w:sz w:val="22"/>
          <w:szCs w:val="22"/>
          <w:lang w:val="sv-SE"/>
        </w:rPr>
        <w:t>tionellt</w:t>
      </w:r>
      <w:r w:rsidRPr="00B2529A">
        <w:rPr>
          <w:rFonts w:ascii="Calibri" w:hAnsi="Calibri" w:cs="Calibri"/>
          <w:color w:val="373737"/>
          <w:sz w:val="22"/>
          <w:szCs w:val="22"/>
          <w:lang w:val="sv-SE"/>
        </w:rPr>
        <w:t xml:space="preserve"> utvecklin</w:t>
      </w:r>
      <w:r w:rsidR="009B1455" w:rsidRPr="00B2529A">
        <w:rPr>
          <w:rFonts w:ascii="Calibri" w:hAnsi="Calibri" w:cs="Calibri"/>
          <w:color w:val="373737"/>
          <w:sz w:val="22"/>
          <w:szCs w:val="22"/>
          <w:lang w:val="sv-SE"/>
        </w:rPr>
        <w:t>gsarbete, bistånd och filantropi</w:t>
      </w:r>
      <w:r w:rsidRPr="00B2529A">
        <w:rPr>
          <w:rFonts w:ascii="Calibri" w:hAnsi="Calibri" w:cs="Calibri"/>
          <w:color w:val="373737"/>
          <w:sz w:val="22"/>
          <w:szCs w:val="22"/>
          <w:lang w:val="sv-SE"/>
        </w:rPr>
        <w:t>.</w:t>
      </w:r>
    </w:p>
    <w:p w:rsidR="00324C7C" w:rsidRPr="00255017" w:rsidRDefault="002321A8" w:rsidP="00AF3792">
      <w:pPr>
        <w:pStyle w:val="NormalWeb"/>
        <w:shd w:val="clear" w:color="auto" w:fill="FFFFFF"/>
        <w:spacing w:before="0" w:beforeAutospacing="0" w:after="300" w:afterAutospacing="0"/>
        <w:rPr>
          <w:rFonts w:ascii="Calibri" w:hAnsi="Calibri" w:cs="Calibri"/>
          <w:color w:val="373737"/>
          <w:sz w:val="22"/>
          <w:szCs w:val="22"/>
          <w:lang w:val="sv-SE"/>
        </w:rPr>
      </w:pPr>
      <w:r w:rsidRPr="00255017">
        <w:rPr>
          <w:rFonts w:ascii="Calibri" w:hAnsi="Calibri" w:cs="Calibri"/>
          <w:color w:val="373737"/>
          <w:sz w:val="22"/>
          <w:szCs w:val="22"/>
          <w:lang w:val="sv-SE"/>
        </w:rPr>
        <w:t>Den nya styrelsen består av;</w:t>
      </w:r>
      <w:r w:rsidRPr="00255017">
        <w:rPr>
          <w:rFonts w:ascii="Calibri" w:hAnsi="Calibri" w:cs="Calibri"/>
          <w:color w:val="373737"/>
          <w:sz w:val="22"/>
          <w:szCs w:val="22"/>
          <w:lang w:val="sv-SE"/>
        </w:rPr>
        <w:br/>
      </w:r>
      <w:r w:rsidRPr="00255017">
        <w:rPr>
          <w:rFonts w:asciiTheme="minorHAnsi" w:hAnsiTheme="minorHAnsi" w:cstheme="minorHAnsi"/>
          <w:color w:val="373737"/>
          <w:sz w:val="22"/>
          <w:szCs w:val="22"/>
          <w:lang w:val="sv-SE"/>
        </w:rPr>
        <w:t>O</w:t>
      </w:r>
      <w:r w:rsidR="008A068B" w:rsidRPr="00255017">
        <w:rPr>
          <w:rFonts w:asciiTheme="minorHAnsi" w:hAnsiTheme="minorHAnsi" w:cstheme="minorHAnsi"/>
          <w:color w:val="373737"/>
          <w:sz w:val="22"/>
          <w:szCs w:val="22"/>
          <w:lang w:val="sv-SE"/>
        </w:rPr>
        <w:t>rdförande Elaine</w:t>
      </w:r>
      <w:r w:rsidR="00FC4D1F" w:rsidRPr="00255017">
        <w:rPr>
          <w:rFonts w:asciiTheme="minorHAnsi" w:hAnsiTheme="minorHAnsi" w:cstheme="minorHAnsi"/>
          <w:color w:val="373737"/>
          <w:sz w:val="22"/>
          <w:szCs w:val="22"/>
          <w:lang w:val="sv-SE"/>
        </w:rPr>
        <w:t xml:space="preserve"> Lee</w:t>
      </w:r>
      <w:r w:rsidR="008A068B" w:rsidRPr="00255017">
        <w:rPr>
          <w:rFonts w:asciiTheme="minorHAnsi" w:hAnsiTheme="minorHAnsi" w:cstheme="minorHAnsi"/>
          <w:color w:val="373737"/>
          <w:sz w:val="22"/>
          <w:szCs w:val="22"/>
          <w:lang w:val="sv-SE"/>
        </w:rPr>
        <w:t xml:space="preserve">, </w:t>
      </w:r>
      <w:r w:rsidR="008A068B" w:rsidRPr="00255017">
        <w:rPr>
          <w:rFonts w:asciiTheme="minorHAnsi" w:hAnsiTheme="minorHAnsi" w:cstheme="minorHAnsi"/>
          <w:bCs/>
          <w:sz w:val="22"/>
          <w:szCs w:val="22"/>
          <w:lang w:val="sv-SE"/>
        </w:rPr>
        <w:t> </w:t>
      </w:r>
      <w:proofErr w:type="spellStart"/>
      <w:r w:rsidR="008A068B" w:rsidRPr="00255017">
        <w:rPr>
          <w:rFonts w:asciiTheme="minorHAnsi" w:hAnsiTheme="minorHAnsi" w:cstheme="minorHAnsi"/>
          <w:bCs/>
          <w:sz w:val="22"/>
          <w:szCs w:val="22"/>
          <w:lang w:val="sv-SE"/>
        </w:rPr>
        <w:t>Managing</w:t>
      </w:r>
      <w:proofErr w:type="spellEnd"/>
      <w:r w:rsidR="008A068B" w:rsidRPr="00255017">
        <w:rPr>
          <w:rFonts w:asciiTheme="minorHAnsi" w:hAnsiTheme="minorHAnsi" w:cstheme="minorHAnsi"/>
          <w:bCs/>
          <w:sz w:val="22"/>
          <w:szCs w:val="22"/>
          <w:lang w:val="sv-SE"/>
        </w:rPr>
        <w:t xml:space="preserve"> Director RBL</w:t>
      </w:r>
      <w:r w:rsidR="001127FE" w:rsidRPr="00255017">
        <w:rPr>
          <w:rFonts w:asciiTheme="minorHAnsi" w:hAnsiTheme="minorHAnsi" w:cstheme="minorHAnsi"/>
          <w:bCs/>
          <w:sz w:val="22"/>
          <w:szCs w:val="22"/>
          <w:lang w:val="sv-SE"/>
        </w:rPr>
        <w:t xml:space="preserve"> </w:t>
      </w:r>
      <w:r w:rsidR="00FC4D1F" w:rsidRPr="00255017">
        <w:rPr>
          <w:rFonts w:asciiTheme="minorHAnsi" w:hAnsiTheme="minorHAnsi" w:cstheme="minorHAnsi"/>
          <w:b/>
          <w:color w:val="373737"/>
          <w:sz w:val="22"/>
          <w:szCs w:val="22"/>
          <w:lang w:val="sv-SE"/>
        </w:rPr>
        <w:t>(ny ordförande, tidigare styrelseledamot</w:t>
      </w:r>
      <w:r w:rsidRPr="00255017">
        <w:rPr>
          <w:rFonts w:asciiTheme="minorHAnsi" w:hAnsiTheme="minorHAnsi" w:cstheme="minorHAnsi"/>
          <w:b/>
          <w:color w:val="373737"/>
          <w:sz w:val="22"/>
          <w:szCs w:val="22"/>
          <w:lang w:val="sv-SE"/>
        </w:rPr>
        <w:t>)</w:t>
      </w:r>
      <w:r w:rsidRPr="00255017">
        <w:rPr>
          <w:rFonts w:asciiTheme="minorHAnsi" w:hAnsiTheme="minorHAnsi" w:cstheme="minorHAnsi"/>
          <w:color w:val="373737"/>
          <w:sz w:val="22"/>
          <w:szCs w:val="22"/>
          <w:lang w:val="sv-SE"/>
        </w:rPr>
        <w:br/>
      </w:r>
      <w:r w:rsidR="001127FE" w:rsidRPr="00255017">
        <w:rPr>
          <w:rFonts w:asciiTheme="minorHAnsi" w:hAnsiTheme="minorHAnsi" w:cstheme="minorHAnsi"/>
          <w:color w:val="373737"/>
          <w:sz w:val="22"/>
          <w:szCs w:val="22"/>
          <w:lang w:val="sv-SE"/>
        </w:rPr>
        <w:t xml:space="preserve">Becki Jupp, </w:t>
      </w:r>
      <w:r w:rsidR="008A068B" w:rsidRPr="00255017">
        <w:rPr>
          <w:rFonts w:asciiTheme="minorHAnsi" w:hAnsiTheme="minorHAnsi" w:cstheme="minorHAnsi"/>
          <w:bCs/>
          <w:sz w:val="22"/>
          <w:szCs w:val="22"/>
          <w:lang w:val="sv-SE"/>
        </w:rPr>
        <w:t xml:space="preserve">Director Global </w:t>
      </w:r>
      <w:proofErr w:type="spellStart"/>
      <w:r w:rsidR="008A068B" w:rsidRPr="00255017">
        <w:rPr>
          <w:rFonts w:asciiTheme="minorHAnsi" w:hAnsiTheme="minorHAnsi" w:cstheme="minorHAnsi"/>
          <w:bCs/>
          <w:sz w:val="22"/>
          <w:szCs w:val="22"/>
          <w:lang w:val="sv-SE"/>
        </w:rPr>
        <w:t>Individual</w:t>
      </w:r>
      <w:proofErr w:type="spellEnd"/>
      <w:r w:rsidR="008A068B" w:rsidRPr="00255017">
        <w:rPr>
          <w:rFonts w:asciiTheme="minorHAnsi" w:hAnsiTheme="minorHAnsi" w:cstheme="minorHAnsi"/>
          <w:bCs/>
          <w:sz w:val="22"/>
          <w:szCs w:val="22"/>
          <w:lang w:val="sv-SE"/>
        </w:rPr>
        <w:t xml:space="preserve"> </w:t>
      </w:r>
      <w:proofErr w:type="spellStart"/>
      <w:r w:rsidR="008A068B" w:rsidRPr="00255017">
        <w:rPr>
          <w:rFonts w:asciiTheme="minorHAnsi" w:hAnsiTheme="minorHAnsi" w:cstheme="minorHAnsi"/>
          <w:bCs/>
          <w:sz w:val="22"/>
          <w:szCs w:val="22"/>
          <w:lang w:val="sv-SE"/>
        </w:rPr>
        <w:t>Giving</w:t>
      </w:r>
      <w:proofErr w:type="spellEnd"/>
      <w:r w:rsidR="008A068B" w:rsidRPr="00255017">
        <w:rPr>
          <w:rFonts w:asciiTheme="minorHAnsi" w:hAnsiTheme="minorHAnsi" w:cstheme="minorHAnsi"/>
          <w:bCs/>
          <w:sz w:val="22"/>
          <w:szCs w:val="22"/>
          <w:lang w:val="sv-SE"/>
        </w:rPr>
        <w:t xml:space="preserve"> &amp; Marketing, Sightsavers</w:t>
      </w:r>
      <w:r w:rsidR="001127FE" w:rsidRPr="00255017">
        <w:rPr>
          <w:rFonts w:asciiTheme="minorHAnsi" w:hAnsiTheme="minorHAnsi" w:cstheme="minorHAnsi"/>
          <w:bCs/>
          <w:sz w:val="22"/>
          <w:szCs w:val="22"/>
          <w:lang w:val="sv-SE"/>
        </w:rPr>
        <w:t xml:space="preserve"> </w:t>
      </w:r>
      <w:r w:rsidR="001127FE" w:rsidRPr="00255017">
        <w:rPr>
          <w:rFonts w:asciiTheme="minorHAnsi" w:hAnsiTheme="minorHAnsi" w:cstheme="minorHAnsi"/>
          <w:b/>
          <w:color w:val="373737"/>
          <w:sz w:val="22"/>
          <w:szCs w:val="22"/>
          <w:lang w:val="sv-SE"/>
        </w:rPr>
        <w:t>(omval)</w:t>
      </w:r>
      <w:r w:rsidRPr="00255017">
        <w:rPr>
          <w:rFonts w:asciiTheme="minorHAnsi" w:hAnsiTheme="minorHAnsi" w:cstheme="minorHAnsi"/>
          <w:bCs/>
          <w:sz w:val="22"/>
          <w:szCs w:val="22"/>
          <w:lang w:val="sv-SE"/>
        </w:rPr>
        <w:br/>
      </w:r>
      <w:r w:rsidR="00F27029" w:rsidRPr="00255017">
        <w:rPr>
          <w:rFonts w:asciiTheme="minorHAnsi" w:hAnsiTheme="minorHAnsi" w:cstheme="minorHAnsi"/>
          <w:color w:val="373737"/>
          <w:sz w:val="22"/>
          <w:szCs w:val="22"/>
          <w:lang w:val="sv-SE"/>
        </w:rPr>
        <w:t xml:space="preserve">Maria Lindegård </w:t>
      </w:r>
      <w:proofErr w:type="spellStart"/>
      <w:r w:rsidR="00F27029" w:rsidRPr="00255017">
        <w:rPr>
          <w:rFonts w:asciiTheme="minorHAnsi" w:hAnsiTheme="minorHAnsi" w:cstheme="minorHAnsi"/>
          <w:color w:val="373737"/>
          <w:sz w:val="22"/>
          <w:szCs w:val="22"/>
          <w:lang w:val="sv-SE"/>
        </w:rPr>
        <w:t>Eiderholm</w:t>
      </w:r>
      <w:proofErr w:type="spellEnd"/>
      <w:r w:rsidR="001127FE" w:rsidRPr="00255017">
        <w:rPr>
          <w:rFonts w:asciiTheme="minorHAnsi" w:hAnsiTheme="minorHAnsi" w:cstheme="minorHAnsi"/>
          <w:color w:val="373737"/>
          <w:sz w:val="22"/>
          <w:szCs w:val="22"/>
          <w:lang w:val="sv-SE"/>
        </w:rPr>
        <w:t>,</w:t>
      </w:r>
      <w:r w:rsidR="00F27029" w:rsidRPr="00255017">
        <w:rPr>
          <w:rFonts w:asciiTheme="minorHAnsi" w:hAnsiTheme="minorHAnsi" w:cstheme="minorHAnsi"/>
          <w:color w:val="373737"/>
          <w:sz w:val="22"/>
          <w:szCs w:val="22"/>
          <w:lang w:val="sv-SE"/>
        </w:rPr>
        <w:t xml:space="preserve"> </w:t>
      </w:r>
      <w:r w:rsidRPr="00255017">
        <w:rPr>
          <w:rFonts w:asciiTheme="minorHAnsi" w:hAnsiTheme="minorHAnsi" w:cstheme="minorHAnsi"/>
          <w:bCs/>
          <w:sz w:val="22"/>
          <w:szCs w:val="22"/>
          <w:lang w:val="sv-SE"/>
        </w:rPr>
        <w:t>Advokat</w:t>
      </w:r>
      <w:r w:rsidR="008A068B" w:rsidRPr="00255017">
        <w:rPr>
          <w:rFonts w:asciiTheme="minorHAnsi" w:hAnsiTheme="minorHAnsi" w:cstheme="minorHAnsi"/>
          <w:bCs/>
          <w:sz w:val="22"/>
          <w:szCs w:val="22"/>
          <w:lang w:val="sv-SE"/>
        </w:rPr>
        <w:t xml:space="preserve"> Advokatfirman Lindberg &amp; Saxon</w:t>
      </w:r>
      <w:r w:rsidR="001127FE" w:rsidRPr="00255017">
        <w:rPr>
          <w:rFonts w:asciiTheme="minorHAnsi" w:hAnsiTheme="minorHAnsi" w:cstheme="minorHAnsi"/>
          <w:bCs/>
          <w:sz w:val="22"/>
          <w:szCs w:val="22"/>
          <w:lang w:val="sv-SE"/>
        </w:rPr>
        <w:t xml:space="preserve"> </w:t>
      </w:r>
      <w:r w:rsidR="001127FE" w:rsidRPr="00255017">
        <w:rPr>
          <w:rFonts w:asciiTheme="minorHAnsi" w:hAnsiTheme="minorHAnsi" w:cstheme="minorHAnsi"/>
          <w:b/>
          <w:color w:val="373737"/>
          <w:sz w:val="22"/>
          <w:szCs w:val="22"/>
          <w:lang w:val="sv-SE"/>
        </w:rPr>
        <w:t>(omval)</w:t>
      </w:r>
      <w:r w:rsidRPr="00255017">
        <w:rPr>
          <w:rFonts w:asciiTheme="minorHAnsi" w:hAnsiTheme="minorHAnsi" w:cstheme="minorHAnsi"/>
          <w:bCs/>
          <w:sz w:val="22"/>
          <w:szCs w:val="22"/>
          <w:lang w:val="sv-SE"/>
        </w:rPr>
        <w:br/>
      </w:r>
      <w:r w:rsidR="00324C7C" w:rsidRPr="00255017">
        <w:rPr>
          <w:rFonts w:asciiTheme="minorHAnsi" w:hAnsiTheme="minorHAnsi" w:cstheme="minorHAnsi"/>
          <w:color w:val="373737"/>
          <w:sz w:val="22"/>
          <w:szCs w:val="22"/>
          <w:lang w:val="sv-SE"/>
        </w:rPr>
        <w:t>Tove Enström</w:t>
      </w:r>
      <w:r w:rsidR="001127FE" w:rsidRPr="00255017">
        <w:rPr>
          <w:rFonts w:asciiTheme="minorHAnsi" w:hAnsiTheme="minorHAnsi" w:cstheme="minorHAnsi"/>
          <w:color w:val="373737"/>
          <w:sz w:val="22"/>
          <w:szCs w:val="22"/>
          <w:lang w:val="sv-SE"/>
        </w:rPr>
        <w:t>,</w:t>
      </w:r>
      <w:r w:rsidR="00324C7C" w:rsidRPr="00255017">
        <w:rPr>
          <w:rFonts w:asciiTheme="minorHAnsi" w:hAnsiTheme="minorHAnsi" w:cstheme="minorHAnsi"/>
          <w:color w:val="373737"/>
          <w:sz w:val="22"/>
          <w:szCs w:val="22"/>
          <w:lang w:val="sv-SE"/>
        </w:rPr>
        <w:t xml:space="preserve"> </w:t>
      </w:r>
      <w:r w:rsidR="00A4273C" w:rsidRPr="00255017">
        <w:rPr>
          <w:rFonts w:asciiTheme="minorHAnsi" w:hAnsiTheme="minorHAnsi" w:cstheme="minorHAnsi"/>
          <w:bCs/>
          <w:sz w:val="22"/>
          <w:szCs w:val="22"/>
          <w:lang w:val="sv-SE"/>
        </w:rPr>
        <w:t>Projektansvarig för VINNOVA projektet och</w:t>
      </w:r>
      <w:r w:rsidRPr="00255017">
        <w:rPr>
          <w:rFonts w:asciiTheme="minorHAnsi" w:hAnsiTheme="minorHAnsi" w:cstheme="minorHAnsi"/>
          <w:bCs/>
          <w:sz w:val="22"/>
          <w:szCs w:val="22"/>
          <w:lang w:val="sv-SE"/>
        </w:rPr>
        <w:t xml:space="preserve"> samverkansplattformen Hållbara</w:t>
      </w:r>
      <w:r w:rsidRPr="00255017">
        <w:rPr>
          <w:rFonts w:asciiTheme="minorHAnsi" w:hAnsiTheme="minorHAnsi" w:cstheme="minorHAnsi"/>
          <w:b/>
          <w:bCs/>
          <w:sz w:val="22"/>
          <w:szCs w:val="22"/>
          <w:lang w:val="sv-SE"/>
        </w:rPr>
        <w:br/>
      </w:r>
      <w:r w:rsidR="00A4273C" w:rsidRPr="00255017">
        <w:rPr>
          <w:rFonts w:asciiTheme="minorHAnsi" w:hAnsiTheme="minorHAnsi" w:cstheme="minorHAnsi"/>
          <w:bCs/>
          <w:sz w:val="22"/>
          <w:szCs w:val="22"/>
          <w:lang w:val="sv-SE"/>
        </w:rPr>
        <w:t>innovationer i internationell kris &amp; katastrof</w:t>
      </w:r>
      <w:r w:rsidR="001127FE" w:rsidRPr="00255017">
        <w:rPr>
          <w:rFonts w:asciiTheme="minorHAnsi" w:hAnsiTheme="minorHAnsi" w:cstheme="minorHAnsi"/>
          <w:b/>
          <w:bCs/>
          <w:sz w:val="22"/>
          <w:szCs w:val="22"/>
          <w:lang w:val="sv-SE"/>
        </w:rPr>
        <w:t xml:space="preserve"> </w:t>
      </w:r>
      <w:r w:rsidR="001127FE" w:rsidRPr="00255017">
        <w:rPr>
          <w:rFonts w:asciiTheme="minorHAnsi" w:hAnsiTheme="minorHAnsi" w:cstheme="minorHAnsi"/>
          <w:b/>
          <w:color w:val="373737"/>
          <w:sz w:val="22"/>
          <w:szCs w:val="22"/>
          <w:lang w:val="sv-SE"/>
        </w:rPr>
        <w:t>(nyval)</w:t>
      </w:r>
      <w:r w:rsidRPr="00255017">
        <w:rPr>
          <w:rFonts w:ascii="Calibri" w:hAnsi="Calibri" w:cs="Calibri"/>
          <w:color w:val="373737"/>
          <w:sz w:val="22"/>
          <w:szCs w:val="22"/>
          <w:lang w:val="sv-SE"/>
        </w:rPr>
        <w:br/>
      </w:r>
      <w:r w:rsidR="00DA03EF" w:rsidRPr="00255017">
        <w:rPr>
          <w:rFonts w:asciiTheme="minorHAnsi" w:hAnsiTheme="minorHAnsi" w:cstheme="minorHAnsi"/>
          <w:color w:val="373737"/>
          <w:sz w:val="22"/>
          <w:szCs w:val="22"/>
          <w:lang w:val="sv-SE"/>
        </w:rPr>
        <w:t>Thérè</w:t>
      </w:r>
      <w:r w:rsidR="00324C7C" w:rsidRPr="00255017">
        <w:rPr>
          <w:rFonts w:asciiTheme="minorHAnsi" w:hAnsiTheme="minorHAnsi" w:cstheme="minorHAnsi"/>
          <w:color w:val="373737"/>
          <w:sz w:val="22"/>
          <w:szCs w:val="22"/>
          <w:lang w:val="sv-SE"/>
        </w:rPr>
        <w:t>se Lundquist</w:t>
      </w:r>
      <w:r w:rsidRPr="00255017">
        <w:rPr>
          <w:rFonts w:asciiTheme="minorHAnsi" w:hAnsiTheme="minorHAnsi" w:cstheme="minorHAnsi"/>
          <w:color w:val="373737"/>
          <w:sz w:val="22"/>
          <w:szCs w:val="22"/>
          <w:lang w:val="sv-SE"/>
        </w:rPr>
        <w:t xml:space="preserve">, </w:t>
      </w:r>
      <w:r w:rsidR="00A4273C" w:rsidRPr="00255017">
        <w:rPr>
          <w:rFonts w:asciiTheme="minorHAnsi" w:hAnsiTheme="minorHAnsi" w:cstheme="minorHAnsi"/>
          <w:color w:val="373737"/>
          <w:sz w:val="22"/>
          <w:szCs w:val="22"/>
          <w:lang w:val="sv-SE"/>
        </w:rPr>
        <w:t>CMO AIAR</w:t>
      </w:r>
      <w:r w:rsidR="001127FE" w:rsidRPr="00255017">
        <w:rPr>
          <w:rFonts w:asciiTheme="minorHAnsi" w:hAnsiTheme="minorHAnsi" w:cstheme="minorHAnsi"/>
          <w:color w:val="373737"/>
          <w:sz w:val="22"/>
          <w:szCs w:val="22"/>
          <w:lang w:val="sv-SE"/>
        </w:rPr>
        <w:t xml:space="preserve"> </w:t>
      </w:r>
      <w:r w:rsidR="001127FE" w:rsidRPr="00255017">
        <w:rPr>
          <w:rFonts w:asciiTheme="minorHAnsi" w:hAnsiTheme="minorHAnsi" w:cstheme="minorHAnsi"/>
          <w:b/>
          <w:color w:val="373737"/>
          <w:sz w:val="22"/>
          <w:szCs w:val="22"/>
          <w:lang w:val="sv-SE"/>
        </w:rPr>
        <w:t xml:space="preserve"> (nyval)</w:t>
      </w:r>
      <w:r w:rsidR="00324C7C" w:rsidRPr="00255017">
        <w:rPr>
          <w:rFonts w:asciiTheme="minorHAnsi" w:hAnsiTheme="minorHAnsi" w:cstheme="minorHAnsi"/>
          <w:color w:val="373737"/>
          <w:sz w:val="22"/>
          <w:szCs w:val="22"/>
          <w:lang w:val="sv-SE"/>
        </w:rPr>
        <w:br/>
        <w:t>Mike</w:t>
      </w:r>
      <w:r w:rsidR="00F27029" w:rsidRPr="00255017">
        <w:rPr>
          <w:rFonts w:asciiTheme="minorHAnsi" w:hAnsiTheme="minorHAnsi" w:cstheme="minorHAnsi"/>
          <w:color w:val="373737"/>
          <w:sz w:val="22"/>
          <w:szCs w:val="22"/>
          <w:lang w:val="sv-SE"/>
        </w:rPr>
        <w:t xml:space="preserve"> Straney</w:t>
      </w:r>
      <w:r w:rsidR="00A4273C" w:rsidRPr="00255017">
        <w:rPr>
          <w:rFonts w:asciiTheme="minorHAnsi" w:hAnsiTheme="minorHAnsi" w:cstheme="minorHAnsi"/>
          <w:color w:val="373737"/>
          <w:sz w:val="22"/>
          <w:szCs w:val="22"/>
          <w:lang w:val="sv-SE"/>
        </w:rPr>
        <w:t>, Director Global</w:t>
      </w:r>
      <w:r w:rsidRPr="00255017">
        <w:rPr>
          <w:rFonts w:asciiTheme="minorHAnsi" w:hAnsiTheme="minorHAnsi" w:cstheme="minorHAnsi"/>
          <w:color w:val="373737"/>
          <w:sz w:val="22"/>
          <w:szCs w:val="22"/>
          <w:lang w:val="sv-SE"/>
        </w:rPr>
        <w:t xml:space="preserve"> Major </w:t>
      </w:r>
      <w:proofErr w:type="spellStart"/>
      <w:r w:rsidRPr="00255017">
        <w:rPr>
          <w:rFonts w:asciiTheme="minorHAnsi" w:hAnsiTheme="minorHAnsi" w:cstheme="minorHAnsi"/>
          <w:color w:val="373737"/>
          <w:sz w:val="22"/>
          <w:szCs w:val="22"/>
          <w:lang w:val="sv-SE"/>
        </w:rPr>
        <w:t>Giving</w:t>
      </w:r>
      <w:proofErr w:type="spellEnd"/>
      <w:r w:rsidR="00A4273C" w:rsidRPr="00255017">
        <w:rPr>
          <w:rFonts w:asciiTheme="minorHAnsi" w:hAnsiTheme="minorHAnsi" w:cstheme="minorHAnsi"/>
          <w:color w:val="373737"/>
          <w:sz w:val="22"/>
          <w:szCs w:val="22"/>
          <w:lang w:val="sv-SE"/>
        </w:rPr>
        <w:t xml:space="preserve"> Sightsavers</w:t>
      </w:r>
      <w:r w:rsidR="00F27029" w:rsidRPr="00255017">
        <w:rPr>
          <w:rFonts w:asciiTheme="minorHAnsi" w:hAnsiTheme="minorHAnsi" w:cstheme="minorHAnsi"/>
          <w:color w:val="373737"/>
          <w:sz w:val="22"/>
          <w:szCs w:val="22"/>
          <w:lang w:val="sv-SE"/>
        </w:rPr>
        <w:t xml:space="preserve"> </w:t>
      </w:r>
      <w:r w:rsidR="00F27029" w:rsidRPr="00255017">
        <w:rPr>
          <w:rFonts w:asciiTheme="minorHAnsi" w:hAnsiTheme="minorHAnsi" w:cstheme="minorHAnsi"/>
          <w:b/>
          <w:color w:val="373737"/>
          <w:sz w:val="22"/>
          <w:szCs w:val="22"/>
          <w:lang w:val="sv-SE"/>
        </w:rPr>
        <w:t>(nyval)</w:t>
      </w:r>
      <w:r w:rsidR="00F27029" w:rsidRPr="00255017">
        <w:rPr>
          <w:rFonts w:asciiTheme="minorHAnsi" w:hAnsiTheme="minorHAnsi" w:cstheme="minorHAnsi"/>
          <w:color w:val="373737"/>
          <w:sz w:val="22"/>
          <w:szCs w:val="22"/>
          <w:lang w:val="sv-SE"/>
        </w:rPr>
        <w:br/>
        <w:t>Anna Becker</w:t>
      </w:r>
      <w:r w:rsidR="00A4273C" w:rsidRPr="00255017">
        <w:rPr>
          <w:rFonts w:asciiTheme="minorHAnsi" w:hAnsiTheme="minorHAnsi" w:cstheme="minorHAnsi"/>
          <w:color w:val="373737"/>
          <w:sz w:val="22"/>
          <w:szCs w:val="22"/>
          <w:lang w:val="sv-SE"/>
        </w:rPr>
        <w:t xml:space="preserve">, Director Global </w:t>
      </w:r>
      <w:proofErr w:type="spellStart"/>
      <w:r w:rsidRPr="00255017">
        <w:rPr>
          <w:rFonts w:asciiTheme="minorHAnsi" w:hAnsiTheme="minorHAnsi" w:cstheme="minorHAnsi"/>
          <w:color w:val="373737"/>
          <w:sz w:val="22"/>
          <w:szCs w:val="22"/>
          <w:lang w:val="sv-SE"/>
        </w:rPr>
        <w:t>Institutional</w:t>
      </w:r>
      <w:proofErr w:type="spellEnd"/>
      <w:r w:rsidRPr="00255017">
        <w:rPr>
          <w:rFonts w:asciiTheme="minorHAnsi" w:hAnsiTheme="minorHAnsi" w:cstheme="minorHAnsi"/>
          <w:color w:val="373737"/>
          <w:sz w:val="22"/>
          <w:szCs w:val="22"/>
          <w:lang w:val="sv-SE"/>
        </w:rPr>
        <w:t xml:space="preserve"> </w:t>
      </w:r>
      <w:proofErr w:type="spellStart"/>
      <w:r w:rsidRPr="00255017">
        <w:rPr>
          <w:rFonts w:asciiTheme="minorHAnsi" w:hAnsiTheme="minorHAnsi" w:cstheme="minorHAnsi"/>
          <w:color w:val="373737"/>
          <w:sz w:val="22"/>
          <w:szCs w:val="22"/>
          <w:lang w:val="sv-SE"/>
        </w:rPr>
        <w:t>Funding</w:t>
      </w:r>
      <w:proofErr w:type="spellEnd"/>
      <w:r w:rsidR="00A4273C" w:rsidRPr="00255017">
        <w:rPr>
          <w:rFonts w:asciiTheme="minorHAnsi" w:hAnsiTheme="minorHAnsi" w:cstheme="minorHAnsi"/>
          <w:color w:val="373737"/>
          <w:sz w:val="22"/>
          <w:szCs w:val="22"/>
          <w:lang w:val="sv-SE"/>
        </w:rPr>
        <w:t xml:space="preserve"> Sightsavers</w:t>
      </w:r>
      <w:r w:rsidR="00F27029" w:rsidRPr="00255017">
        <w:rPr>
          <w:rFonts w:asciiTheme="minorHAnsi" w:hAnsiTheme="minorHAnsi" w:cstheme="minorHAnsi"/>
          <w:color w:val="373737"/>
          <w:sz w:val="22"/>
          <w:szCs w:val="22"/>
          <w:lang w:val="sv-SE"/>
        </w:rPr>
        <w:t xml:space="preserve"> </w:t>
      </w:r>
      <w:r w:rsidR="00F27029" w:rsidRPr="00255017">
        <w:rPr>
          <w:rFonts w:asciiTheme="minorHAnsi" w:hAnsiTheme="minorHAnsi" w:cstheme="minorHAnsi"/>
          <w:b/>
          <w:color w:val="373737"/>
          <w:sz w:val="22"/>
          <w:szCs w:val="22"/>
          <w:lang w:val="sv-SE"/>
        </w:rPr>
        <w:t>(ny</w:t>
      </w:r>
      <w:r w:rsidR="00324C7C" w:rsidRPr="00255017">
        <w:rPr>
          <w:rFonts w:asciiTheme="minorHAnsi" w:hAnsiTheme="minorHAnsi" w:cstheme="minorHAnsi"/>
          <w:b/>
          <w:color w:val="373737"/>
          <w:sz w:val="22"/>
          <w:szCs w:val="22"/>
          <w:lang w:val="sv-SE"/>
        </w:rPr>
        <w:t>val)</w:t>
      </w:r>
    </w:p>
    <w:p w:rsidR="00E6016E" w:rsidRPr="00B2529A" w:rsidRDefault="00324C7C" w:rsidP="00E6016E">
      <w:pPr>
        <w:pStyle w:val="NormalWeb"/>
        <w:shd w:val="clear" w:color="auto" w:fill="FFFFFF"/>
        <w:spacing w:before="0" w:beforeAutospacing="0" w:after="300" w:afterAutospacing="0"/>
        <w:rPr>
          <w:rFonts w:asciiTheme="minorHAnsi" w:hAnsiTheme="minorHAnsi" w:cstheme="minorHAnsi"/>
          <w:color w:val="373737"/>
          <w:sz w:val="22"/>
          <w:szCs w:val="22"/>
          <w:lang w:val="sv-SE"/>
        </w:rPr>
      </w:pPr>
      <w:r w:rsidRPr="00B2529A">
        <w:rPr>
          <w:rFonts w:asciiTheme="minorHAnsi" w:hAnsiTheme="minorHAnsi" w:cstheme="minorHAnsi"/>
          <w:color w:val="373737"/>
          <w:sz w:val="22"/>
          <w:szCs w:val="22"/>
          <w:lang w:val="sv-SE"/>
        </w:rPr>
        <w:t>För mer information om enskilda styrelseledamöter;</w:t>
      </w:r>
      <w:r w:rsidRPr="00B2529A">
        <w:rPr>
          <w:rFonts w:asciiTheme="minorHAnsi" w:hAnsiTheme="minorHAnsi" w:cstheme="minorHAnsi"/>
          <w:color w:val="373737"/>
          <w:sz w:val="22"/>
          <w:szCs w:val="22"/>
          <w:lang w:val="sv-SE"/>
        </w:rPr>
        <w:br/>
      </w:r>
      <w:hyperlink r:id="rId4" w:history="1">
        <w:r w:rsidRPr="00B2529A">
          <w:rPr>
            <w:rStyle w:val="Hyperlink"/>
            <w:rFonts w:asciiTheme="minorHAnsi" w:hAnsiTheme="minorHAnsi" w:cstheme="minorHAnsi"/>
            <w:sz w:val="22"/>
            <w:szCs w:val="22"/>
            <w:lang w:val="sv-SE"/>
          </w:rPr>
          <w:t>https://www.sightsavers.se/sa-har-styrs-vi/var-ledning/</w:t>
        </w:r>
      </w:hyperlink>
    </w:p>
    <w:p w:rsidR="00DA03EF" w:rsidRPr="00DA03EF" w:rsidRDefault="00DA03EF" w:rsidP="00255017">
      <w:pPr>
        <w:spacing w:line="240" w:lineRule="auto"/>
        <w:rPr>
          <w:rFonts w:eastAsia="Times New Roman"/>
          <w:lang w:val="sv-SE"/>
        </w:rPr>
      </w:pPr>
      <w:r w:rsidRPr="00DA03EF">
        <w:rPr>
          <w:rFonts w:eastAsia="Times New Roman"/>
          <w:lang w:val="sv-SE"/>
        </w:rPr>
        <w:t xml:space="preserve">”Sightsavers arbete med att utveckla och tillgängliggöra </w:t>
      </w:r>
      <w:proofErr w:type="spellStart"/>
      <w:r w:rsidRPr="00DA03EF">
        <w:rPr>
          <w:rFonts w:eastAsia="Times New Roman"/>
          <w:lang w:val="sv-SE"/>
        </w:rPr>
        <w:t>ögonhälsa</w:t>
      </w:r>
      <w:proofErr w:type="spellEnd"/>
      <w:r w:rsidRPr="00DA03EF">
        <w:rPr>
          <w:rFonts w:eastAsia="Times New Roman"/>
          <w:lang w:val="sv-SE"/>
        </w:rPr>
        <w:t xml:space="preserve"> samt hjälpa personer med funktionsnedsättning i vissa områden i Asien och Afrika behövs mer än någonsin. Vård och hjälpmedel behöver bli mer jämställd. Kvinnor och barn ska ha samma möjligheter att kunna komma i kontakt med vårdkunnig personal i förebyggande syfte samt få behandlingar av olika slag. Dessutom behövs långsiktigt tänkande och dialog för ökad egenmakt hos dessa utsatta grupper"  framhåller Tove Engström som har lång erfarenhet av innovation och nytänkande i utvecklingsbistånd och påverkansarbete.</w:t>
      </w:r>
    </w:p>
    <w:p w:rsidR="00481CED" w:rsidRPr="00B2529A" w:rsidRDefault="00481CED" w:rsidP="00E6016E">
      <w:pPr>
        <w:pStyle w:val="NormalWeb"/>
        <w:shd w:val="clear" w:color="auto" w:fill="FFFFFF"/>
        <w:spacing w:before="0" w:beforeAutospacing="0" w:after="300" w:afterAutospacing="0"/>
        <w:rPr>
          <w:rFonts w:asciiTheme="minorHAnsi" w:hAnsiTheme="minorHAnsi" w:cstheme="minorHAnsi"/>
          <w:color w:val="373737"/>
          <w:sz w:val="22"/>
          <w:szCs w:val="22"/>
          <w:lang w:val="sv-SE"/>
        </w:rPr>
      </w:pPr>
      <w:r w:rsidRPr="00B2529A">
        <w:rPr>
          <w:rFonts w:asciiTheme="minorHAnsi" w:hAnsiTheme="minorHAnsi" w:cstheme="minorHAnsi"/>
          <w:color w:val="373737"/>
          <w:sz w:val="22"/>
          <w:szCs w:val="22"/>
          <w:lang w:val="sv-SE"/>
        </w:rPr>
        <w:t>”Att fortsätta digitalisera insamlingsarbetet och skapa nytänkande samarbeten som inkluderar flera parter är centralt för att kunna nå både verksamhetsmål men också</w:t>
      </w:r>
      <w:r w:rsidR="00EA73A1">
        <w:rPr>
          <w:rFonts w:asciiTheme="minorHAnsi" w:hAnsiTheme="minorHAnsi" w:cstheme="minorHAnsi"/>
          <w:color w:val="373737"/>
          <w:sz w:val="22"/>
          <w:szCs w:val="22"/>
          <w:lang w:val="sv-SE"/>
        </w:rPr>
        <w:t xml:space="preserve"> för</w:t>
      </w:r>
      <w:r w:rsidRPr="00B2529A">
        <w:rPr>
          <w:rFonts w:asciiTheme="minorHAnsi" w:hAnsiTheme="minorHAnsi" w:cstheme="minorHAnsi"/>
          <w:color w:val="373737"/>
          <w:sz w:val="22"/>
          <w:szCs w:val="22"/>
          <w:lang w:val="sv-SE"/>
        </w:rPr>
        <w:t xml:space="preserve"> att kunna leverera resultat som harmonierar med FNs Hållbarhetsmål”, framhåller Therese Lundquist som ser sto</w:t>
      </w:r>
      <w:r w:rsidR="00EA73A1">
        <w:rPr>
          <w:rFonts w:asciiTheme="minorHAnsi" w:hAnsiTheme="minorHAnsi" w:cstheme="minorHAnsi"/>
          <w:color w:val="373737"/>
          <w:sz w:val="22"/>
          <w:szCs w:val="22"/>
          <w:lang w:val="sv-SE"/>
        </w:rPr>
        <w:t>ra möjligheter med sociala medier</w:t>
      </w:r>
      <w:r w:rsidRPr="00B2529A">
        <w:rPr>
          <w:rFonts w:asciiTheme="minorHAnsi" w:hAnsiTheme="minorHAnsi" w:cstheme="minorHAnsi"/>
          <w:color w:val="373737"/>
          <w:sz w:val="22"/>
          <w:szCs w:val="22"/>
          <w:lang w:val="sv-SE"/>
        </w:rPr>
        <w:t xml:space="preserve"> och nytänkande digitala kampanjer som engagerar företag och filantroper.</w:t>
      </w:r>
    </w:p>
    <w:p w:rsidR="00A7037F" w:rsidRPr="00C654A3" w:rsidRDefault="00E6016E" w:rsidP="00B2529A">
      <w:pPr>
        <w:pStyle w:val="NormalWeb"/>
        <w:shd w:val="clear" w:color="auto" w:fill="FFFFFF"/>
        <w:spacing w:before="0" w:beforeAutospacing="0" w:after="300" w:afterAutospacing="0"/>
        <w:rPr>
          <w:rFonts w:asciiTheme="minorHAnsi" w:hAnsiTheme="minorHAnsi" w:cstheme="minorHAnsi"/>
          <w:i/>
          <w:sz w:val="22"/>
          <w:szCs w:val="22"/>
          <w:lang w:val="sv-SE"/>
        </w:rPr>
      </w:pPr>
      <w:r w:rsidRPr="00C654A3">
        <w:rPr>
          <w:rFonts w:asciiTheme="minorHAnsi" w:hAnsiTheme="minorHAnsi" w:cstheme="minorHAnsi"/>
          <w:i/>
          <w:color w:val="373737"/>
          <w:sz w:val="22"/>
          <w:szCs w:val="22"/>
          <w:lang w:val="sv-SE"/>
        </w:rPr>
        <w:t>Sightsavers är en internationell organisation som tillsammans med samarbetspartner i utvecklingsländer arbetar</w:t>
      </w:r>
      <w:r w:rsidR="00C654A3">
        <w:rPr>
          <w:rFonts w:asciiTheme="minorHAnsi" w:hAnsiTheme="minorHAnsi" w:cstheme="minorHAnsi"/>
          <w:i/>
          <w:color w:val="373737"/>
          <w:sz w:val="22"/>
          <w:szCs w:val="22"/>
          <w:lang w:val="sv-SE"/>
        </w:rPr>
        <w:t xml:space="preserve"> </w:t>
      </w:r>
      <w:r w:rsidRPr="00C654A3">
        <w:rPr>
          <w:rFonts w:asciiTheme="minorHAnsi" w:hAnsiTheme="minorHAnsi" w:cstheme="minorHAnsi"/>
          <w:i/>
          <w:color w:val="373737"/>
          <w:sz w:val="22"/>
          <w:szCs w:val="22"/>
          <w:lang w:val="sv-SE"/>
        </w:rPr>
        <w:t xml:space="preserve">för att utrota alla former av blindhet som går att förhindra och för att främja lika möjligheter för personer med funktionsnedsättning. </w:t>
      </w:r>
      <w:r w:rsidRPr="00C654A3">
        <w:rPr>
          <w:rFonts w:asciiTheme="minorHAnsi" w:hAnsiTheme="minorHAnsi" w:cstheme="minorHAnsi"/>
          <w:i/>
          <w:sz w:val="22"/>
          <w:szCs w:val="22"/>
          <w:lang w:val="sv-SE"/>
        </w:rPr>
        <w:t xml:space="preserve">För mer information om Sightsavers i Sverige, besök </w:t>
      </w:r>
      <w:hyperlink r:id="rId5" w:history="1">
        <w:r w:rsidRPr="00C654A3">
          <w:rPr>
            <w:rStyle w:val="Hyperlink"/>
            <w:rFonts w:asciiTheme="minorHAnsi" w:hAnsiTheme="minorHAnsi" w:cstheme="minorHAnsi"/>
            <w:i/>
            <w:sz w:val="22"/>
            <w:szCs w:val="22"/>
            <w:lang w:val="sv-SE"/>
          </w:rPr>
          <w:t>www.sightsavers.se</w:t>
        </w:r>
      </w:hyperlink>
      <w:r w:rsidRPr="00C654A3">
        <w:rPr>
          <w:rFonts w:asciiTheme="minorHAnsi" w:hAnsiTheme="minorHAnsi" w:cstheme="minorHAnsi"/>
          <w:i/>
          <w:sz w:val="22"/>
          <w:szCs w:val="22"/>
          <w:lang w:val="sv-SE"/>
        </w:rPr>
        <w:t xml:space="preserve"> och Facebook-gruppen Sightsavers Sverige.</w:t>
      </w:r>
      <w:r w:rsidR="00A7037F" w:rsidRPr="00C654A3">
        <w:rPr>
          <w:rFonts w:asciiTheme="minorHAnsi" w:hAnsiTheme="minorHAnsi" w:cstheme="minorHAnsi"/>
          <w:i/>
          <w:sz w:val="22"/>
          <w:szCs w:val="22"/>
          <w:lang w:val="sv-SE"/>
        </w:rPr>
        <w:t xml:space="preserve"> Om vårt arbete https://www.youtube.com/user/SightsaversTV</w:t>
      </w:r>
      <w:r w:rsidR="00C654A3">
        <w:rPr>
          <w:rFonts w:asciiTheme="minorHAnsi" w:hAnsiTheme="minorHAnsi" w:cstheme="minorHAnsi"/>
          <w:i/>
          <w:sz w:val="22"/>
          <w:szCs w:val="22"/>
          <w:lang w:val="sv-SE"/>
        </w:rPr>
        <w:t>.</w:t>
      </w:r>
    </w:p>
    <w:p w:rsidR="00717301" w:rsidRPr="00C654A3" w:rsidRDefault="00717301">
      <w:pPr>
        <w:rPr>
          <w:b/>
          <w:lang w:val="sv-SE"/>
        </w:rPr>
      </w:pPr>
      <w:r w:rsidRPr="00C654A3">
        <w:rPr>
          <w:b/>
          <w:lang w:val="sv-SE"/>
        </w:rPr>
        <w:t>För frågor, vänligen kontakta</w:t>
      </w:r>
      <w:r w:rsidR="00B2529A" w:rsidRPr="00C654A3">
        <w:rPr>
          <w:b/>
          <w:lang w:val="sv-SE"/>
        </w:rPr>
        <w:br/>
      </w:r>
      <w:r w:rsidRPr="00C654A3">
        <w:rPr>
          <w:lang w:val="sv-SE"/>
        </w:rPr>
        <w:t>Cornilla von Plomgren, Verksamhetschef Sverige</w:t>
      </w:r>
      <w:r w:rsidRPr="00C654A3">
        <w:rPr>
          <w:lang w:val="sv-SE"/>
        </w:rPr>
        <w:br/>
        <w:t xml:space="preserve">Email: </w:t>
      </w:r>
      <w:hyperlink r:id="rId6" w:history="1">
        <w:r w:rsidRPr="00C654A3">
          <w:rPr>
            <w:rStyle w:val="Hyperlink"/>
            <w:lang w:val="sv-SE"/>
          </w:rPr>
          <w:t>cvonplomgren@sightsavers.org</w:t>
        </w:r>
      </w:hyperlink>
      <w:r w:rsidRPr="00C654A3">
        <w:rPr>
          <w:lang w:val="sv-SE"/>
        </w:rPr>
        <w:br/>
        <w:t>Tel</w:t>
      </w:r>
      <w:r w:rsidR="007120BB" w:rsidRPr="00C654A3">
        <w:rPr>
          <w:lang w:val="sv-SE"/>
        </w:rPr>
        <w:t>:</w:t>
      </w:r>
      <w:r w:rsidRPr="00C654A3">
        <w:rPr>
          <w:lang w:val="sv-SE"/>
        </w:rPr>
        <w:t xml:space="preserve"> 08 505 413 18</w:t>
      </w:r>
      <w:r w:rsidRPr="00C654A3">
        <w:rPr>
          <w:lang w:val="sv-SE"/>
        </w:rPr>
        <w:br/>
        <w:t>Mobil</w:t>
      </w:r>
      <w:r w:rsidR="007120BB" w:rsidRPr="00C654A3">
        <w:rPr>
          <w:lang w:val="sv-SE"/>
        </w:rPr>
        <w:t>:</w:t>
      </w:r>
      <w:r w:rsidRPr="00C654A3">
        <w:rPr>
          <w:lang w:val="sv-SE"/>
        </w:rPr>
        <w:t xml:space="preserve"> 0760 492 800</w:t>
      </w:r>
    </w:p>
    <w:sectPr w:rsidR="00717301" w:rsidRPr="00C654A3" w:rsidSect="00B2529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301"/>
    <w:rsid w:val="001127FE"/>
    <w:rsid w:val="002321A8"/>
    <w:rsid w:val="00255017"/>
    <w:rsid w:val="00324C7C"/>
    <w:rsid w:val="00372748"/>
    <w:rsid w:val="00377B1D"/>
    <w:rsid w:val="00481CED"/>
    <w:rsid w:val="00485444"/>
    <w:rsid w:val="004A4751"/>
    <w:rsid w:val="004B76F1"/>
    <w:rsid w:val="005E6DB7"/>
    <w:rsid w:val="006437E5"/>
    <w:rsid w:val="006A6BA0"/>
    <w:rsid w:val="006D7274"/>
    <w:rsid w:val="007120BB"/>
    <w:rsid w:val="00717301"/>
    <w:rsid w:val="00734072"/>
    <w:rsid w:val="00813EC9"/>
    <w:rsid w:val="008A068B"/>
    <w:rsid w:val="008F6562"/>
    <w:rsid w:val="009316EA"/>
    <w:rsid w:val="009B1455"/>
    <w:rsid w:val="009E6987"/>
    <w:rsid w:val="00A4273C"/>
    <w:rsid w:val="00A7037F"/>
    <w:rsid w:val="00AF3792"/>
    <w:rsid w:val="00B2529A"/>
    <w:rsid w:val="00B76B46"/>
    <w:rsid w:val="00BF08F3"/>
    <w:rsid w:val="00C356F1"/>
    <w:rsid w:val="00C440E5"/>
    <w:rsid w:val="00C654A3"/>
    <w:rsid w:val="00C72224"/>
    <w:rsid w:val="00D01B4D"/>
    <w:rsid w:val="00DA03EF"/>
    <w:rsid w:val="00E6016E"/>
    <w:rsid w:val="00EA73A1"/>
    <w:rsid w:val="00EB40F2"/>
    <w:rsid w:val="00F27029"/>
    <w:rsid w:val="00F72F5B"/>
    <w:rsid w:val="00FC4D1F"/>
    <w:rsid w:val="00FE1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4CEAC"/>
  <w15:chartTrackingRefBased/>
  <w15:docId w15:val="{02EC1261-EC09-45B7-AECB-77031BA2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B40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B40F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B40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7301"/>
    <w:rPr>
      <w:color w:val="0563C1" w:themeColor="hyperlink"/>
      <w:u w:val="single"/>
    </w:rPr>
  </w:style>
  <w:style w:type="character" w:customStyle="1" w:styleId="Heading1Char">
    <w:name w:val="Heading 1 Char"/>
    <w:basedOn w:val="DefaultParagraphFont"/>
    <w:link w:val="Heading1"/>
    <w:uiPriority w:val="9"/>
    <w:rsid w:val="00EB40F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B40F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EB40F2"/>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EB40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B40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03847">
      <w:bodyDiv w:val="1"/>
      <w:marLeft w:val="0"/>
      <w:marRight w:val="0"/>
      <w:marTop w:val="0"/>
      <w:marBottom w:val="0"/>
      <w:divBdr>
        <w:top w:val="none" w:sz="0" w:space="0" w:color="auto"/>
        <w:left w:val="none" w:sz="0" w:space="0" w:color="auto"/>
        <w:bottom w:val="none" w:sz="0" w:space="0" w:color="auto"/>
        <w:right w:val="none" w:sz="0" w:space="0" w:color="auto"/>
      </w:divBdr>
    </w:div>
    <w:div w:id="176043607">
      <w:bodyDiv w:val="1"/>
      <w:marLeft w:val="0"/>
      <w:marRight w:val="0"/>
      <w:marTop w:val="0"/>
      <w:marBottom w:val="0"/>
      <w:divBdr>
        <w:top w:val="none" w:sz="0" w:space="0" w:color="auto"/>
        <w:left w:val="none" w:sz="0" w:space="0" w:color="auto"/>
        <w:bottom w:val="none" w:sz="0" w:space="0" w:color="auto"/>
        <w:right w:val="none" w:sz="0" w:space="0" w:color="auto"/>
      </w:divBdr>
    </w:div>
    <w:div w:id="279340844">
      <w:bodyDiv w:val="1"/>
      <w:marLeft w:val="0"/>
      <w:marRight w:val="0"/>
      <w:marTop w:val="0"/>
      <w:marBottom w:val="0"/>
      <w:divBdr>
        <w:top w:val="none" w:sz="0" w:space="0" w:color="auto"/>
        <w:left w:val="none" w:sz="0" w:space="0" w:color="auto"/>
        <w:bottom w:val="none" w:sz="0" w:space="0" w:color="auto"/>
        <w:right w:val="none" w:sz="0" w:space="0" w:color="auto"/>
      </w:divBdr>
    </w:div>
    <w:div w:id="282925476">
      <w:bodyDiv w:val="1"/>
      <w:marLeft w:val="0"/>
      <w:marRight w:val="0"/>
      <w:marTop w:val="0"/>
      <w:marBottom w:val="0"/>
      <w:divBdr>
        <w:top w:val="none" w:sz="0" w:space="0" w:color="auto"/>
        <w:left w:val="none" w:sz="0" w:space="0" w:color="auto"/>
        <w:bottom w:val="none" w:sz="0" w:space="0" w:color="auto"/>
        <w:right w:val="none" w:sz="0" w:space="0" w:color="auto"/>
      </w:divBdr>
    </w:div>
    <w:div w:id="481505330">
      <w:bodyDiv w:val="1"/>
      <w:marLeft w:val="0"/>
      <w:marRight w:val="0"/>
      <w:marTop w:val="0"/>
      <w:marBottom w:val="0"/>
      <w:divBdr>
        <w:top w:val="none" w:sz="0" w:space="0" w:color="auto"/>
        <w:left w:val="none" w:sz="0" w:space="0" w:color="auto"/>
        <w:bottom w:val="none" w:sz="0" w:space="0" w:color="auto"/>
        <w:right w:val="none" w:sz="0" w:space="0" w:color="auto"/>
      </w:divBdr>
    </w:div>
    <w:div w:id="623191498">
      <w:bodyDiv w:val="1"/>
      <w:marLeft w:val="0"/>
      <w:marRight w:val="0"/>
      <w:marTop w:val="0"/>
      <w:marBottom w:val="0"/>
      <w:divBdr>
        <w:top w:val="none" w:sz="0" w:space="0" w:color="auto"/>
        <w:left w:val="none" w:sz="0" w:space="0" w:color="auto"/>
        <w:bottom w:val="none" w:sz="0" w:space="0" w:color="auto"/>
        <w:right w:val="none" w:sz="0" w:space="0" w:color="auto"/>
      </w:divBdr>
    </w:div>
    <w:div w:id="706952568">
      <w:bodyDiv w:val="1"/>
      <w:marLeft w:val="0"/>
      <w:marRight w:val="0"/>
      <w:marTop w:val="0"/>
      <w:marBottom w:val="0"/>
      <w:divBdr>
        <w:top w:val="none" w:sz="0" w:space="0" w:color="auto"/>
        <w:left w:val="none" w:sz="0" w:space="0" w:color="auto"/>
        <w:bottom w:val="none" w:sz="0" w:space="0" w:color="auto"/>
        <w:right w:val="none" w:sz="0" w:space="0" w:color="auto"/>
      </w:divBdr>
    </w:div>
    <w:div w:id="1230312305">
      <w:bodyDiv w:val="1"/>
      <w:marLeft w:val="0"/>
      <w:marRight w:val="0"/>
      <w:marTop w:val="0"/>
      <w:marBottom w:val="0"/>
      <w:divBdr>
        <w:top w:val="none" w:sz="0" w:space="0" w:color="auto"/>
        <w:left w:val="none" w:sz="0" w:space="0" w:color="auto"/>
        <w:bottom w:val="none" w:sz="0" w:space="0" w:color="auto"/>
        <w:right w:val="none" w:sz="0" w:space="0" w:color="auto"/>
      </w:divBdr>
    </w:div>
    <w:div w:id="1441683782">
      <w:bodyDiv w:val="1"/>
      <w:marLeft w:val="0"/>
      <w:marRight w:val="0"/>
      <w:marTop w:val="0"/>
      <w:marBottom w:val="0"/>
      <w:divBdr>
        <w:top w:val="none" w:sz="0" w:space="0" w:color="auto"/>
        <w:left w:val="none" w:sz="0" w:space="0" w:color="auto"/>
        <w:bottom w:val="none" w:sz="0" w:space="0" w:color="auto"/>
        <w:right w:val="none" w:sz="0" w:space="0" w:color="auto"/>
      </w:divBdr>
    </w:div>
    <w:div w:id="205811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vonplomgren@sightsavers.org" TargetMode="External"/><Relationship Id="rId5" Type="http://schemas.openxmlformats.org/officeDocument/2006/relationships/hyperlink" Target="http://www.sightsavers.se" TargetMode="External"/><Relationship Id="rId4" Type="http://schemas.openxmlformats.org/officeDocument/2006/relationships/hyperlink" Target="https://www.sightsavers.se/sa-har-styrs-vi/var-led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Sightsavers</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Cornilla Von Plomgren</dc:creator>
  <cp:keywords/>
  <dc:description/>
  <cp:lastModifiedBy>Cornilla Von Plomgren</cp:lastModifiedBy>
  <cp:revision>2</cp:revision>
  <dcterms:created xsi:type="dcterms:W3CDTF">2018-08-01T08:35:00Z</dcterms:created>
  <dcterms:modified xsi:type="dcterms:W3CDTF">2018-08-01T08:35:00Z</dcterms:modified>
</cp:coreProperties>
</file>