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C735"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7C067A">
        <w:rPr>
          <w:rFonts w:ascii="Arial" w:hAnsi="Arial" w:cs="Arial"/>
          <w:b/>
          <w:noProof/>
          <w:color w:val="FF9933" w:themeColor="accent1"/>
        </w:rPr>
        <w:t>2016-04-14</w:t>
      </w:r>
      <w:r>
        <w:rPr>
          <w:rFonts w:ascii="Arial" w:hAnsi="Arial" w:cs="Arial"/>
          <w:b/>
          <w:color w:val="FF9933" w:themeColor="accent1"/>
        </w:rPr>
        <w:fldChar w:fldCharType="end"/>
      </w:r>
    </w:p>
    <w:p w14:paraId="0E5B3471"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B4FDE89">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707D346F">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6732CB5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5BF79403" w14:textId="77777777" w:rsidR="00F77DCD" w:rsidRDefault="00F77DCD" w:rsidP="00F1109A">
      <w:pPr>
        <w:ind w:left="-284"/>
        <w:rPr>
          <w:rFonts w:ascii="Arial" w:hAnsi="Arial" w:cs="Arial"/>
          <w:b/>
          <w:color w:val="FF9933" w:themeColor="accent1"/>
          <w:sz w:val="56"/>
        </w:rPr>
      </w:pPr>
    </w:p>
    <w:p w14:paraId="43F62370" w14:textId="77777777" w:rsidR="00F77DCD" w:rsidRDefault="00F77DCD" w:rsidP="00F1109A">
      <w:pPr>
        <w:ind w:left="-284"/>
        <w:rPr>
          <w:rFonts w:ascii="Arial" w:hAnsi="Arial" w:cs="Arial"/>
          <w:color w:val="FF9933" w:themeColor="accent1"/>
          <w:sz w:val="28"/>
          <w:szCs w:val="28"/>
        </w:rPr>
      </w:pPr>
    </w:p>
    <w:p w14:paraId="00B41F2C" w14:textId="7FA66D65" w:rsidR="00F8593C" w:rsidRPr="004913A2" w:rsidRDefault="004913A2" w:rsidP="00F8593C">
      <w:pPr>
        <w:spacing w:after="200" w:line="276" w:lineRule="auto"/>
        <w:rPr>
          <w:rFonts w:asciiTheme="majorHAnsi" w:eastAsia="Calibri" w:hAnsiTheme="majorHAnsi" w:cstheme="majorHAnsi"/>
          <w:b/>
          <w:sz w:val="28"/>
          <w:szCs w:val="28"/>
          <w:lang w:eastAsia="en-US"/>
        </w:rPr>
      </w:pPr>
      <w:r w:rsidRPr="004913A2">
        <w:rPr>
          <w:rFonts w:asciiTheme="majorHAnsi" w:eastAsia="Calibri" w:hAnsiTheme="majorHAnsi" w:cstheme="majorHAnsi"/>
          <w:b/>
          <w:sz w:val="28"/>
          <w:szCs w:val="28"/>
          <w:lang w:eastAsia="en-US"/>
        </w:rPr>
        <w:t>Stor befolkningsökning kräver mer byggande</w:t>
      </w:r>
    </w:p>
    <w:p w14:paraId="48EF7D3C" w14:textId="4DAAEBA2" w:rsidR="004913A2" w:rsidRPr="004913A2" w:rsidRDefault="004913A2" w:rsidP="004913A2">
      <w:pPr>
        <w:rPr>
          <w:rFonts w:asciiTheme="majorHAnsi" w:hAnsiTheme="majorHAnsi" w:cstheme="majorHAnsi"/>
          <w:sz w:val="24"/>
          <w:szCs w:val="24"/>
        </w:rPr>
      </w:pPr>
      <w:r w:rsidRPr="004913A2">
        <w:rPr>
          <w:rFonts w:asciiTheme="majorHAnsi" w:hAnsiTheme="majorHAnsi" w:cstheme="majorHAnsi"/>
          <w:sz w:val="24"/>
          <w:szCs w:val="24"/>
        </w:rPr>
        <w:t>I dagarna släppte Statistiska Centralbyrån färska siffror på den förväntade befol</w:t>
      </w:r>
      <w:r w:rsidRPr="004913A2">
        <w:rPr>
          <w:rFonts w:asciiTheme="majorHAnsi" w:hAnsiTheme="majorHAnsi" w:cstheme="majorHAnsi"/>
          <w:sz w:val="24"/>
          <w:szCs w:val="24"/>
        </w:rPr>
        <w:t>k</w:t>
      </w:r>
      <w:r w:rsidRPr="004913A2">
        <w:rPr>
          <w:rFonts w:asciiTheme="majorHAnsi" w:hAnsiTheme="majorHAnsi" w:cstheme="majorHAnsi"/>
          <w:sz w:val="24"/>
          <w:szCs w:val="24"/>
        </w:rPr>
        <w:t>ningsökningen i Sverige. Enligt SCB kommer befolkningen att öka med cirka 1,5 pr</w:t>
      </w:r>
      <w:r w:rsidRPr="004913A2">
        <w:rPr>
          <w:rFonts w:asciiTheme="majorHAnsi" w:hAnsiTheme="majorHAnsi" w:cstheme="majorHAnsi"/>
          <w:sz w:val="24"/>
          <w:szCs w:val="24"/>
        </w:rPr>
        <w:t>o</w:t>
      </w:r>
      <w:r w:rsidRPr="004913A2">
        <w:rPr>
          <w:rFonts w:asciiTheme="majorHAnsi" w:hAnsiTheme="majorHAnsi" w:cstheme="majorHAnsi"/>
          <w:sz w:val="24"/>
          <w:szCs w:val="24"/>
        </w:rPr>
        <w:t xml:space="preserve">cent per år de närmaste åren. Det är historiskt sett </w:t>
      </w:r>
      <w:r w:rsidR="00CA4271">
        <w:rPr>
          <w:rFonts w:asciiTheme="majorHAnsi" w:hAnsiTheme="majorHAnsi" w:cstheme="majorHAnsi"/>
          <w:sz w:val="24"/>
          <w:szCs w:val="24"/>
        </w:rPr>
        <w:t xml:space="preserve">mycket och har </w:t>
      </w:r>
      <w:r w:rsidRPr="004913A2">
        <w:rPr>
          <w:rFonts w:asciiTheme="majorHAnsi" w:hAnsiTheme="majorHAnsi" w:cstheme="majorHAnsi"/>
          <w:sz w:val="24"/>
          <w:szCs w:val="24"/>
        </w:rPr>
        <w:t>bara förekommit några enstaka år under 1800-talet. Enligt beräkningarna kommer det att bo 739 000 fler i Sverige år 2020 än det gör idag.</w:t>
      </w:r>
    </w:p>
    <w:p w14:paraId="26A45432" w14:textId="77777777" w:rsidR="004913A2" w:rsidRPr="004913A2" w:rsidRDefault="004913A2" w:rsidP="004913A2">
      <w:pPr>
        <w:rPr>
          <w:rFonts w:asciiTheme="majorHAnsi" w:hAnsiTheme="majorHAnsi" w:cstheme="majorHAnsi"/>
          <w:sz w:val="24"/>
          <w:szCs w:val="24"/>
        </w:rPr>
      </w:pPr>
    </w:p>
    <w:p w14:paraId="093EBD23" w14:textId="1925772D" w:rsidR="004913A2" w:rsidRPr="004913A2" w:rsidRDefault="004913A2" w:rsidP="004913A2">
      <w:pPr>
        <w:rPr>
          <w:rFonts w:asciiTheme="majorHAnsi" w:hAnsiTheme="majorHAnsi" w:cstheme="majorHAnsi"/>
        </w:rPr>
      </w:pPr>
      <w:r w:rsidRPr="004913A2">
        <w:rPr>
          <w:rFonts w:asciiTheme="majorHAnsi" w:hAnsiTheme="majorHAnsi" w:cstheme="majorHAnsi"/>
        </w:rPr>
        <w:t>Under åren 2021–2025 förväntas en fortsatt stor folkökning, i nivå med åren 2011–2015. En så snabb ökning gör att befolkningen kommer att passera tio miljoner år 2017 och elva milj</w:t>
      </w:r>
      <w:r w:rsidRPr="004913A2">
        <w:rPr>
          <w:rFonts w:asciiTheme="majorHAnsi" w:hAnsiTheme="majorHAnsi" w:cstheme="majorHAnsi"/>
        </w:rPr>
        <w:t>o</w:t>
      </w:r>
      <w:r w:rsidRPr="004913A2">
        <w:rPr>
          <w:rFonts w:asciiTheme="majorHAnsi" w:hAnsiTheme="majorHAnsi" w:cstheme="majorHAnsi"/>
        </w:rPr>
        <w:t>ner sju år senare. En</w:t>
      </w:r>
      <w:r w:rsidRPr="004913A2">
        <w:rPr>
          <w:rStyle w:val="apple-converted-space"/>
          <w:rFonts w:asciiTheme="majorHAnsi" w:hAnsiTheme="majorHAnsi" w:cstheme="majorHAnsi"/>
        </w:rPr>
        <w:t xml:space="preserve"> folkökning </w:t>
      </w:r>
      <w:r w:rsidRPr="004913A2">
        <w:rPr>
          <w:rFonts w:asciiTheme="majorHAnsi" w:hAnsiTheme="majorHAnsi" w:cstheme="majorHAnsi"/>
        </w:rPr>
        <w:t xml:space="preserve">på en miljon har aldrig tidigare skett så fort i Sverige enligt SCB.  </w:t>
      </w:r>
    </w:p>
    <w:p w14:paraId="46EA9951" w14:textId="77777777" w:rsidR="004913A2" w:rsidRPr="004913A2" w:rsidRDefault="004913A2" w:rsidP="004913A2">
      <w:pPr>
        <w:rPr>
          <w:rFonts w:asciiTheme="majorHAnsi" w:hAnsiTheme="majorHAnsi" w:cstheme="majorHAnsi"/>
          <w:sz w:val="24"/>
          <w:szCs w:val="24"/>
        </w:rPr>
      </w:pPr>
    </w:p>
    <w:p w14:paraId="31089BB5" w14:textId="77777777" w:rsidR="004913A2" w:rsidRPr="004913A2" w:rsidRDefault="004913A2" w:rsidP="004913A2">
      <w:pPr>
        <w:tabs>
          <w:tab w:val="left" w:pos="3320"/>
        </w:tabs>
        <w:rPr>
          <w:rFonts w:asciiTheme="majorHAnsi" w:hAnsiTheme="majorHAnsi" w:cstheme="majorHAnsi"/>
        </w:rPr>
      </w:pPr>
      <w:r w:rsidRPr="004913A2">
        <w:rPr>
          <w:rFonts w:asciiTheme="majorHAnsi" w:hAnsiTheme="majorHAnsi" w:cstheme="majorHAnsi"/>
          <w:shd w:val="clear" w:color="auto" w:fill="FFFFFF"/>
        </w:rPr>
        <w:t>– Det är glädjande att vår befolkning ökar, men var ska alla bo? Redan i dag är det stor b</w:t>
      </w:r>
      <w:r w:rsidRPr="004913A2">
        <w:rPr>
          <w:rFonts w:asciiTheme="majorHAnsi" w:hAnsiTheme="majorHAnsi" w:cstheme="majorHAnsi"/>
          <w:shd w:val="clear" w:color="auto" w:fill="FFFFFF"/>
        </w:rPr>
        <w:t>o</w:t>
      </w:r>
      <w:r w:rsidRPr="004913A2">
        <w:rPr>
          <w:rFonts w:asciiTheme="majorHAnsi" w:hAnsiTheme="majorHAnsi" w:cstheme="majorHAnsi"/>
          <w:shd w:val="clear" w:color="auto" w:fill="FFFFFF"/>
        </w:rPr>
        <w:t xml:space="preserve">stadsbrist. Våra politiker måste ta sitt ansvar och få igång byggandet och avsätta de resurser som krävs. För att hålla jämna steg med befolkningsökningen måste det byggas minst 700 000 bostäder de närmaste tio åren. Det är nästan dubbelt så hög byggtakt som i dag. Ska vi få ytterligare fart på byggandet så </w:t>
      </w:r>
      <w:r w:rsidRPr="004913A2">
        <w:rPr>
          <w:rFonts w:asciiTheme="majorHAnsi" w:hAnsiTheme="majorHAnsi" w:cstheme="majorHAnsi"/>
        </w:rPr>
        <w:t xml:space="preserve">krävs att kommunerna tar sitt ansvar och ser till att man har en gynnsam markpolitik och tillräckliga resurser till planarbetet så man kan få ner handläggningstiderna. Staten måste också göra sitt så att det finns goda lånemöjligheter, någorlunda skattevillkor och ett inte alltför snårigt regelverk som ger tidskrävande byråkrati, </w:t>
      </w:r>
    </w:p>
    <w:p w14:paraId="324A3C15" w14:textId="77777777" w:rsidR="004913A2" w:rsidRPr="004913A2" w:rsidRDefault="004913A2" w:rsidP="004913A2">
      <w:pPr>
        <w:tabs>
          <w:tab w:val="left" w:pos="7310"/>
        </w:tabs>
        <w:rPr>
          <w:rFonts w:asciiTheme="majorHAnsi" w:hAnsiTheme="majorHAnsi" w:cstheme="majorHAnsi"/>
          <w:sz w:val="40"/>
          <w:szCs w:val="40"/>
        </w:rPr>
      </w:pPr>
      <w:r w:rsidRPr="004913A2">
        <w:rPr>
          <w:rFonts w:asciiTheme="majorHAnsi" w:hAnsiTheme="majorHAnsi" w:cstheme="majorHAnsi"/>
          <w:shd w:val="clear" w:color="auto" w:fill="FFFFFF"/>
        </w:rPr>
        <w:t>säger Björn Johansson, ordförande Hyresgästföreningen region Sydost. </w:t>
      </w:r>
    </w:p>
    <w:p w14:paraId="64EFB67C" w14:textId="77777777" w:rsidR="004913A2" w:rsidRPr="004913A2" w:rsidRDefault="004913A2" w:rsidP="004913A2">
      <w:pPr>
        <w:rPr>
          <w:rFonts w:asciiTheme="majorHAnsi" w:hAnsiTheme="majorHAnsi" w:cstheme="majorHAnsi"/>
          <w:shd w:val="clear" w:color="auto" w:fill="FFFFFF"/>
        </w:rPr>
      </w:pPr>
    </w:p>
    <w:p w14:paraId="5B38B07A" w14:textId="77777777" w:rsidR="004913A2" w:rsidRPr="004913A2" w:rsidRDefault="004913A2" w:rsidP="004913A2">
      <w:pPr>
        <w:pStyle w:val="Normalwebb"/>
        <w:shd w:val="clear" w:color="auto" w:fill="FFFFFF"/>
        <w:spacing w:before="0" w:beforeAutospacing="0" w:after="0" w:afterAutospacing="0" w:line="215" w:lineRule="atLeast"/>
        <w:textAlignment w:val="baseline"/>
        <w:rPr>
          <w:rFonts w:asciiTheme="majorHAnsi" w:hAnsiTheme="majorHAnsi" w:cstheme="majorHAnsi"/>
          <w:sz w:val="22"/>
          <w:szCs w:val="22"/>
          <w:shd w:val="clear" w:color="auto" w:fill="FFFFFF"/>
        </w:rPr>
      </w:pPr>
      <w:r w:rsidRPr="004913A2">
        <w:rPr>
          <w:rFonts w:asciiTheme="majorHAnsi" w:hAnsiTheme="majorHAnsi" w:cstheme="majorHAnsi"/>
          <w:sz w:val="22"/>
          <w:szCs w:val="22"/>
          <w:shd w:val="clear" w:color="auto" w:fill="FFFFFF"/>
        </w:rPr>
        <w:t>I dag är det bostadsbrist i 250 av våra 290 kommuner. Detta visar en sammanställning som SVT nyligen har gjort. I Boverkets bostadsmarknadsenkät, för knappt ett år sedan, visade det sig att 183 av landets 290 kommuner hade bostadsbrist. Bostadsbristen blir allt allvarligare och är mycket kännbar i våra kommuner.</w:t>
      </w:r>
    </w:p>
    <w:p w14:paraId="28D714B5" w14:textId="77777777" w:rsidR="004913A2" w:rsidRPr="004913A2" w:rsidRDefault="004913A2" w:rsidP="004913A2">
      <w:pPr>
        <w:pStyle w:val="Normalwebb"/>
        <w:shd w:val="clear" w:color="auto" w:fill="FFFFFF"/>
        <w:spacing w:before="0" w:beforeAutospacing="0" w:after="0" w:afterAutospacing="0" w:line="215" w:lineRule="atLeast"/>
        <w:textAlignment w:val="baseline"/>
        <w:rPr>
          <w:rFonts w:asciiTheme="majorHAnsi" w:hAnsiTheme="majorHAnsi" w:cstheme="majorHAnsi"/>
          <w:sz w:val="22"/>
          <w:szCs w:val="22"/>
        </w:rPr>
      </w:pPr>
    </w:p>
    <w:p w14:paraId="5E423C2B" w14:textId="77777777" w:rsidR="004913A2" w:rsidRPr="004913A2" w:rsidRDefault="004913A2" w:rsidP="004913A2">
      <w:pPr>
        <w:pStyle w:val="Normalwebb"/>
        <w:shd w:val="clear" w:color="auto" w:fill="FFFFFF"/>
        <w:spacing w:before="0" w:beforeAutospacing="0" w:after="0" w:afterAutospacing="0" w:line="215" w:lineRule="atLeast"/>
        <w:textAlignment w:val="baseline"/>
        <w:rPr>
          <w:rFonts w:asciiTheme="majorHAnsi" w:hAnsiTheme="majorHAnsi" w:cstheme="majorHAnsi"/>
          <w:sz w:val="22"/>
          <w:szCs w:val="22"/>
        </w:rPr>
      </w:pPr>
      <w:r w:rsidRPr="004913A2">
        <w:rPr>
          <w:rFonts w:asciiTheme="majorHAnsi" w:hAnsiTheme="majorHAnsi" w:cstheme="majorHAnsi"/>
          <w:sz w:val="22"/>
          <w:szCs w:val="22"/>
        </w:rPr>
        <w:t>– Bostadsbristen måste tas på allvar. Speciellt då man nu också ser att befolkningen ökar med rekordfart, säger Björn Johansson.</w:t>
      </w:r>
    </w:p>
    <w:p w14:paraId="2E0B2459" w14:textId="77777777" w:rsidR="004913A2" w:rsidRPr="004913A2" w:rsidRDefault="004913A2" w:rsidP="004913A2">
      <w:pPr>
        <w:pStyle w:val="Normalwebb"/>
        <w:shd w:val="clear" w:color="auto" w:fill="FFFFFF"/>
        <w:spacing w:before="0" w:beforeAutospacing="0" w:after="0" w:afterAutospacing="0" w:line="215" w:lineRule="atLeast"/>
        <w:textAlignment w:val="baseline"/>
        <w:rPr>
          <w:rFonts w:asciiTheme="majorHAnsi" w:hAnsiTheme="majorHAnsi" w:cstheme="majorHAnsi"/>
          <w:sz w:val="22"/>
          <w:szCs w:val="22"/>
        </w:rPr>
      </w:pPr>
    </w:p>
    <w:p w14:paraId="7C7E454B" w14:textId="77777777" w:rsidR="004913A2" w:rsidRPr="004913A2" w:rsidRDefault="004913A2" w:rsidP="004913A2">
      <w:pPr>
        <w:pStyle w:val="Normalwebb"/>
        <w:shd w:val="clear" w:color="auto" w:fill="FFFFFF"/>
        <w:spacing w:before="0" w:beforeAutospacing="0" w:after="0" w:afterAutospacing="0" w:line="215" w:lineRule="atLeast"/>
        <w:textAlignment w:val="baseline"/>
        <w:rPr>
          <w:rFonts w:asciiTheme="majorHAnsi" w:hAnsiTheme="majorHAnsi" w:cstheme="majorHAnsi"/>
          <w:sz w:val="22"/>
          <w:szCs w:val="22"/>
        </w:rPr>
      </w:pPr>
    </w:p>
    <w:p w14:paraId="38421F17" w14:textId="77777777" w:rsidR="004913A2" w:rsidRPr="007C067A" w:rsidRDefault="004913A2" w:rsidP="004913A2">
      <w:pPr>
        <w:rPr>
          <w:rFonts w:asciiTheme="majorHAnsi" w:hAnsiTheme="majorHAnsi" w:cstheme="majorHAnsi"/>
        </w:rPr>
      </w:pPr>
      <w:r w:rsidRPr="004913A2">
        <w:rPr>
          <w:rFonts w:asciiTheme="majorHAnsi" w:eastAsia="Calibri" w:hAnsiTheme="majorHAnsi" w:cstheme="majorHAnsi"/>
          <w:b/>
          <w:szCs w:val="22"/>
          <w:lang w:eastAsia="en-US"/>
        </w:rPr>
        <w:t>För mer information kontakta:</w:t>
      </w:r>
      <w:r w:rsidRPr="004913A2">
        <w:rPr>
          <w:rFonts w:asciiTheme="majorHAnsi" w:eastAsia="Calibri" w:hAnsiTheme="majorHAnsi" w:cstheme="majorHAnsi"/>
          <w:szCs w:val="22"/>
          <w:lang w:eastAsia="en-US"/>
        </w:rPr>
        <w:t xml:space="preserve"> </w:t>
      </w:r>
      <w:r w:rsidRPr="004913A2">
        <w:rPr>
          <w:rFonts w:asciiTheme="majorHAnsi" w:eastAsia="Calibri" w:hAnsiTheme="majorHAnsi" w:cstheme="majorHAnsi"/>
          <w:szCs w:val="22"/>
          <w:lang w:eastAsia="en-US"/>
        </w:rPr>
        <w:br/>
        <w:t xml:space="preserve">Björn Johansson, ordförande </w:t>
      </w:r>
      <w:r w:rsidRPr="007C067A">
        <w:rPr>
          <w:rFonts w:asciiTheme="majorHAnsi" w:eastAsia="Calibri" w:hAnsiTheme="majorHAnsi" w:cstheme="majorHAnsi"/>
          <w:szCs w:val="22"/>
          <w:lang w:eastAsia="en-US"/>
        </w:rPr>
        <w:t>Hyresgästf</w:t>
      </w:r>
      <w:bookmarkStart w:id="0" w:name="_GoBack"/>
      <w:bookmarkEnd w:id="0"/>
      <w:r w:rsidRPr="007C067A">
        <w:rPr>
          <w:rFonts w:asciiTheme="majorHAnsi" w:eastAsia="Calibri" w:hAnsiTheme="majorHAnsi" w:cstheme="majorHAnsi"/>
          <w:szCs w:val="22"/>
          <w:lang w:eastAsia="en-US"/>
        </w:rPr>
        <w:t xml:space="preserve">öreningen region Sydost, </w:t>
      </w:r>
      <w:r w:rsidRPr="007C067A">
        <w:rPr>
          <w:rFonts w:asciiTheme="majorHAnsi" w:hAnsiTheme="majorHAnsi" w:cstheme="majorHAnsi"/>
        </w:rPr>
        <w:t>070-27 53 072.</w:t>
      </w:r>
    </w:p>
    <w:p w14:paraId="13353BB8" w14:textId="77777777" w:rsidR="004913A2" w:rsidRPr="004913A2" w:rsidRDefault="004913A2" w:rsidP="004913A2">
      <w:pPr>
        <w:rPr>
          <w:rFonts w:asciiTheme="majorHAnsi" w:hAnsiTheme="majorHAnsi" w:cstheme="majorHAnsi"/>
        </w:rPr>
      </w:pPr>
    </w:p>
    <w:p w14:paraId="7C40C3DA" w14:textId="77777777" w:rsidR="004913A2" w:rsidRPr="004913A2" w:rsidRDefault="004913A2" w:rsidP="004913A2">
      <w:pPr>
        <w:rPr>
          <w:rFonts w:asciiTheme="majorHAnsi" w:hAnsiTheme="majorHAnsi" w:cstheme="majorHAnsi"/>
        </w:rPr>
      </w:pPr>
      <w:r w:rsidRPr="004913A2">
        <w:rPr>
          <w:rFonts w:asciiTheme="majorHAnsi" w:hAnsiTheme="majorHAnsi" w:cstheme="majorHAnsi"/>
        </w:rPr>
        <w:t>Relaterade länkar:</w:t>
      </w:r>
    </w:p>
    <w:p w14:paraId="5BA6835F" w14:textId="69225158" w:rsidR="004913A2" w:rsidRPr="004913A2" w:rsidRDefault="007C067A" w:rsidP="004913A2">
      <w:pPr>
        <w:rPr>
          <w:rFonts w:asciiTheme="majorHAnsi" w:hAnsiTheme="majorHAnsi" w:cstheme="majorHAnsi"/>
        </w:rPr>
      </w:pPr>
      <w:hyperlink r:id="rId14" w:history="1">
        <w:r w:rsidR="004913A2" w:rsidRPr="004913A2">
          <w:rPr>
            <w:rStyle w:val="Hyperlnk"/>
            <w:rFonts w:asciiTheme="majorHAnsi" w:hAnsiTheme="majorHAnsi" w:cstheme="majorHAnsi"/>
            <w:szCs w:val="22"/>
          </w:rPr>
          <w:t>http://www.scb.se/sv_/Hitta-statistik/Statistik-efter-amne/Befolkning/Befolkningsframskrivningar/Befolkningsframskrivningar/14498/14505/Behallare-for-Press/402291/</w:t>
        </w:r>
      </w:hyperlink>
    </w:p>
    <w:p w14:paraId="1E0AB30C" w14:textId="77777777" w:rsidR="004913A2" w:rsidRPr="004913A2" w:rsidRDefault="004913A2" w:rsidP="004913A2">
      <w:pPr>
        <w:rPr>
          <w:rFonts w:asciiTheme="majorHAnsi" w:hAnsiTheme="majorHAnsi" w:cstheme="majorHAnsi"/>
        </w:rPr>
      </w:pPr>
    </w:p>
    <w:p w14:paraId="1B839D8A" w14:textId="16EB0CF0" w:rsidR="004913A2" w:rsidRPr="004913A2" w:rsidRDefault="007C067A" w:rsidP="004913A2">
      <w:pPr>
        <w:rPr>
          <w:rFonts w:asciiTheme="majorHAnsi" w:hAnsiTheme="majorHAnsi" w:cstheme="majorHAnsi"/>
        </w:rPr>
      </w:pPr>
      <w:hyperlink r:id="rId15" w:history="1">
        <w:r w:rsidR="004913A2" w:rsidRPr="004913A2">
          <w:rPr>
            <w:rStyle w:val="Hyperlnk"/>
            <w:rFonts w:asciiTheme="majorHAnsi" w:hAnsiTheme="majorHAnsi" w:cstheme="majorHAnsi"/>
          </w:rPr>
          <w:t>http://www.svt.se/nyheter/inrikes/kommunerna-bostadsbristen-ar-rekordstor</w:t>
        </w:r>
      </w:hyperlink>
    </w:p>
    <w:p w14:paraId="233F8A3B" w14:textId="77777777" w:rsidR="004913A2" w:rsidRPr="004913A2" w:rsidRDefault="004913A2" w:rsidP="004913A2">
      <w:pPr>
        <w:rPr>
          <w:rFonts w:asciiTheme="majorHAnsi" w:hAnsiTheme="majorHAnsi" w:cstheme="majorHAnsi"/>
        </w:rPr>
      </w:pPr>
    </w:p>
    <w:p w14:paraId="57A6BDC4" w14:textId="2B50CFE6" w:rsidR="004913A2" w:rsidRPr="004913A2" w:rsidRDefault="007C067A" w:rsidP="004913A2">
      <w:pPr>
        <w:rPr>
          <w:rFonts w:asciiTheme="majorHAnsi" w:hAnsiTheme="majorHAnsi" w:cstheme="majorHAnsi"/>
        </w:rPr>
      </w:pPr>
      <w:hyperlink r:id="rId16" w:history="1">
        <w:r w:rsidR="004913A2" w:rsidRPr="004913A2">
          <w:rPr>
            <w:rStyle w:val="Hyperlnk"/>
            <w:rFonts w:asciiTheme="majorHAnsi" w:hAnsiTheme="majorHAnsi" w:cstheme="majorHAnsi"/>
          </w:rPr>
          <w:t>http://www.boverket.se/sv/samhallsplanering/bostadsplanering/bostadsmarknaden/bostadsmarknadsenkaten-i-korthet/</w:t>
        </w:r>
      </w:hyperlink>
    </w:p>
    <w:p w14:paraId="6FB64A9F" w14:textId="27C87BB3" w:rsidR="00E03CC2" w:rsidRPr="00931760" w:rsidRDefault="00E03CC2" w:rsidP="003F6627">
      <w:pPr>
        <w:pStyle w:val="Normalwebb"/>
        <w:spacing w:after="0" w:afterAutospacing="0"/>
        <w:rPr>
          <w:rFonts w:ascii="Calibri" w:hAnsi="Calibri" w:cs="Calibri"/>
          <w:i/>
          <w:color w:val="FF9933" w:themeColor="accent1"/>
          <w:szCs w:val="22"/>
        </w:rPr>
      </w:pPr>
    </w:p>
    <w:sectPr w:rsidR="00E03CC2" w:rsidRPr="00931760" w:rsidSect="00DE5246">
      <w:headerReference w:type="default" r:id="rId17"/>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C473E" w14:textId="77777777" w:rsidR="00A208FD" w:rsidRDefault="00A208FD">
      <w:r>
        <w:separator/>
      </w:r>
    </w:p>
  </w:endnote>
  <w:endnote w:type="continuationSeparator" w:id="0">
    <w:p w14:paraId="318E6F45" w14:textId="77777777" w:rsidR="00A208FD" w:rsidRDefault="00A2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37C9" w14:textId="77777777" w:rsidR="00A208FD" w:rsidRDefault="00A208FD">
      <w:r>
        <w:separator/>
      </w:r>
    </w:p>
  </w:footnote>
  <w:footnote w:type="continuationSeparator" w:id="0">
    <w:p w14:paraId="5D05071C" w14:textId="77777777" w:rsidR="00A208FD" w:rsidRDefault="00A2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E8FA"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068B6"/>
    <w:rsid w:val="000116C3"/>
    <w:rsid w:val="00021DE2"/>
    <w:rsid w:val="00023F98"/>
    <w:rsid w:val="00026EEB"/>
    <w:rsid w:val="00071F90"/>
    <w:rsid w:val="00072CBC"/>
    <w:rsid w:val="0008297F"/>
    <w:rsid w:val="00087E92"/>
    <w:rsid w:val="000C3BCA"/>
    <w:rsid w:val="000C7A2F"/>
    <w:rsid w:val="000F21FA"/>
    <w:rsid w:val="000F386B"/>
    <w:rsid w:val="00114B58"/>
    <w:rsid w:val="00117F7D"/>
    <w:rsid w:val="00140952"/>
    <w:rsid w:val="0015335F"/>
    <w:rsid w:val="00165DA9"/>
    <w:rsid w:val="0018456A"/>
    <w:rsid w:val="00195A7B"/>
    <w:rsid w:val="001B74A6"/>
    <w:rsid w:val="001E3F27"/>
    <w:rsid w:val="001F0410"/>
    <w:rsid w:val="001F0B68"/>
    <w:rsid w:val="001F7D80"/>
    <w:rsid w:val="00213AA4"/>
    <w:rsid w:val="00216828"/>
    <w:rsid w:val="00223162"/>
    <w:rsid w:val="00241974"/>
    <w:rsid w:val="00255CF5"/>
    <w:rsid w:val="00274E85"/>
    <w:rsid w:val="00280B6F"/>
    <w:rsid w:val="00293CEC"/>
    <w:rsid w:val="002D1A1D"/>
    <w:rsid w:val="002E1B14"/>
    <w:rsid w:val="00305BB2"/>
    <w:rsid w:val="003143C1"/>
    <w:rsid w:val="00317D8A"/>
    <w:rsid w:val="00331929"/>
    <w:rsid w:val="00332AEC"/>
    <w:rsid w:val="00336D6B"/>
    <w:rsid w:val="003456F0"/>
    <w:rsid w:val="00350A53"/>
    <w:rsid w:val="00353D5A"/>
    <w:rsid w:val="003710C9"/>
    <w:rsid w:val="00376861"/>
    <w:rsid w:val="003C5B3B"/>
    <w:rsid w:val="003D5D04"/>
    <w:rsid w:val="003D6B70"/>
    <w:rsid w:val="003F6627"/>
    <w:rsid w:val="0040196E"/>
    <w:rsid w:val="00401C43"/>
    <w:rsid w:val="00401F5A"/>
    <w:rsid w:val="00414A5E"/>
    <w:rsid w:val="00422C73"/>
    <w:rsid w:val="00437837"/>
    <w:rsid w:val="004472CE"/>
    <w:rsid w:val="0045269C"/>
    <w:rsid w:val="00453490"/>
    <w:rsid w:val="00467A62"/>
    <w:rsid w:val="00481459"/>
    <w:rsid w:val="0048383D"/>
    <w:rsid w:val="004913A2"/>
    <w:rsid w:val="004C57E7"/>
    <w:rsid w:val="004E382D"/>
    <w:rsid w:val="0052735A"/>
    <w:rsid w:val="00527FB5"/>
    <w:rsid w:val="00533FC1"/>
    <w:rsid w:val="00555C2F"/>
    <w:rsid w:val="00557B2E"/>
    <w:rsid w:val="00560176"/>
    <w:rsid w:val="00573CE2"/>
    <w:rsid w:val="005B6ACD"/>
    <w:rsid w:val="005C347E"/>
    <w:rsid w:val="005D0EF5"/>
    <w:rsid w:val="00600EA3"/>
    <w:rsid w:val="00604F14"/>
    <w:rsid w:val="00627251"/>
    <w:rsid w:val="006641E8"/>
    <w:rsid w:val="00665F03"/>
    <w:rsid w:val="00672A04"/>
    <w:rsid w:val="0068289C"/>
    <w:rsid w:val="006940B1"/>
    <w:rsid w:val="006A168E"/>
    <w:rsid w:val="006A310C"/>
    <w:rsid w:val="006A488D"/>
    <w:rsid w:val="006C0BFF"/>
    <w:rsid w:val="00714F71"/>
    <w:rsid w:val="007266AC"/>
    <w:rsid w:val="0075743E"/>
    <w:rsid w:val="00764E6E"/>
    <w:rsid w:val="0077616F"/>
    <w:rsid w:val="0079416B"/>
    <w:rsid w:val="007A3DA8"/>
    <w:rsid w:val="007C067A"/>
    <w:rsid w:val="007E3D12"/>
    <w:rsid w:val="007F3023"/>
    <w:rsid w:val="00823098"/>
    <w:rsid w:val="00865EDE"/>
    <w:rsid w:val="00873F4D"/>
    <w:rsid w:val="008831CE"/>
    <w:rsid w:val="008839C9"/>
    <w:rsid w:val="00891FF2"/>
    <w:rsid w:val="008A1B98"/>
    <w:rsid w:val="008D53B3"/>
    <w:rsid w:val="008E7B15"/>
    <w:rsid w:val="008F1D0A"/>
    <w:rsid w:val="00900FA6"/>
    <w:rsid w:val="0090344A"/>
    <w:rsid w:val="00907EF8"/>
    <w:rsid w:val="00916203"/>
    <w:rsid w:val="00931760"/>
    <w:rsid w:val="00943012"/>
    <w:rsid w:val="009647EE"/>
    <w:rsid w:val="00970B21"/>
    <w:rsid w:val="009879E9"/>
    <w:rsid w:val="009978E3"/>
    <w:rsid w:val="009C3147"/>
    <w:rsid w:val="009C6B85"/>
    <w:rsid w:val="009E1284"/>
    <w:rsid w:val="009F639F"/>
    <w:rsid w:val="00A04076"/>
    <w:rsid w:val="00A1206F"/>
    <w:rsid w:val="00A208FD"/>
    <w:rsid w:val="00A31DA6"/>
    <w:rsid w:val="00A347D8"/>
    <w:rsid w:val="00A42A1F"/>
    <w:rsid w:val="00A45142"/>
    <w:rsid w:val="00A80ADD"/>
    <w:rsid w:val="00A8289D"/>
    <w:rsid w:val="00A872D6"/>
    <w:rsid w:val="00AA6770"/>
    <w:rsid w:val="00AB0FB4"/>
    <w:rsid w:val="00AC0248"/>
    <w:rsid w:val="00AD0C6C"/>
    <w:rsid w:val="00AD3EC5"/>
    <w:rsid w:val="00AE540B"/>
    <w:rsid w:val="00AF3F22"/>
    <w:rsid w:val="00B10FD7"/>
    <w:rsid w:val="00B26D5A"/>
    <w:rsid w:val="00B60524"/>
    <w:rsid w:val="00B9066E"/>
    <w:rsid w:val="00BA4E18"/>
    <w:rsid w:val="00BB5289"/>
    <w:rsid w:val="00BD1D5D"/>
    <w:rsid w:val="00BE1F17"/>
    <w:rsid w:val="00C01438"/>
    <w:rsid w:val="00C061F8"/>
    <w:rsid w:val="00C2416D"/>
    <w:rsid w:val="00C36BAF"/>
    <w:rsid w:val="00C47D60"/>
    <w:rsid w:val="00C62C02"/>
    <w:rsid w:val="00C63D50"/>
    <w:rsid w:val="00CA4271"/>
    <w:rsid w:val="00CA4670"/>
    <w:rsid w:val="00CD0C1F"/>
    <w:rsid w:val="00CE1597"/>
    <w:rsid w:val="00CE478C"/>
    <w:rsid w:val="00D1561A"/>
    <w:rsid w:val="00D44A75"/>
    <w:rsid w:val="00D606EF"/>
    <w:rsid w:val="00D61A67"/>
    <w:rsid w:val="00D65ACC"/>
    <w:rsid w:val="00D72C79"/>
    <w:rsid w:val="00D76A81"/>
    <w:rsid w:val="00D77C89"/>
    <w:rsid w:val="00D82AF9"/>
    <w:rsid w:val="00D90EBD"/>
    <w:rsid w:val="00DB709E"/>
    <w:rsid w:val="00DC23B6"/>
    <w:rsid w:val="00DE5246"/>
    <w:rsid w:val="00E00612"/>
    <w:rsid w:val="00E03019"/>
    <w:rsid w:val="00E03CC2"/>
    <w:rsid w:val="00E1285D"/>
    <w:rsid w:val="00E169FB"/>
    <w:rsid w:val="00E173BE"/>
    <w:rsid w:val="00E23975"/>
    <w:rsid w:val="00E37711"/>
    <w:rsid w:val="00E60D48"/>
    <w:rsid w:val="00E60E7F"/>
    <w:rsid w:val="00E77680"/>
    <w:rsid w:val="00E81AC0"/>
    <w:rsid w:val="00E85DD9"/>
    <w:rsid w:val="00E969DD"/>
    <w:rsid w:val="00EA43E1"/>
    <w:rsid w:val="00EB58E7"/>
    <w:rsid w:val="00ED6FA9"/>
    <w:rsid w:val="00EF013A"/>
    <w:rsid w:val="00EF3F6C"/>
    <w:rsid w:val="00EF7489"/>
    <w:rsid w:val="00F00873"/>
    <w:rsid w:val="00F029F8"/>
    <w:rsid w:val="00F1109A"/>
    <w:rsid w:val="00F55105"/>
    <w:rsid w:val="00F72A0A"/>
    <w:rsid w:val="00F77DCD"/>
    <w:rsid w:val="00F8593C"/>
    <w:rsid w:val="00FA4CF6"/>
    <w:rsid w:val="00FB0B87"/>
    <w:rsid w:val="00FB5A6B"/>
    <w:rsid w:val="00FC14EC"/>
    <w:rsid w:val="00FC3F6D"/>
    <w:rsid w:val="00FD3486"/>
    <w:rsid w:val="00FF240C"/>
    <w:rsid w:val="00FF2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C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customStyle="1" w:styleId="apple-converted-space">
    <w:name w:val="apple-converted-space"/>
    <w:basedOn w:val="Standardstycketeckensnitt"/>
    <w:rsid w:val="0049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customStyle="1" w:styleId="apple-converted-space">
    <w:name w:val="apple-converted-space"/>
    <w:basedOn w:val="Standardstycketeckensnitt"/>
    <w:rsid w:val="0049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verket.se/sv/samhallsplanering/bostadsplanering/bostadsmarknaden/bostadsmarknadsenkaten-i-korth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vt.se/nyheter/inrikes/kommunerna-bostadsbristen-ar-rekordsto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b.se/sv_/Hitta-statistik/Statistik-efter-amne/Befolkning/Befolkningsframskrivningar/Befolkningsframskrivningar/14498/14505/Behallare-for-Press/402291/"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0" ma:contentTypeDescription="Skapa ett nytt dokument." ma:contentTypeScope="" ma:versionID="434c8c4089a34afdb3806177a5acc7fe">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a4385ffa400ba8a0f741e7261740172d"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18</Value>
      <Value>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Mall</TermName>
          <TermId>408e7df8-5ee5-4633-89b6-3d48a84a33d5</TermId>
        </TermInfo>
      </Terms>
    </HGFDocTypeTaxHTField0>
    <HGFDocDate xmlns="3a1603d7-f19e-4bd4-a70f-51c0f26e2e8f">2013-12-18T09:41:05+00:00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ZWNSPHDDRYKD-14-341</_dlc_DocId>
    <_dlc_DocIdUrl xmlns="efce7ec9-519a-4d77-bfc0-142881c25f18">
      <Url>https://bosse.hyresgastforeningen.se/collab/41/region-sydost-kommunikation/_layouts/DocIdRedir.aspx?ID=ZWNSPHDDRYKD-14-341</Url>
      <Description>ZWNSPHDDRYKD-14-341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E32CAF70-546A-42FA-B2EF-69A7BA50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1272E-7B75-40BC-A4BD-EB420E7D4397}">
  <ds:schemaRefs>
    <ds:schemaRef ds:uri="http://purl.org/dc/elements/1.1/"/>
    <ds:schemaRef ds:uri="http://schemas.microsoft.com/office/infopath/2007/PartnerControls"/>
    <ds:schemaRef ds:uri="3a1603d7-f19e-4bd4-a70f-51c0f26e2e8f"/>
    <ds:schemaRef ds:uri="http://schemas.microsoft.com/office/2006/metadata/properties"/>
    <ds:schemaRef ds:uri="http://purl.org/dc/terms/"/>
    <ds:schemaRef ds:uri="http://schemas.microsoft.com/office/2006/documentManagement/types"/>
    <ds:schemaRef ds:uri="http://schemas.openxmlformats.org/package/2006/metadata/core-properties"/>
    <ds:schemaRef ds:uri="efce7ec9-519a-4d77-bfc0-142881c25f18"/>
    <ds:schemaRef ds:uri="http://www.w3.org/XML/1998/namespace"/>
    <ds:schemaRef ds:uri="http://purl.org/dc/dcmitype/"/>
  </ds:schemaRefs>
</ds:datastoreItem>
</file>

<file path=customXml/itemProps5.xml><?xml version="1.0" encoding="utf-8"?>
<ds:datastoreItem xmlns:ds="http://schemas.openxmlformats.org/officeDocument/2006/customXml" ds:itemID="{AB0C8F34-0996-435B-9DF8-E48EAB3D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2563</Characters>
  <Application>Microsoft Office Word</Application>
  <DocSecurity>0</DocSecurity>
  <Lines>58</Lines>
  <Paragraphs>19</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Eva Persson</cp:lastModifiedBy>
  <cp:revision>4</cp:revision>
  <cp:lastPrinted>2014-09-24T11:12:00Z</cp:lastPrinted>
  <dcterms:created xsi:type="dcterms:W3CDTF">2016-04-14T12:41:00Z</dcterms:created>
  <dcterms:modified xsi:type="dcterms:W3CDTF">2016-04-14T13:16:00Z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ea1a532b-3adf-47d9-af26-f95dbf5151ce</vt:lpwstr>
  </property>
</Properties>
</file>