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F8F39" w14:textId="1B9F5237" w:rsidR="00F53DC1" w:rsidRPr="009A046A" w:rsidRDefault="009A046A" w:rsidP="004A5D50">
      <w:pPr>
        <w:spacing w:line="240" w:lineRule="auto"/>
        <w:jc w:val="right"/>
        <w:rPr>
          <w:rFonts w:ascii="Arial" w:hAnsi="Arial" w:cs="Arial"/>
          <w:noProof/>
          <w:color w:val="141414"/>
          <w:sz w:val="17"/>
          <w:szCs w:val="17"/>
          <w:lang w:val="da-DK"/>
        </w:rPr>
      </w:pPr>
      <w:r w:rsidRPr="00776828">
        <w:rPr>
          <w:rFonts w:ascii="Arial" w:hAnsi="Arial"/>
          <w:noProof/>
          <w:color w:val="141414"/>
          <w:sz w:val="17"/>
          <w:lang w:val="da-DK"/>
        </w:rPr>
        <w:t>2018-05</w:t>
      </w:r>
      <w:r w:rsidR="00776828" w:rsidRPr="00776828">
        <w:rPr>
          <w:rFonts w:ascii="Arial" w:hAnsi="Arial"/>
          <w:noProof/>
          <w:color w:val="141414"/>
          <w:sz w:val="17"/>
          <w:lang w:val="da-DK"/>
        </w:rPr>
        <w:t>-14</w:t>
      </w:r>
    </w:p>
    <w:p w14:paraId="426D13D1" w14:textId="6B828CE8" w:rsidR="00551821" w:rsidRPr="009A046A" w:rsidRDefault="00106935" w:rsidP="00551821">
      <w:pPr>
        <w:spacing w:before="100" w:beforeAutospacing="1" w:after="100" w:afterAutospacing="1" w:line="240" w:lineRule="auto"/>
        <w:outlineLvl w:val="1"/>
        <w:rPr>
          <w:rFonts w:ascii="Arial" w:eastAsia="Times New Roman" w:hAnsi="Arial" w:cs="Arial"/>
          <w:bCs/>
          <w:color w:val="141414"/>
          <w:sz w:val="36"/>
          <w:szCs w:val="36"/>
          <w:lang w:val="da-DK"/>
        </w:rPr>
      </w:pPr>
      <w:r w:rsidRPr="009A046A">
        <w:rPr>
          <w:rFonts w:ascii="Arial" w:hAnsi="Arial" w:cs="Arial"/>
          <w:color w:val="141414"/>
          <w:sz w:val="36"/>
          <w:lang w:val="da-DK"/>
        </w:rPr>
        <w:t>Pressemeddelelse</w:t>
      </w:r>
    </w:p>
    <w:p w14:paraId="112E98BD" w14:textId="06EEF41E" w:rsidR="009A046A" w:rsidRPr="009A046A" w:rsidRDefault="009A046A" w:rsidP="009A046A">
      <w:pPr>
        <w:outlineLvl w:val="0"/>
        <w:rPr>
          <w:rFonts w:ascii="Arial" w:hAnsi="Arial" w:cs="Arial"/>
          <w:b/>
          <w:sz w:val="32"/>
          <w:szCs w:val="32"/>
          <w:lang w:val="da-DK"/>
        </w:rPr>
      </w:pPr>
      <w:r>
        <w:rPr>
          <w:rFonts w:ascii="Arial" w:hAnsi="Arial"/>
          <w:b/>
          <w:sz w:val="32"/>
          <w:szCs w:val="32"/>
          <w:lang w:val="da-DK"/>
        </w:rPr>
        <w:t>Automatisk hurtigskift bliver E</w:t>
      </w:r>
      <w:r w:rsidRPr="009A046A">
        <w:rPr>
          <w:rFonts w:ascii="Arial" w:hAnsi="Arial"/>
          <w:b/>
          <w:sz w:val="32"/>
          <w:szCs w:val="32"/>
          <w:lang w:val="da-DK"/>
        </w:rPr>
        <w:t xml:space="preserve">ngcons nye standard </w:t>
      </w:r>
    </w:p>
    <w:p w14:paraId="5C3A4FEB" w14:textId="39632E94" w:rsidR="009A046A" w:rsidRPr="009A046A" w:rsidRDefault="009A046A" w:rsidP="009A046A">
      <w:pPr>
        <w:rPr>
          <w:rFonts w:ascii="Arial" w:hAnsi="Arial" w:cs="Arial"/>
          <w:b/>
          <w:lang w:val="da-DK"/>
        </w:rPr>
      </w:pPr>
      <w:r w:rsidRPr="009A046A">
        <w:rPr>
          <w:rFonts w:ascii="Arial" w:hAnsi="Arial"/>
          <w:b/>
          <w:lang w:val="da-DK"/>
        </w:rPr>
        <w:t>Engcon tager nu skridtet fuldt ud og indfører deres automatiske hydrauliske hurtigskiftsystem EC-Oil som standard. Det betyder, at du ikke længere behøver at forlade kab</w:t>
      </w:r>
      <w:bookmarkStart w:id="0" w:name="_GoBack"/>
      <w:bookmarkEnd w:id="0"/>
      <w:r w:rsidRPr="009A046A">
        <w:rPr>
          <w:rFonts w:ascii="Arial" w:hAnsi="Arial"/>
          <w:b/>
          <w:lang w:val="da-DK"/>
        </w:rPr>
        <w:t>inen for at bøvle med besværlige koblinger og slanger. Du får nu automatisk tilkobling af olie-, el- og centralsmøring uden at betale ekstra for det.</w:t>
      </w:r>
    </w:p>
    <w:p w14:paraId="4418DBE3" w14:textId="22212BCA" w:rsidR="009A046A" w:rsidRPr="009A046A" w:rsidRDefault="009A046A" w:rsidP="009A046A">
      <w:pPr>
        <w:outlineLvl w:val="0"/>
        <w:rPr>
          <w:rFonts w:ascii="Arial" w:hAnsi="Arial" w:cs="Arial"/>
          <w:lang w:val="da-DK"/>
        </w:rPr>
      </w:pPr>
      <w:r>
        <w:rPr>
          <w:rFonts w:ascii="Arial" w:hAnsi="Arial"/>
          <w:b/>
          <w:bCs/>
          <w:lang w:val="da-DK"/>
        </w:rPr>
        <w:t>"Et lille skridt for E</w:t>
      </w:r>
      <w:r w:rsidRPr="009A046A">
        <w:rPr>
          <w:rFonts w:ascii="Arial" w:hAnsi="Arial"/>
          <w:b/>
          <w:bCs/>
          <w:lang w:val="da-DK"/>
        </w:rPr>
        <w:t>ngcon, men et kæmpespring for gravebranchen"</w:t>
      </w:r>
    </w:p>
    <w:p w14:paraId="27572EB9" w14:textId="056BAFF2" w:rsidR="009A046A" w:rsidRPr="009A046A" w:rsidRDefault="009A046A" w:rsidP="009A046A">
      <w:pPr>
        <w:rPr>
          <w:rFonts w:ascii="Arial" w:hAnsi="Arial" w:cs="Arial"/>
          <w:lang w:val="da-DK"/>
        </w:rPr>
      </w:pPr>
      <w:r w:rsidRPr="009A046A">
        <w:rPr>
          <w:rFonts w:ascii="Arial" w:hAnsi="Arial"/>
          <w:lang w:val="da-DK"/>
        </w:rPr>
        <w:t xml:space="preserve">Engcon bliver med denne beslutning den eneste tiltrotatorproducent i verden, der tilbyder helheden ved et unikt system som standard. </w:t>
      </w:r>
    </w:p>
    <w:p w14:paraId="0FC81164" w14:textId="3874E3D2" w:rsidR="009A046A" w:rsidRPr="009A046A" w:rsidRDefault="009A046A" w:rsidP="009A046A">
      <w:pPr>
        <w:rPr>
          <w:rFonts w:ascii="Arial" w:hAnsi="Arial" w:cs="Arial"/>
          <w:lang w:val="da-DK"/>
        </w:rPr>
      </w:pPr>
      <w:r w:rsidRPr="009A046A">
        <w:rPr>
          <w:rFonts w:ascii="Arial" w:hAnsi="Arial"/>
          <w:lang w:val="da-DK"/>
        </w:rPr>
        <w:t>– Vi stillede os selv spørgsmålet: Hvorfor skal du betale ekstra for at få den nyeste, sikreste og mest komfortable teknologi? Vores svar blev, at det er på tide, at kunden kan få alt indbygget som standard fra os gratis</w:t>
      </w:r>
      <w:r>
        <w:rPr>
          <w:rFonts w:ascii="Arial" w:hAnsi="Arial"/>
          <w:lang w:val="da-DK"/>
        </w:rPr>
        <w:t>. Dette er et lille skridt for E</w:t>
      </w:r>
      <w:r w:rsidRPr="009A046A">
        <w:rPr>
          <w:rFonts w:ascii="Arial" w:hAnsi="Arial"/>
          <w:lang w:val="da-DK"/>
        </w:rPr>
        <w:t>ngcon, men et kæmpespring for gravebranchen, siger Stig Engström, Engcons grundlægger og ejer.</w:t>
      </w:r>
    </w:p>
    <w:p w14:paraId="57554254" w14:textId="42BCF66E" w:rsidR="009A046A" w:rsidRPr="009A046A" w:rsidRDefault="009A046A" w:rsidP="009A046A">
      <w:pPr>
        <w:rPr>
          <w:rFonts w:ascii="Times New Roman" w:eastAsia="Times New Roman" w:hAnsi="Times New Roman" w:cs="Times New Roman"/>
          <w:lang w:val="da-DK"/>
        </w:rPr>
      </w:pPr>
      <w:r w:rsidRPr="009A046A">
        <w:rPr>
          <w:rFonts w:ascii="Arial" w:hAnsi="Arial"/>
          <w:lang w:val="da-DK"/>
        </w:rPr>
        <w:t>Fra og med 1. maj 2018 begynder Engcon at levere hurtigskift i størrelsen QS60 med EC-Oil – fuldautomatiske hydrauliktilkoblinger helt uden ekstra omkostninger. Det samme gælder for virksomhedens tiltrotatorer med QS60-overdel og styresystemet DC2.</w:t>
      </w:r>
      <w:r w:rsidRPr="009A046A">
        <w:rPr>
          <w:rFonts w:ascii="Calibri" w:hAnsi="Calibri"/>
          <w:color w:val="000000"/>
          <w:sz w:val="23"/>
          <w:szCs w:val="23"/>
          <w:lang w:val="da-DK"/>
        </w:rPr>
        <w:t> </w:t>
      </w:r>
      <w:r w:rsidRPr="00565ABD">
        <w:rPr>
          <w:rFonts w:ascii="Calibri" w:hAnsi="Calibri"/>
          <w:color w:val="000000"/>
          <w:sz w:val="23"/>
          <w:szCs w:val="23"/>
          <w:lang w:val="da-DK"/>
        </w:rPr>
        <w:t>EC-Oil som standard på andre størrelser – QS45, QS50 og QS70 – vil blive introduceret løbende i løbet af året.</w:t>
      </w:r>
    </w:p>
    <w:p w14:paraId="7CDE6388" w14:textId="77777777" w:rsidR="009A046A" w:rsidRPr="009A046A" w:rsidRDefault="009A046A" w:rsidP="009A046A">
      <w:pPr>
        <w:outlineLvl w:val="0"/>
        <w:rPr>
          <w:rFonts w:ascii="Arial" w:hAnsi="Arial" w:cs="Arial"/>
          <w:b/>
          <w:lang w:val="da-DK"/>
        </w:rPr>
      </w:pPr>
      <w:r w:rsidRPr="009A046A">
        <w:rPr>
          <w:rFonts w:ascii="Arial" w:hAnsi="Arial"/>
          <w:b/>
          <w:lang w:val="da-DK"/>
        </w:rPr>
        <w:t>Behøver ikke længere at forlade kabinen</w:t>
      </w:r>
    </w:p>
    <w:p w14:paraId="02D8995A" w14:textId="4013A0AA" w:rsidR="009A046A" w:rsidRPr="009A046A" w:rsidRDefault="009A046A" w:rsidP="009A046A">
      <w:pPr>
        <w:rPr>
          <w:rFonts w:ascii="Arial" w:hAnsi="Arial" w:cs="Arial"/>
          <w:lang w:val="da-DK"/>
        </w:rPr>
      </w:pPr>
      <w:r w:rsidRPr="009A046A">
        <w:rPr>
          <w:rFonts w:ascii="Arial" w:hAnsi="Arial"/>
          <w:lang w:val="da-DK"/>
        </w:rPr>
        <w:t>Med et automatisk hurtigskift fra Engcon kan du hurtigt og bekvemt tilkoble hydraulik, el og centralsmøring mellem din gravemaskine og din tiltrotator uden at forlade kabinen. EC-Oil tilbyder optimal tilgængelighed, den nemmeste tilkobling og sikreste tilslutning af el og olie.</w:t>
      </w:r>
    </w:p>
    <w:p w14:paraId="22B07B2E" w14:textId="0F9C3594" w:rsidR="009A046A" w:rsidRPr="009A046A" w:rsidRDefault="009A046A" w:rsidP="009A046A">
      <w:pPr>
        <w:rPr>
          <w:rFonts w:ascii="Arial" w:hAnsi="Arial" w:cs="Arial"/>
          <w:lang w:val="da-DK"/>
        </w:rPr>
      </w:pPr>
      <w:r w:rsidRPr="009A046A">
        <w:rPr>
          <w:rFonts w:ascii="Arial" w:hAnsi="Arial"/>
          <w:lang w:val="da-DK"/>
        </w:rPr>
        <w:t>– Udnyt gravemaskinens fulde kraft og stabilitet, når du har brug for det, eller brug tiltrotatorens fleksibilitet efter behov. Med EC-Oil behøver du ikke længere at gå på kompromis, forklarer Stig Engström.</w:t>
      </w:r>
    </w:p>
    <w:p w14:paraId="263BACF3" w14:textId="66066CDB" w:rsidR="009A046A" w:rsidRPr="009A046A" w:rsidRDefault="009A046A" w:rsidP="009A046A">
      <w:pPr>
        <w:rPr>
          <w:rFonts w:ascii="Arial" w:hAnsi="Arial" w:cs="Arial"/>
          <w:lang w:val="da-DK"/>
        </w:rPr>
      </w:pPr>
      <w:r w:rsidRPr="009A046A">
        <w:rPr>
          <w:rFonts w:ascii="Arial" w:hAnsi="Arial"/>
          <w:lang w:val="da-DK"/>
        </w:rPr>
        <w:t>Engcons gratis tilbud omfatter en EC-Oil-blok med to hydrauliktilkoblinger; en centralsmøringstilkobling og en eltilkobling – det er det, der er</w:t>
      </w:r>
      <w:r>
        <w:rPr>
          <w:rFonts w:ascii="Arial" w:hAnsi="Arial"/>
          <w:lang w:val="da-DK"/>
        </w:rPr>
        <w:t xml:space="preserve"> nødvendigt for at tilkoble en E</w:t>
      </w:r>
      <w:r w:rsidRPr="009A046A">
        <w:rPr>
          <w:rFonts w:ascii="Arial" w:hAnsi="Arial"/>
          <w:lang w:val="da-DK"/>
        </w:rPr>
        <w:t xml:space="preserve">ngcon-tiltrotator med alle dens funktioner. </w:t>
      </w:r>
    </w:p>
    <w:p w14:paraId="5A669A93" w14:textId="77777777" w:rsidR="009A046A" w:rsidRPr="009A046A" w:rsidRDefault="009A046A" w:rsidP="009A046A">
      <w:pPr>
        <w:rPr>
          <w:rFonts w:ascii="Arial" w:hAnsi="Arial" w:cs="Arial"/>
          <w:lang w:val="da-DK"/>
        </w:rPr>
      </w:pPr>
      <w:r w:rsidRPr="009A046A">
        <w:rPr>
          <w:rFonts w:ascii="Arial" w:hAnsi="Arial"/>
          <w:lang w:val="da-DK"/>
        </w:rPr>
        <w:t>En anden stor fordel for kunderne er, at vi er producent af hele systemet og dermed tager et helhedsansvar. Ring os op, så kan en medarbejder give dig din komplette løsning, afslutter Stig Engström.</w:t>
      </w:r>
    </w:p>
    <w:p w14:paraId="3C6A2EB5" w14:textId="77777777" w:rsidR="009A046A" w:rsidRPr="009A046A" w:rsidRDefault="009A046A" w:rsidP="009533B6">
      <w:pPr>
        <w:rPr>
          <w:rFonts w:ascii="Arial" w:hAnsi="Arial" w:cs="Arial"/>
          <w:b/>
          <w:sz w:val="32"/>
          <w:lang w:val="da-DK"/>
        </w:rPr>
      </w:pPr>
    </w:p>
    <w:p w14:paraId="508EB2AA" w14:textId="77777777" w:rsidR="009A046A" w:rsidRPr="009A046A" w:rsidRDefault="009A046A" w:rsidP="009533B6">
      <w:pPr>
        <w:rPr>
          <w:rFonts w:ascii="Arial" w:hAnsi="Arial" w:cs="Arial"/>
          <w:b/>
          <w:sz w:val="32"/>
          <w:lang w:val="da-DK"/>
        </w:rPr>
      </w:pPr>
    </w:p>
    <w:p w14:paraId="34593229" w14:textId="18398535" w:rsidR="009533B6" w:rsidRDefault="009533B6" w:rsidP="009533B6">
      <w:pPr>
        <w:rPr>
          <w:rFonts w:ascii="Arial" w:hAnsi="Arial"/>
          <w:lang w:val="da-DK"/>
        </w:rPr>
      </w:pPr>
      <w:r w:rsidRPr="009A046A">
        <w:rPr>
          <w:rFonts w:ascii="Arial" w:eastAsia="Calibri" w:hAnsi="Arial" w:cs="Arial"/>
          <w:b/>
          <w:lang w:val="da-DK"/>
        </w:rPr>
        <w:t>Kontakt:</w:t>
      </w:r>
      <w:r w:rsidRPr="009A046A">
        <w:rPr>
          <w:rFonts w:ascii="Arial" w:eastAsia="Calibri" w:hAnsi="Arial" w:cs="Arial"/>
          <w:lang w:val="da-DK"/>
        </w:rPr>
        <w:br/>
      </w:r>
      <w:r w:rsidR="007C6957" w:rsidRPr="009A046A">
        <w:rPr>
          <w:rFonts w:ascii="Arial" w:hAnsi="Arial"/>
          <w:lang w:val="da-DK"/>
        </w:rPr>
        <w:t xml:space="preserve">Sten Strömgren, </w:t>
      </w:r>
      <w:r w:rsidRPr="009A046A">
        <w:rPr>
          <w:rFonts w:ascii="Arial" w:hAnsi="Arial"/>
          <w:lang w:val="da-DK"/>
        </w:rPr>
        <w:t>engcon Group | +46 [0]70 529 96 32</w:t>
      </w:r>
    </w:p>
    <w:p w14:paraId="1F8AF171" w14:textId="77777777" w:rsidR="009A046A" w:rsidRPr="009A046A" w:rsidRDefault="009A046A" w:rsidP="009533B6">
      <w:pPr>
        <w:rPr>
          <w:rFonts w:ascii="Arial" w:eastAsia="Calibri" w:hAnsi="Arial" w:cs="Arial"/>
          <w:lang w:val="da-DK"/>
        </w:rPr>
      </w:pPr>
    </w:p>
    <w:p w14:paraId="04684278" w14:textId="77777777" w:rsidR="009A046A" w:rsidRPr="009A046A" w:rsidRDefault="009A046A" w:rsidP="009A046A">
      <w:pPr>
        <w:widowControl w:val="0"/>
        <w:autoSpaceDE w:val="0"/>
        <w:autoSpaceDN w:val="0"/>
        <w:adjustRightInd w:val="0"/>
        <w:rPr>
          <w:rFonts w:ascii="Arial" w:hAnsi="Arial" w:cs="Helvetica"/>
          <w:sz w:val="16"/>
          <w:szCs w:val="16"/>
          <w:lang w:val="da-DK"/>
        </w:rPr>
      </w:pPr>
      <w:r w:rsidRPr="009A046A">
        <w:rPr>
          <w:rFonts w:ascii="Arial" w:hAnsi="Arial" w:cs="Helvetica Neue"/>
          <w:i/>
          <w:iCs/>
          <w:sz w:val="16"/>
          <w:szCs w:val="16"/>
          <w:lang w:val="da-DK"/>
        </w:rPr>
        <w:t>engcon er verdens førende producent af tiltrotatorer (håndledsfunktion til gravemaskiner) og tilhørende redskaber, som øger gravemaskiners fleksibilitet, præcision og sikkerhed. Med viden, engagement og et højt serviceniveau skaber vi succes for vores kunder. </w:t>
      </w:r>
    </w:p>
    <w:p w14:paraId="2ECAAE77" w14:textId="34015E23" w:rsidR="009A046A" w:rsidRPr="009A046A" w:rsidRDefault="009A046A" w:rsidP="009A046A">
      <w:pPr>
        <w:rPr>
          <w:rFonts w:ascii="Arial" w:hAnsi="Arial"/>
          <w:sz w:val="16"/>
          <w:szCs w:val="16"/>
          <w:lang w:val="da-DK"/>
        </w:rPr>
      </w:pPr>
      <w:r w:rsidRPr="009A046A">
        <w:rPr>
          <w:rFonts w:ascii="Arial" w:hAnsi="Arial" w:cs="Helvetica Neue"/>
          <w:i/>
          <w:iCs/>
          <w:sz w:val="16"/>
          <w:szCs w:val="16"/>
          <w:lang w:val="da-DK"/>
        </w:rPr>
        <w:t xml:space="preserve">engcon er en større koncern bestående af moderselskabet engcon Holding AB med sæde i Strömsund i Sverige, og derudover 9 salgsselskaber på de respektive markeder Sverige, Norge, Finland, Danmark, England, Tyskland, Frankrig, Holland og Nordamerika (USA og Canada). Ansvarlig for de øvrige markeder er engcon International. engcon-gruppen omsatte i 2016 for ca. 780 mio. SEK med ca. 200 medarbejdere. </w:t>
      </w:r>
      <w:hyperlink r:id="rId7" w:history="1">
        <w:r w:rsidRPr="009A046A">
          <w:rPr>
            <w:rStyle w:val="Hyperlnk"/>
            <w:rFonts w:cs="Helvetica Neue"/>
            <w:i/>
            <w:iCs/>
            <w:sz w:val="16"/>
            <w:szCs w:val="16"/>
            <w:lang w:val="da-DK"/>
          </w:rPr>
          <w:t>www.engcon.com</w:t>
        </w:r>
      </w:hyperlink>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6552" w14:textId="77777777" w:rsidR="00F747A0" w:rsidRDefault="00F747A0">
      <w:pPr>
        <w:spacing w:line="240" w:lineRule="auto"/>
      </w:pPr>
      <w:r>
        <w:separator/>
      </w:r>
    </w:p>
  </w:endnote>
  <w:endnote w:type="continuationSeparator" w:id="0">
    <w:p w14:paraId="313C1745" w14:textId="77777777" w:rsidR="00F747A0" w:rsidRDefault="00F74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1802" w14:textId="77777777" w:rsidR="00F20F46" w:rsidRPr="005F39E9" w:rsidRDefault="00F20F46" w:rsidP="00AA5111">
    <w:pPr>
      <w:rPr>
        <w:rFonts w:ascii="Arial" w:hAnsi="Arial"/>
        <w:sz w:val="16"/>
        <w:szCs w:val="16"/>
        <w:lang w:val="da-DK"/>
      </w:rPr>
    </w:pPr>
  </w:p>
  <w:p w14:paraId="0764D59B" w14:textId="77777777" w:rsidR="00D1219D" w:rsidRDefault="00D1219D" w:rsidP="000811E5">
    <w:pPr>
      <w:pStyle w:val="Sidfot"/>
      <w:rPr>
        <w:noProof/>
      </w:rPr>
    </w:pPr>
  </w:p>
  <w:p w14:paraId="78C9500E" w14:textId="33985207" w:rsidR="00D1219D" w:rsidRPr="00D1219D" w:rsidRDefault="00D1219D" w:rsidP="00267E42">
    <w:pPr>
      <w:pStyle w:val="Sidfot"/>
      <w:rPr>
        <w:color w:val="000000" w:themeColor="text1"/>
      </w:rPr>
    </w:pPr>
    <w:r>
      <w:rPr>
        <w:rStyle w:val="Betoning"/>
        <w:color w:val="000000" w:themeColor="text1"/>
      </w:rPr>
      <w:t xml:space="preserve">engcon </w:t>
    </w:r>
    <w:r w:rsidR="009A046A">
      <w:rPr>
        <w:rStyle w:val="Betoning"/>
        <w:color w:val="000000" w:themeColor="text1"/>
      </w:rPr>
      <w:t>Denmark</w:t>
    </w:r>
    <w:r w:rsidR="00DD0D25">
      <w:rPr>
        <w:color w:val="000000" w:themeColor="text1"/>
      </w:rPr>
      <w:br/>
    </w:r>
    <w:r w:rsidR="00106935">
      <w:rPr>
        <w:color w:val="000000" w:themeColor="text1"/>
      </w:rPr>
      <w:t>Knarreborgvej 19A</w:t>
    </w:r>
    <w:r w:rsidR="008A71EB">
      <w:rPr>
        <w:color w:val="000000" w:themeColor="text1"/>
      </w:rPr>
      <w:t xml:space="preserve">, </w:t>
    </w:r>
    <w:r w:rsidR="00106935">
      <w:rPr>
        <w:color w:val="000000" w:themeColor="text1"/>
      </w:rPr>
      <w:t>DK</w:t>
    </w:r>
    <w:r w:rsidR="00442C54">
      <w:rPr>
        <w:color w:val="000000" w:themeColor="text1"/>
      </w:rPr>
      <w:t>-</w:t>
    </w:r>
    <w:r w:rsidR="00106935">
      <w:rPr>
        <w:color w:val="000000" w:themeColor="text1"/>
      </w:rPr>
      <w:t>5690</w:t>
    </w:r>
    <w:r w:rsidR="008A71EB" w:rsidRPr="008A71EB">
      <w:rPr>
        <w:color w:val="000000" w:themeColor="text1"/>
      </w:rPr>
      <w:t xml:space="preserve"> </w:t>
    </w:r>
    <w:r w:rsidR="00106935">
      <w:rPr>
        <w:color w:val="000000" w:themeColor="text1"/>
      </w:rPr>
      <w:t>Tommerup</w:t>
    </w:r>
    <w:r w:rsidR="008A71EB">
      <w:rPr>
        <w:color w:val="000000" w:themeColor="text1"/>
      </w:rPr>
      <w:t xml:space="preserve">, </w:t>
    </w:r>
    <w:r w:rsidR="00DD0D25">
      <w:rPr>
        <w:color w:val="000000" w:themeColor="text1"/>
      </w:rPr>
      <w:t>Denmark</w:t>
    </w:r>
  </w:p>
  <w:p w14:paraId="5E11308E" w14:textId="2DEB5FB7" w:rsidR="00D1219D" w:rsidRPr="008A71EB" w:rsidRDefault="00DD0D25" w:rsidP="00387FBE">
    <w:pPr>
      <w:pStyle w:val="Sidfot"/>
      <w:rPr>
        <w:color w:val="000000" w:themeColor="text1"/>
      </w:rPr>
    </w:pPr>
    <w:r>
      <w:t>www.engcon.com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3B14" w14:textId="77777777" w:rsidR="00F747A0" w:rsidRDefault="00F747A0">
      <w:pPr>
        <w:spacing w:line="240" w:lineRule="auto"/>
      </w:pPr>
      <w:r>
        <w:separator/>
      </w:r>
    </w:p>
  </w:footnote>
  <w:footnote w:type="continuationSeparator" w:id="0">
    <w:p w14:paraId="437F08C6" w14:textId="77777777" w:rsidR="00F747A0" w:rsidRDefault="00F74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00DC12"/>
    <w:lvl w:ilvl="0">
      <w:start w:val="1"/>
      <w:numFmt w:val="decimal"/>
      <w:lvlText w:val="%1."/>
      <w:lvlJc w:val="left"/>
      <w:pPr>
        <w:tabs>
          <w:tab w:val="num" w:pos="1492"/>
        </w:tabs>
        <w:ind w:left="1492" w:hanging="360"/>
      </w:pPr>
    </w:lvl>
  </w:abstractNum>
  <w:abstractNum w:abstractNumId="2">
    <w:nsid w:val="FFFFFF7D"/>
    <w:multiLevelType w:val="singleLevel"/>
    <w:tmpl w:val="0EC8515C"/>
    <w:lvl w:ilvl="0">
      <w:start w:val="1"/>
      <w:numFmt w:val="decimal"/>
      <w:lvlText w:val="%1."/>
      <w:lvlJc w:val="left"/>
      <w:pPr>
        <w:tabs>
          <w:tab w:val="num" w:pos="1209"/>
        </w:tabs>
        <w:ind w:left="1209" w:hanging="360"/>
      </w:pPr>
    </w:lvl>
  </w:abstractNum>
  <w:abstractNum w:abstractNumId="3">
    <w:nsid w:val="FFFFFF7E"/>
    <w:multiLevelType w:val="singleLevel"/>
    <w:tmpl w:val="F0849914"/>
    <w:lvl w:ilvl="0">
      <w:start w:val="1"/>
      <w:numFmt w:val="decimal"/>
      <w:lvlText w:val="%1."/>
      <w:lvlJc w:val="left"/>
      <w:pPr>
        <w:tabs>
          <w:tab w:val="num" w:pos="926"/>
        </w:tabs>
        <w:ind w:left="926" w:hanging="360"/>
      </w:pPr>
    </w:lvl>
  </w:abstractNum>
  <w:abstractNum w:abstractNumId="4">
    <w:nsid w:val="FFFFFF7F"/>
    <w:multiLevelType w:val="singleLevel"/>
    <w:tmpl w:val="7FBE098E"/>
    <w:lvl w:ilvl="0">
      <w:start w:val="1"/>
      <w:numFmt w:val="decimal"/>
      <w:lvlText w:val="%1."/>
      <w:lvlJc w:val="left"/>
      <w:pPr>
        <w:tabs>
          <w:tab w:val="num" w:pos="643"/>
        </w:tabs>
        <w:ind w:left="643" w:hanging="360"/>
      </w:pPr>
    </w:lvl>
  </w:abstractNum>
  <w:abstractNum w:abstractNumId="5">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23"/>
    <w:rsid w:val="00024A49"/>
    <w:rsid w:val="0002593A"/>
    <w:rsid w:val="00030ECA"/>
    <w:rsid w:val="00037629"/>
    <w:rsid w:val="0004220C"/>
    <w:rsid w:val="000811E5"/>
    <w:rsid w:val="00106935"/>
    <w:rsid w:val="00267E42"/>
    <w:rsid w:val="002706DE"/>
    <w:rsid w:val="002B17A9"/>
    <w:rsid w:val="00352823"/>
    <w:rsid w:val="0037436A"/>
    <w:rsid w:val="00387FBE"/>
    <w:rsid w:val="00392274"/>
    <w:rsid w:val="003C76BF"/>
    <w:rsid w:val="004224FA"/>
    <w:rsid w:val="00441C8F"/>
    <w:rsid w:val="00442C54"/>
    <w:rsid w:val="004A5D50"/>
    <w:rsid w:val="00513D14"/>
    <w:rsid w:val="00543A0B"/>
    <w:rsid w:val="00551821"/>
    <w:rsid w:val="00565ABD"/>
    <w:rsid w:val="005C4507"/>
    <w:rsid w:val="00680566"/>
    <w:rsid w:val="00710639"/>
    <w:rsid w:val="00740CB5"/>
    <w:rsid w:val="007657BF"/>
    <w:rsid w:val="00776828"/>
    <w:rsid w:val="00785E33"/>
    <w:rsid w:val="007C6957"/>
    <w:rsid w:val="008A0593"/>
    <w:rsid w:val="008A71EB"/>
    <w:rsid w:val="009533B6"/>
    <w:rsid w:val="009A046A"/>
    <w:rsid w:val="00A9015D"/>
    <w:rsid w:val="00AA5111"/>
    <w:rsid w:val="00AB2156"/>
    <w:rsid w:val="00B110C9"/>
    <w:rsid w:val="00B1346B"/>
    <w:rsid w:val="00B43D67"/>
    <w:rsid w:val="00B66A5F"/>
    <w:rsid w:val="00BC545B"/>
    <w:rsid w:val="00BD4323"/>
    <w:rsid w:val="00BF4E8B"/>
    <w:rsid w:val="00C2293C"/>
    <w:rsid w:val="00C741EC"/>
    <w:rsid w:val="00C86DA7"/>
    <w:rsid w:val="00CB417E"/>
    <w:rsid w:val="00CE7CE5"/>
    <w:rsid w:val="00D1219D"/>
    <w:rsid w:val="00DA1F90"/>
    <w:rsid w:val="00DD0D25"/>
    <w:rsid w:val="00E16CE1"/>
    <w:rsid w:val="00F20F46"/>
    <w:rsid w:val="00F53672"/>
    <w:rsid w:val="00F53DC1"/>
    <w:rsid w:val="00F747A0"/>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gcon.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2</Pages>
  <Words>481</Words>
  <Characters>2551</Characters>
  <Application>Microsoft Macintosh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3026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3</cp:revision>
  <cp:lastPrinted>2018-05-14T05:31:00Z</cp:lastPrinted>
  <dcterms:created xsi:type="dcterms:W3CDTF">2018-05-14T05:31:00Z</dcterms:created>
  <dcterms:modified xsi:type="dcterms:W3CDTF">2018-05-14T05:31:00Z</dcterms:modified>
</cp:coreProperties>
</file>