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67" w:rsidRPr="00766D4E" w:rsidRDefault="00D17767" w:rsidP="00766D4E">
      <w:pPr>
        <w:tabs>
          <w:tab w:val="left" w:pos="850"/>
          <w:tab w:val="left" w:pos="1700"/>
          <w:tab w:val="left" w:pos="2550"/>
          <w:tab w:val="right" w:pos="8222"/>
        </w:tabs>
        <w:spacing w:line="240" w:lineRule="auto"/>
        <w:jc w:val="left"/>
        <w:rPr>
          <w:rFonts w:ascii="Avenir Next Regular" w:hAnsi="Avenir Next Regular"/>
          <w:b/>
          <w:szCs w:val="22"/>
        </w:rPr>
      </w:pPr>
    </w:p>
    <w:p w:rsidR="00D13D04" w:rsidRPr="00766D4E" w:rsidRDefault="00D13D04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sz w:val="20"/>
          <w:szCs w:val="20"/>
        </w:rPr>
      </w:pPr>
    </w:p>
    <w:p w:rsidR="00D13D04" w:rsidRPr="00766D4E" w:rsidRDefault="00D13D04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sz w:val="20"/>
          <w:szCs w:val="20"/>
        </w:rPr>
      </w:pPr>
    </w:p>
    <w:p w:rsidR="00D13D04" w:rsidRPr="00766D4E" w:rsidRDefault="00D13D04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sz w:val="20"/>
          <w:szCs w:val="20"/>
        </w:rPr>
      </w:pPr>
    </w:p>
    <w:p w:rsidR="00D13D04" w:rsidRPr="00766D4E" w:rsidRDefault="00D13D04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sz w:val="20"/>
          <w:szCs w:val="20"/>
        </w:rPr>
      </w:pPr>
    </w:p>
    <w:p w:rsidR="00D13D04" w:rsidRPr="00766D4E" w:rsidRDefault="00D13D04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sz w:val="20"/>
          <w:szCs w:val="20"/>
        </w:rPr>
      </w:pPr>
    </w:p>
    <w:p w:rsidR="00104547" w:rsidRPr="00766D4E" w:rsidRDefault="00104547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b/>
          <w:sz w:val="20"/>
          <w:szCs w:val="20"/>
        </w:rPr>
      </w:pPr>
    </w:p>
    <w:p w:rsidR="00104547" w:rsidRPr="00766D4E" w:rsidRDefault="00104547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b/>
          <w:sz w:val="20"/>
          <w:szCs w:val="20"/>
        </w:rPr>
      </w:pPr>
    </w:p>
    <w:p w:rsidR="00251113" w:rsidRPr="00766D4E" w:rsidRDefault="00D46E07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b/>
          <w:sz w:val="28"/>
          <w:szCs w:val="28"/>
        </w:rPr>
      </w:pPr>
      <w:proofErr w:type="spellStart"/>
      <w:r w:rsidRPr="00766D4E">
        <w:rPr>
          <w:rFonts w:ascii="Georgia" w:hAnsi="Georgia"/>
          <w:b/>
          <w:sz w:val="28"/>
          <w:szCs w:val="28"/>
        </w:rPr>
        <w:t>Thinkable</w:t>
      </w:r>
      <w:proofErr w:type="spellEnd"/>
      <w:r w:rsidRPr="00766D4E">
        <w:rPr>
          <w:rFonts w:ascii="Georgia" w:hAnsi="Georgia"/>
          <w:b/>
          <w:sz w:val="28"/>
          <w:szCs w:val="28"/>
        </w:rPr>
        <w:t xml:space="preserve"> </w:t>
      </w:r>
      <w:r w:rsidR="00251113" w:rsidRPr="00766D4E">
        <w:rPr>
          <w:rFonts w:ascii="Georgia" w:hAnsi="Georgia"/>
          <w:b/>
          <w:sz w:val="28"/>
          <w:szCs w:val="28"/>
        </w:rPr>
        <w:t>växer</w:t>
      </w:r>
      <w:r w:rsidRPr="00766D4E">
        <w:rPr>
          <w:rFonts w:ascii="Georgia" w:hAnsi="Georgia"/>
          <w:b/>
          <w:sz w:val="28"/>
          <w:szCs w:val="28"/>
        </w:rPr>
        <w:t xml:space="preserve"> </w:t>
      </w:r>
      <w:r w:rsidR="000816CF">
        <w:rPr>
          <w:rFonts w:ascii="Georgia" w:hAnsi="Georgia"/>
          <w:b/>
          <w:sz w:val="28"/>
          <w:szCs w:val="28"/>
        </w:rPr>
        <w:t>och förstärker med</w:t>
      </w:r>
      <w:r w:rsidRPr="00766D4E">
        <w:rPr>
          <w:rFonts w:ascii="Georgia" w:hAnsi="Georgia"/>
          <w:b/>
          <w:sz w:val="28"/>
          <w:szCs w:val="28"/>
        </w:rPr>
        <w:t xml:space="preserve"> två </w:t>
      </w:r>
      <w:proofErr w:type="spellStart"/>
      <w:r w:rsidR="00251113" w:rsidRPr="00766D4E">
        <w:rPr>
          <w:rFonts w:ascii="Georgia" w:hAnsi="Georgia"/>
          <w:b/>
          <w:sz w:val="28"/>
          <w:szCs w:val="28"/>
        </w:rPr>
        <w:t>topp</w:t>
      </w:r>
      <w:r w:rsidRPr="00766D4E">
        <w:rPr>
          <w:rFonts w:ascii="Georgia" w:hAnsi="Georgia"/>
          <w:b/>
          <w:sz w:val="28"/>
          <w:szCs w:val="28"/>
        </w:rPr>
        <w:t>rekryteringar</w:t>
      </w:r>
      <w:proofErr w:type="spellEnd"/>
      <w:r w:rsidRPr="00766D4E">
        <w:rPr>
          <w:rFonts w:ascii="Georgia" w:hAnsi="Georgia"/>
          <w:b/>
          <w:sz w:val="28"/>
          <w:szCs w:val="28"/>
        </w:rPr>
        <w:t xml:space="preserve"> </w:t>
      </w:r>
    </w:p>
    <w:p w:rsidR="00251113" w:rsidRPr="00766D4E" w:rsidRDefault="00251113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b/>
          <w:sz w:val="20"/>
          <w:szCs w:val="20"/>
        </w:rPr>
      </w:pPr>
    </w:p>
    <w:p w:rsidR="00C54928" w:rsidRPr="00766D4E" w:rsidRDefault="00C54928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b/>
          <w:sz w:val="20"/>
          <w:szCs w:val="20"/>
        </w:rPr>
      </w:pPr>
    </w:p>
    <w:p w:rsidR="00251113" w:rsidRPr="00766D4E" w:rsidRDefault="00251113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sz w:val="20"/>
          <w:szCs w:val="20"/>
        </w:rPr>
      </w:pPr>
      <w:r w:rsidRPr="00766D4E">
        <w:rPr>
          <w:rFonts w:ascii="Georgia" w:hAnsi="Georgia"/>
          <w:b/>
          <w:sz w:val="20"/>
          <w:szCs w:val="20"/>
        </w:rPr>
        <w:t xml:space="preserve">Cecilia </w:t>
      </w:r>
      <w:proofErr w:type="spellStart"/>
      <w:r w:rsidRPr="00766D4E">
        <w:rPr>
          <w:rFonts w:ascii="Georgia" w:hAnsi="Georgia"/>
          <w:b/>
          <w:sz w:val="20"/>
          <w:szCs w:val="20"/>
        </w:rPr>
        <w:t>Hjertzell</w:t>
      </w:r>
      <w:proofErr w:type="spellEnd"/>
      <w:r w:rsidR="00B8774B">
        <w:rPr>
          <w:rFonts w:ascii="Georgia" w:hAnsi="Georgia"/>
          <w:b/>
          <w:sz w:val="20"/>
          <w:szCs w:val="20"/>
        </w:rPr>
        <w:t xml:space="preserve"> är ny </w:t>
      </w:r>
      <w:proofErr w:type="spellStart"/>
      <w:r w:rsidR="00B8774B">
        <w:rPr>
          <w:rFonts w:ascii="Georgia" w:hAnsi="Georgia"/>
          <w:b/>
          <w:sz w:val="20"/>
          <w:szCs w:val="20"/>
        </w:rPr>
        <w:t>strategy</w:t>
      </w:r>
      <w:proofErr w:type="spellEnd"/>
      <w:r w:rsidR="00B8774B">
        <w:rPr>
          <w:rFonts w:ascii="Georgia" w:hAnsi="Georgia"/>
          <w:b/>
          <w:sz w:val="20"/>
          <w:szCs w:val="20"/>
        </w:rPr>
        <w:t xml:space="preserve"> director. </w:t>
      </w:r>
      <w:r w:rsidR="00B8774B" w:rsidRPr="00B8774B">
        <w:rPr>
          <w:rFonts w:ascii="Georgia" w:hAnsi="Georgia"/>
          <w:sz w:val="20"/>
          <w:szCs w:val="20"/>
        </w:rPr>
        <w:t>Hon</w:t>
      </w:r>
      <w:r w:rsidRPr="00766D4E">
        <w:rPr>
          <w:rFonts w:ascii="Georgia" w:hAnsi="Georgia"/>
          <w:sz w:val="20"/>
          <w:szCs w:val="20"/>
        </w:rPr>
        <w:t xml:space="preserve"> kommer närmast från rollen som brand manager för Telia där hon drivit en rad stora utvecklingsprojekt. Cecilia har 15 års erfarenhet av att arbeta med varumärkesfrågor, digital affärsutveckling och kommunik</w:t>
      </w:r>
      <w:r w:rsidR="00B8774B">
        <w:rPr>
          <w:rFonts w:ascii="Georgia" w:hAnsi="Georgia"/>
          <w:sz w:val="20"/>
          <w:szCs w:val="20"/>
        </w:rPr>
        <w:t>ation, både som konsult och på kund</w:t>
      </w:r>
      <w:r w:rsidRPr="00766D4E">
        <w:rPr>
          <w:rFonts w:ascii="Georgia" w:hAnsi="Georgia"/>
          <w:sz w:val="20"/>
          <w:szCs w:val="20"/>
        </w:rPr>
        <w:t xml:space="preserve">sidan. Cecilia har varit byråchef för den prisbelönta byrån Söderhavet där hon även arbetade som strateg med kunder som Absolut Company, Bonnierförlagen och Fastighetsbyrån. Dessförinnan ansvarade hon för åtta länder i sin roll som marknadschef </w:t>
      </w:r>
      <w:r w:rsidR="00B07EAF" w:rsidRPr="00766D4E">
        <w:rPr>
          <w:rFonts w:ascii="Georgia" w:hAnsi="Georgia"/>
          <w:sz w:val="20"/>
          <w:szCs w:val="20"/>
        </w:rPr>
        <w:t>på</w:t>
      </w:r>
      <w:r w:rsidRPr="00766D4E">
        <w:rPr>
          <w:rFonts w:ascii="Georgia" w:hAnsi="Georgia"/>
          <w:sz w:val="20"/>
          <w:szCs w:val="20"/>
        </w:rPr>
        <w:t xml:space="preserve"> Bosch </w:t>
      </w:r>
      <w:proofErr w:type="spellStart"/>
      <w:r w:rsidRPr="00766D4E">
        <w:rPr>
          <w:rFonts w:ascii="Georgia" w:hAnsi="Georgia"/>
          <w:sz w:val="20"/>
          <w:szCs w:val="20"/>
        </w:rPr>
        <w:t>Home</w:t>
      </w:r>
      <w:proofErr w:type="spellEnd"/>
      <w:r w:rsidRPr="00766D4E">
        <w:rPr>
          <w:rFonts w:ascii="Georgia" w:hAnsi="Georgia"/>
          <w:sz w:val="20"/>
          <w:szCs w:val="20"/>
        </w:rPr>
        <w:t xml:space="preserve"> </w:t>
      </w:r>
      <w:proofErr w:type="spellStart"/>
      <w:r w:rsidRPr="00766D4E">
        <w:rPr>
          <w:rFonts w:ascii="Georgia" w:hAnsi="Georgia"/>
          <w:sz w:val="20"/>
          <w:szCs w:val="20"/>
        </w:rPr>
        <w:t>Appliances</w:t>
      </w:r>
      <w:proofErr w:type="spellEnd"/>
      <w:r w:rsidRPr="00766D4E">
        <w:rPr>
          <w:rFonts w:ascii="Georgia" w:hAnsi="Georgia"/>
          <w:sz w:val="20"/>
          <w:szCs w:val="20"/>
        </w:rPr>
        <w:t xml:space="preserve">. </w:t>
      </w:r>
    </w:p>
    <w:p w:rsidR="00251113" w:rsidRPr="00766D4E" w:rsidRDefault="00251113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sz w:val="20"/>
          <w:szCs w:val="20"/>
        </w:rPr>
      </w:pPr>
    </w:p>
    <w:p w:rsidR="007763DC" w:rsidRPr="00766D4E" w:rsidRDefault="007763DC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sz w:val="20"/>
          <w:szCs w:val="20"/>
        </w:rPr>
      </w:pPr>
      <w:r w:rsidRPr="00766D4E">
        <w:rPr>
          <w:rFonts w:ascii="Georgia" w:hAnsi="Georgia"/>
          <w:b/>
          <w:sz w:val="20"/>
          <w:szCs w:val="20"/>
        </w:rPr>
        <w:t xml:space="preserve">Patrik von </w:t>
      </w:r>
      <w:proofErr w:type="spellStart"/>
      <w:r w:rsidRPr="00766D4E">
        <w:rPr>
          <w:rFonts w:ascii="Georgia" w:hAnsi="Georgia"/>
          <w:b/>
          <w:sz w:val="20"/>
          <w:szCs w:val="20"/>
        </w:rPr>
        <w:t>Knorring</w:t>
      </w:r>
      <w:proofErr w:type="spellEnd"/>
      <w:r w:rsidRPr="00766D4E">
        <w:rPr>
          <w:rFonts w:ascii="Georgia" w:hAnsi="Georgia"/>
          <w:sz w:val="20"/>
          <w:szCs w:val="20"/>
        </w:rPr>
        <w:t xml:space="preserve"> </w:t>
      </w:r>
      <w:r w:rsidR="00B8774B" w:rsidRPr="00B8774B">
        <w:rPr>
          <w:rFonts w:ascii="Georgia" w:hAnsi="Georgia"/>
          <w:b/>
          <w:sz w:val="20"/>
          <w:szCs w:val="20"/>
        </w:rPr>
        <w:t xml:space="preserve">är ny </w:t>
      </w:r>
      <w:proofErr w:type="spellStart"/>
      <w:r w:rsidR="00B8774B" w:rsidRPr="00B8774B">
        <w:rPr>
          <w:rFonts w:ascii="Georgia" w:hAnsi="Georgia"/>
          <w:b/>
          <w:sz w:val="20"/>
          <w:szCs w:val="20"/>
        </w:rPr>
        <w:t>concept</w:t>
      </w:r>
      <w:proofErr w:type="spellEnd"/>
      <w:r w:rsidR="00B8774B" w:rsidRPr="00B8774B">
        <w:rPr>
          <w:rFonts w:ascii="Georgia" w:hAnsi="Georgia"/>
          <w:b/>
          <w:sz w:val="20"/>
          <w:szCs w:val="20"/>
        </w:rPr>
        <w:t xml:space="preserve"> director.</w:t>
      </w:r>
      <w:r w:rsidR="00B8774B">
        <w:rPr>
          <w:rFonts w:ascii="Georgia" w:hAnsi="Georgia"/>
          <w:sz w:val="20"/>
          <w:szCs w:val="20"/>
        </w:rPr>
        <w:t xml:space="preserve"> Han </w:t>
      </w:r>
      <w:r w:rsidRPr="00766D4E">
        <w:rPr>
          <w:rFonts w:ascii="Georgia" w:hAnsi="Georgia"/>
          <w:sz w:val="20"/>
          <w:szCs w:val="20"/>
        </w:rPr>
        <w:t xml:space="preserve">har mer än 10 års erfarenhet av digitalt arbete som </w:t>
      </w:r>
      <w:r w:rsidR="00B07EAF" w:rsidRPr="00766D4E">
        <w:rPr>
          <w:rFonts w:ascii="Georgia" w:hAnsi="Georgia"/>
          <w:sz w:val="20"/>
          <w:szCs w:val="20"/>
        </w:rPr>
        <w:t xml:space="preserve">art director, </w:t>
      </w:r>
      <w:proofErr w:type="spellStart"/>
      <w:r w:rsidR="00B07EAF" w:rsidRPr="00766D4E">
        <w:rPr>
          <w:rFonts w:ascii="Georgia" w:hAnsi="Georgia"/>
          <w:sz w:val="20"/>
          <w:szCs w:val="20"/>
        </w:rPr>
        <w:t>ux</w:t>
      </w:r>
      <w:proofErr w:type="spellEnd"/>
      <w:r w:rsidR="00251113" w:rsidRPr="00766D4E">
        <w:rPr>
          <w:rFonts w:ascii="Georgia" w:hAnsi="Georgia"/>
          <w:sz w:val="20"/>
          <w:szCs w:val="20"/>
        </w:rPr>
        <w:t>-s</w:t>
      </w:r>
      <w:r w:rsidRPr="00766D4E">
        <w:rPr>
          <w:rFonts w:ascii="Georgia" w:hAnsi="Georgia"/>
          <w:sz w:val="20"/>
          <w:szCs w:val="20"/>
        </w:rPr>
        <w:t>tra</w:t>
      </w:r>
      <w:r w:rsidR="00251113" w:rsidRPr="00766D4E">
        <w:rPr>
          <w:rFonts w:ascii="Georgia" w:hAnsi="Georgia"/>
          <w:sz w:val="20"/>
          <w:szCs w:val="20"/>
        </w:rPr>
        <w:t xml:space="preserve">teg och </w:t>
      </w:r>
      <w:proofErr w:type="spellStart"/>
      <w:r w:rsidR="00251113" w:rsidRPr="00766D4E">
        <w:rPr>
          <w:rFonts w:ascii="Georgia" w:hAnsi="Georgia"/>
          <w:sz w:val="20"/>
          <w:szCs w:val="20"/>
        </w:rPr>
        <w:t>k</w:t>
      </w:r>
      <w:r w:rsidRPr="00766D4E">
        <w:rPr>
          <w:rFonts w:ascii="Georgia" w:hAnsi="Georgia"/>
          <w:sz w:val="20"/>
          <w:szCs w:val="20"/>
        </w:rPr>
        <w:t>onceptuveckla</w:t>
      </w:r>
      <w:r w:rsidR="00D46E07" w:rsidRPr="00766D4E">
        <w:rPr>
          <w:rFonts w:ascii="Georgia" w:hAnsi="Georgia"/>
          <w:sz w:val="20"/>
          <w:szCs w:val="20"/>
        </w:rPr>
        <w:t>re</w:t>
      </w:r>
      <w:proofErr w:type="spellEnd"/>
      <w:r w:rsidR="00D46E07" w:rsidRPr="00766D4E">
        <w:rPr>
          <w:rFonts w:ascii="Georgia" w:hAnsi="Georgia"/>
          <w:sz w:val="20"/>
          <w:szCs w:val="20"/>
        </w:rPr>
        <w:t>. Patrik kommer närmast från</w:t>
      </w:r>
      <w:r w:rsidR="00B07EAF" w:rsidRPr="00766D4E">
        <w:rPr>
          <w:rFonts w:ascii="Georgia" w:hAnsi="Georgia"/>
          <w:sz w:val="20"/>
          <w:szCs w:val="20"/>
        </w:rPr>
        <w:t xml:space="preserve"> </w:t>
      </w:r>
      <w:proofErr w:type="spellStart"/>
      <w:r w:rsidR="00B07EAF" w:rsidRPr="00766D4E">
        <w:rPr>
          <w:rFonts w:ascii="Georgia" w:hAnsi="Georgia"/>
          <w:sz w:val="20"/>
          <w:szCs w:val="20"/>
        </w:rPr>
        <w:t>NetRelations</w:t>
      </w:r>
      <w:proofErr w:type="spellEnd"/>
      <w:r w:rsidRPr="00766D4E">
        <w:rPr>
          <w:rFonts w:ascii="Georgia" w:hAnsi="Georgia"/>
          <w:sz w:val="20"/>
          <w:szCs w:val="20"/>
        </w:rPr>
        <w:t xml:space="preserve"> där </w:t>
      </w:r>
      <w:r w:rsidR="00D46E07" w:rsidRPr="00766D4E">
        <w:rPr>
          <w:rFonts w:ascii="Georgia" w:hAnsi="Georgia"/>
          <w:sz w:val="20"/>
          <w:szCs w:val="20"/>
        </w:rPr>
        <w:t>han arbetat som</w:t>
      </w:r>
      <w:r w:rsidR="00B07EAF" w:rsidRPr="00766D4E">
        <w:rPr>
          <w:rFonts w:ascii="Georgia" w:hAnsi="Georgia"/>
          <w:sz w:val="20"/>
          <w:szCs w:val="20"/>
        </w:rPr>
        <w:t xml:space="preserve"> director </w:t>
      </w:r>
      <w:proofErr w:type="spellStart"/>
      <w:r w:rsidR="00B07EAF" w:rsidRPr="00766D4E">
        <w:rPr>
          <w:rFonts w:ascii="Georgia" w:hAnsi="Georgia"/>
          <w:sz w:val="20"/>
          <w:szCs w:val="20"/>
        </w:rPr>
        <w:t>of</w:t>
      </w:r>
      <w:proofErr w:type="spellEnd"/>
      <w:r w:rsidR="00B07EAF" w:rsidRPr="00766D4E">
        <w:rPr>
          <w:rFonts w:ascii="Georgia" w:hAnsi="Georgia"/>
          <w:sz w:val="20"/>
          <w:szCs w:val="20"/>
        </w:rPr>
        <w:t xml:space="preserve"> d</w:t>
      </w:r>
      <w:r w:rsidRPr="00766D4E">
        <w:rPr>
          <w:rFonts w:ascii="Georgia" w:hAnsi="Georgia"/>
          <w:sz w:val="20"/>
          <w:szCs w:val="20"/>
        </w:rPr>
        <w:t>esign</w:t>
      </w:r>
      <w:r w:rsidR="00D46E07" w:rsidRPr="00766D4E">
        <w:rPr>
          <w:rFonts w:ascii="Georgia" w:hAnsi="Georgia"/>
          <w:sz w:val="20"/>
          <w:szCs w:val="20"/>
        </w:rPr>
        <w:t xml:space="preserve"> </w:t>
      </w:r>
      <w:r w:rsidRPr="00766D4E">
        <w:rPr>
          <w:rFonts w:ascii="Georgia" w:hAnsi="Georgia"/>
          <w:sz w:val="20"/>
          <w:szCs w:val="20"/>
        </w:rPr>
        <w:t>&amp;</w:t>
      </w:r>
      <w:r w:rsidR="00D46E07" w:rsidRPr="00766D4E">
        <w:rPr>
          <w:rFonts w:ascii="Georgia" w:hAnsi="Georgia"/>
          <w:sz w:val="20"/>
          <w:szCs w:val="20"/>
        </w:rPr>
        <w:t xml:space="preserve"> </w:t>
      </w:r>
      <w:proofErr w:type="spellStart"/>
      <w:r w:rsidR="00B07EAF" w:rsidRPr="00766D4E">
        <w:rPr>
          <w:rFonts w:ascii="Georgia" w:hAnsi="Georgia"/>
          <w:sz w:val="20"/>
          <w:szCs w:val="20"/>
        </w:rPr>
        <w:t>user</w:t>
      </w:r>
      <w:proofErr w:type="spellEnd"/>
      <w:r w:rsidR="00B07EAF" w:rsidRPr="00766D4E">
        <w:rPr>
          <w:rFonts w:ascii="Georgia" w:hAnsi="Georgia"/>
          <w:sz w:val="20"/>
          <w:szCs w:val="20"/>
        </w:rPr>
        <w:t xml:space="preserve"> </w:t>
      </w:r>
      <w:proofErr w:type="spellStart"/>
      <w:r w:rsidR="00B07EAF" w:rsidRPr="00766D4E">
        <w:rPr>
          <w:rFonts w:ascii="Georgia" w:hAnsi="Georgia"/>
          <w:sz w:val="20"/>
          <w:szCs w:val="20"/>
        </w:rPr>
        <w:t>e</w:t>
      </w:r>
      <w:r w:rsidRPr="00766D4E">
        <w:rPr>
          <w:rFonts w:ascii="Georgia" w:hAnsi="Georgia"/>
          <w:sz w:val="20"/>
          <w:szCs w:val="20"/>
        </w:rPr>
        <w:t>xperience</w:t>
      </w:r>
      <w:proofErr w:type="spellEnd"/>
      <w:r w:rsidRPr="00766D4E">
        <w:rPr>
          <w:rFonts w:ascii="Georgia" w:hAnsi="Georgia"/>
          <w:sz w:val="20"/>
          <w:szCs w:val="20"/>
        </w:rPr>
        <w:t xml:space="preserve">. </w:t>
      </w:r>
      <w:r w:rsidR="00B07EAF" w:rsidRPr="00766D4E">
        <w:rPr>
          <w:rFonts w:ascii="Georgia" w:hAnsi="Georgia"/>
          <w:sz w:val="20"/>
          <w:szCs w:val="20"/>
        </w:rPr>
        <w:t xml:space="preserve">Innan dess var han </w:t>
      </w:r>
      <w:proofErr w:type="spellStart"/>
      <w:r w:rsidR="00B07EAF" w:rsidRPr="00766D4E">
        <w:rPr>
          <w:rFonts w:ascii="Georgia" w:hAnsi="Georgia"/>
          <w:sz w:val="20"/>
          <w:szCs w:val="20"/>
        </w:rPr>
        <w:t>creative</w:t>
      </w:r>
      <w:proofErr w:type="spellEnd"/>
      <w:r w:rsidR="00B07EAF" w:rsidRPr="00766D4E">
        <w:rPr>
          <w:rFonts w:ascii="Georgia" w:hAnsi="Georgia"/>
          <w:sz w:val="20"/>
          <w:szCs w:val="20"/>
        </w:rPr>
        <w:t xml:space="preserve"> manager på Cloud </w:t>
      </w:r>
      <w:proofErr w:type="spellStart"/>
      <w:r w:rsidR="00B07EAF" w:rsidRPr="00766D4E">
        <w:rPr>
          <w:rFonts w:ascii="Georgia" w:hAnsi="Georgia"/>
          <w:sz w:val="20"/>
          <w:szCs w:val="20"/>
        </w:rPr>
        <w:t>Nine</w:t>
      </w:r>
      <w:proofErr w:type="spellEnd"/>
      <w:r w:rsidR="00B07EAF" w:rsidRPr="00766D4E">
        <w:rPr>
          <w:rFonts w:ascii="Georgia" w:hAnsi="Georgia"/>
          <w:sz w:val="20"/>
          <w:szCs w:val="20"/>
        </w:rPr>
        <w:t xml:space="preserve"> där han bland annat ledde arbetet med att utveckla</w:t>
      </w:r>
      <w:r w:rsidR="00D46E07" w:rsidRPr="00766D4E">
        <w:rPr>
          <w:rFonts w:ascii="Georgia" w:hAnsi="Georgia"/>
          <w:sz w:val="20"/>
          <w:szCs w:val="20"/>
        </w:rPr>
        <w:t xml:space="preserve"> </w:t>
      </w:r>
      <w:proofErr w:type="spellStart"/>
      <w:r w:rsidR="00D46E07" w:rsidRPr="00766D4E">
        <w:rPr>
          <w:rFonts w:ascii="Georgia" w:hAnsi="Georgia"/>
          <w:sz w:val="20"/>
          <w:szCs w:val="20"/>
        </w:rPr>
        <w:t>Byggmax</w:t>
      </w:r>
      <w:proofErr w:type="spellEnd"/>
      <w:r w:rsidR="00D46E07" w:rsidRPr="00766D4E">
        <w:rPr>
          <w:rFonts w:ascii="Georgia" w:hAnsi="Georgia"/>
          <w:sz w:val="20"/>
          <w:szCs w:val="20"/>
        </w:rPr>
        <w:t xml:space="preserve"> </w:t>
      </w:r>
      <w:r w:rsidR="00C54928" w:rsidRPr="00766D4E">
        <w:rPr>
          <w:rFonts w:ascii="Georgia" w:hAnsi="Georgia"/>
          <w:sz w:val="20"/>
          <w:szCs w:val="20"/>
        </w:rPr>
        <w:t>e</w:t>
      </w:r>
      <w:r w:rsidR="00637248">
        <w:rPr>
          <w:rFonts w:ascii="Georgia" w:hAnsi="Georgia"/>
          <w:sz w:val="20"/>
          <w:szCs w:val="20"/>
        </w:rPr>
        <w:t>-handel som bl.a. utsetts till Sveriges bästa e-handelssajt av Internetworld 2013.</w:t>
      </w:r>
    </w:p>
    <w:p w:rsidR="00D46E07" w:rsidRPr="00766D4E" w:rsidRDefault="00D46E07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sz w:val="20"/>
          <w:szCs w:val="20"/>
        </w:rPr>
      </w:pPr>
    </w:p>
    <w:p w:rsidR="00B8774B" w:rsidRDefault="008736F1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sz w:val="20"/>
          <w:szCs w:val="20"/>
        </w:rPr>
      </w:pPr>
      <w:r w:rsidRPr="00766D4E">
        <w:rPr>
          <w:rFonts w:ascii="Georgia" w:hAnsi="Georgia"/>
          <w:sz w:val="20"/>
          <w:szCs w:val="20"/>
        </w:rPr>
        <w:t xml:space="preserve">Cecilia </w:t>
      </w:r>
      <w:r w:rsidR="00766D4E">
        <w:rPr>
          <w:rFonts w:ascii="Georgia" w:hAnsi="Georgia"/>
          <w:sz w:val="20"/>
          <w:szCs w:val="20"/>
        </w:rPr>
        <w:t xml:space="preserve">och Patrik </w:t>
      </w:r>
      <w:r w:rsidRPr="00766D4E">
        <w:rPr>
          <w:rFonts w:ascii="Georgia" w:hAnsi="Georgia"/>
          <w:sz w:val="20"/>
          <w:szCs w:val="20"/>
        </w:rPr>
        <w:t>brinner för den digitala utveckling</w:t>
      </w:r>
      <w:r w:rsidR="007E7772" w:rsidRPr="00766D4E">
        <w:rPr>
          <w:rFonts w:ascii="Georgia" w:hAnsi="Georgia"/>
          <w:sz w:val="20"/>
          <w:szCs w:val="20"/>
        </w:rPr>
        <w:t>en</w:t>
      </w:r>
      <w:r w:rsidRPr="00766D4E">
        <w:rPr>
          <w:rFonts w:ascii="Georgia" w:hAnsi="Georgia"/>
          <w:sz w:val="20"/>
          <w:szCs w:val="20"/>
        </w:rPr>
        <w:t xml:space="preserve"> och hur det påverkar samhälle och företagande. De</w:t>
      </w:r>
      <w:r w:rsidR="007E7772" w:rsidRPr="00766D4E">
        <w:rPr>
          <w:rFonts w:ascii="Georgia" w:hAnsi="Georgia"/>
          <w:sz w:val="20"/>
          <w:szCs w:val="20"/>
        </w:rPr>
        <w:t xml:space="preserve"> drivs båda av en stor nyfikenhet för att utforska digitaliseringens möjligheter och</w:t>
      </w:r>
      <w:r w:rsidRPr="00766D4E">
        <w:rPr>
          <w:rFonts w:ascii="Georgia" w:hAnsi="Georgia"/>
          <w:sz w:val="20"/>
          <w:szCs w:val="20"/>
        </w:rPr>
        <w:t xml:space="preserve"> </w:t>
      </w:r>
      <w:r w:rsidR="007E7772" w:rsidRPr="00766D4E">
        <w:rPr>
          <w:rFonts w:ascii="Georgia" w:hAnsi="Georgia"/>
          <w:sz w:val="20"/>
          <w:szCs w:val="20"/>
        </w:rPr>
        <w:t xml:space="preserve">är </w:t>
      </w:r>
      <w:r w:rsidR="00766D4E">
        <w:rPr>
          <w:rFonts w:ascii="Georgia" w:hAnsi="Georgia"/>
          <w:sz w:val="20"/>
          <w:szCs w:val="20"/>
        </w:rPr>
        <w:t xml:space="preserve">vana </w:t>
      </w:r>
      <w:r w:rsidR="007E7772" w:rsidRPr="00766D4E">
        <w:rPr>
          <w:rFonts w:ascii="Georgia" w:hAnsi="Georgia"/>
          <w:sz w:val="20"/>
          <w:szCs w:val="20"/>
        </w:rPr>
        <w:t xml:space="preserve">föreläsare på </w:t>
      </w:r>
      <w:r w:rsidR="00766D4E">
        <w:rPr>
          <w:rFonts w:ascii="Georgia" w:hAnsi="Georgia"/>
          <w:sz w:val="20"/>
          <w:szCs w:val="20"/>
        </w:rPr>
        <w:t xml:space="preserve">både </w:t>
      </w:r>
      <w:r w:rsidR="007E7772" w:rsidRPr="00766D4E">
        <w:rPr>
          <w:rFonts w:ascii="Georgia" w:hAnsi="Georgia"/>
          <w:sz w:val="20"/>
          <w:szCs w:val="20"/>
        </w:rPr>
        <w:t>seminarier och utbildningar, bl</w:t>
      </w:r>
      <w:r w:rsidR="00637248">
        <w:rPr>
          <w:rFonts w:ascii="Georgia" w:hAnsi="Georgia"/>
          <w:sz w:val="20"/>
          <w:szCs w:val="20"/>
        </w:rPr>
        <w:t>.</w:t>
      </w:r>
      <w:r w:rsidR="007E7772" w:rsidRPr="00766D4E">
        <w:rPr>
          <w:rFonts w:ascii="Georgia" w:hAnsi="Georgia"/>
          <w:sz w:val="20"/>
          <w:szCs w:val="20"/>
        </w:rPr>
        <w:t xml:space="preserve"> a</w:t>
      </w:r>
      <w:r w:rsidR="00637248">
        <w:rPr>
          <w:rFonts w:ascii="Georgia" w:hAnsi="Georgia"/>
          <w:sz w:val="20"/>
          <w:szCs w:val="20"/>
        </w:rPr>
        <w:t>.</w:t>
      </w:r>
      <w:r w:rsidR="007E7772" w:rsidRPr="00766D4E">
        <w:rPr>
          <w:rFonts w:ascii="Georgia" w:hAnsi="Georgia"/>
          <w:sz w:val="20"/>
          <w:szCs w:val="20"/>
        </w:rPr>
        <w:t xml:space="preserve"> på </w:t>
      </w:r>
      <w:r w:rsidR="00B8774B">
        <w:rPr>
          <w:rFonts w:ascii="Georgia" w:hAnsi="Georgia"/>
          <w:sz w:val="20"/>
          <w:szCs w:val="20"/>
        </w:rPr>
        <w:t xml:space="preserve">Berghs. </w:t>
      </w:r>
    </w:p>
    <w:p w:rsidR="00766D4E" w:rsidRDefault="00766D4E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sz w:val="20"/>
          <w:szCs w:val="20"/>
        </w:rPr>
      </w:pPr>
    </w:p>
    <w:p w:rsidR="00766D4E" w:rsidRPr="00766D4E" w:rsidRDefault="00766D4E" w:rsidP="00766D4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– </w:t>
      </w:r>
      <w:r w:rsidR="000816CF">
        <w:rPr>
          <w:rFonts w:ascii="Georgia" w:hAnsi="Georgia"/>
          <w:sz w:val="20"/>
          <w:szCs w:val="20"/>
        </w:rPr>
        <w:t xml:space="preserve">Vi är glada och stolta att få presentera Cecilia och Patrik </w:t>
      </w:r>
      <w:r w:rsidR="00637248">
        <w:rPr>
          <w:rFonts w:ascii="Georgia" w:hAnsi="Georgia"/>
          <w:sz w:val="20"/>
          <w:szCs w:val="20"/>
        </w:rPr>
        <w:t>som de</w:t>
      </w:r>
      <w:r w:rsidR="000816CF">
        <w:rPr>
          <w:rFonts w:ascii="Georgia" w:hAnsi="Georgia"/>
          <w:sz w:val="20"/>
          <w:szCs w:val="20"/>
        </w:rPr>
        <w:t xml:space="preserve"> senaste medlemmarna i </w:t>
      </w:r>
      <w:proofErr w:type="spellStart"/>
      <w:r w:rsidR="000816CF">
        <w:rPr>
          <w:rFonts w:ascii="Georgia" w:hAnsi="Georgia"/>
          <w:sz w:val="20"/>
          <w:szCs w:val="20"/>
        </w:rPr>
        <w:t>Thinkable</w:t>
      </w:r>
      <w:proofErr w:type="spellEnd"/>
      <w:r w:rsidR="000816CF">
        <w:rPr>
          <w:rFonts w:ascii="Georgia" w:hAnsi="Georgia"/>
          <w:sz w:val="20"/>
          <w:szCs w:val="20"/>
        </w:rPr>
        <w:t>-familjen. Deras nyfikenhet, passion och imponerande erfa</w:t>
      </w:r>
      <w:r w:rsidR="00637248">
        <w:rPr>
          <w:rFonts w:ascii="Georgia" w:hAnsi="Georgia"/>
          <w:sz w:val="20"/>
          <w:szCs w:val="20"/>
        </w:rPr>
        <w:t>renhet av digital service design och komm</w:t>
      </w:r>
      <w:r w:rsidR="00637248">
        <w:rPr>
          <w:rFonts w:ascii="Georgia" w:hAnsi="Georgia"/>
          <w:sz w:val="20"/>
          <w:szCs w:val="20"/>
        </w:rPr>
        <w:t>u</w:t>
      </w:r>
      <w:r w:rsidR="00637248">
        <w:rPr>
          <w:rFonts w:ascii="Georgia" w:hAnsi="Georgia"/>
          <w:sz w:val="20"/>
          <w:szCs w:val="20"/>
        </w:rPr>
        <w:t xml:space="preserve">nikation passar perfekt för oss när vi tar nästa steg i vårt arbete att ta våra kunder till högre nivåer när det gäller affärsstrategi, </w:t>
      </w:r>
      <w:proofErr w:type="spellStart"/>
      <w:r w:rsidR="00637248">
        <w:rPr>
          <w:rFonts w:ascii="Georgia" w:hAnsi="Georgia"/>
          <w:sz w:val="20"/>
          <w:szCs w:val="20"/>
        </w:rPr>
        <w:t>branding</w:t>
      </w:r>
      <w:proofErr w:type="spellEnd"/>
      <w:r w:rsidR="00637248">
        <w:rPr>
          <w:rFonts w:ascii="Georgia" w:hAnsi="Georgia"/>
          <w:sz w:val="20"/>
          <w:szCs w:val="20"/>
        </w:rPr>
        <w:t xml:space="preserve"> och konceptutveckling</w:t>
      </w:r>
      <w:r w:rsidR="00B8774B">
        <w:rPr>
          <w:rFonts w:ascii="Georgia" w:hAnsi="Georgia"/>
          <w:sz w:val="20"/>
          <w:szCs w:val="20"/>
        </w:rPr>
        <w:t>, säger Greg Henriqu</w:t>
      </w:r>
      <w:r w:rsidR="000816CF">
        <w:rPr>
          <w:rFonts w:ascii="Georgia" w:hAnsi="Georgia"/>
          <w:sz w:val="20"/>
          <w:szCs w:val="20"/>
        </w:rPr>
        <w:t xml:space="preserve">es, </w:t>
      </w:r>
      <w:proofErr w:type="spellStart"/>
      <w:r w:rsidR="000816CF">
        <w:rPr>
          <w:rFonts w:ascii="Georgia" w:hAnsi="Georgia"/>
          <w:sz w:val="20"/>
          <w:szCs w:val="20"/>
        </w:rPr>
        <w:t>executive</w:t>
      </w:r>
      <w:proofErr w:type="spellEnd"/>
      <w:r w:rsidR="000816CF">
        <w:rPr>
          <w:rFonts w:ascii="Georgia" w:hAnsi="Georgia"/>
          <w:sz w:val="20"/>
          <w:szCs w:val="20"/>
        </w:rPr>
        <w:t xml:space="preserve"> </w:t>
      </w:r>
      <w:proofErr w:type="spellStart"/>
      <w:r w:rsidR="000816CF">
        <w:rPr>
          <w:rFonts w:ascii="Georgia" w:hAnsi="Georgia"/>
          <w:sz w:val="20"/>
          <w:szCs w:val="20"/>
        </w:rPr>
        <w:t>creative</w:t>
      </w:r>
      <w:proofErr w:type="spellEnd"/>
      <w:r w:rsidR="000816CF">
        <w:rPr>
          <w:rFonts w:ascii="Georgia" w:hAnsi="Georgia"/>
          <w:sz w:val="20"/>
          <w:szCs w:val="20"/>
        </w:rPr>
        <w:t xml:space="preserve"> </w:t>
      </w:r>
      <w:proofErr w:type="gramStart"/>
      <w:r w:rsidR="000816CF">
        <w:rPr>
          <w:rFonts w:ascii="Georgia" w:hAnsi="Georgia"/>
          <w:sz w:val="20"/>
          <w:szCs w:val="20"/>
        </w:rPr>
        <w:t>director</w:t>
      </w:r>
      <w:r w:rsidR="00637248">
        <w:rPr>
          <w:rFonts w:ascii="Georgia" w:hAnsi="Georgia"/>
          <w:sz w:val="20"/>
          <w:szCs w:val="20"/>
        </w:rPr>
        <w:t xml:space="preserve">  på</w:t>
      </w:r>
      <w:proofErr w:type="gramEnd"/>
      <w:r w:rsidR="00637248">
        <w:rPr>
          <w:rFonts w:ascii="Georgia" w:hAnsi="Georgia"/>
          <w:sz w:val="20"/>
          <w:szCs w:val="20"/>
        </w:rPr>
        <w:t xml:space="preserve"> </w:t>
      </w:r>
      <w:proofErr w:type="spellStart"/>
      <w:r w:rsidR="00637248">
        <w:rPr>
          <w:rFonts w:ascii="Georgia" w:hAnsi="Georgia"/>
          <w:sz w:val="20"/>
          <w:szCs w:val="20"/>
        </w:rPr>
        <w:t>Thinkable</w:t>
      </w:r>
      <w:proofErr w:type="spellEnd"/>
      <w:r w:rsidR="00637248">
        <w:rPr>
          <w:rFonts w:ascii="Georgia" w:hAnsi="Georgia"/>
          <w:sz w:val="20"/>
          <w:szCs w:val="20"/>
        </w:rPr>
        <w:t>.</w:t>
      </w:r>
    </w:p>
    <w:p w:rsidR="00D17767" w:rsidRPr="00766D4E" w:rsidRDefault="00D17767" w:rsidP="00766D4E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Georgia" w:hAnsi="Georgia"/>
          <w:szCs w:val="22"/>
        </w:rPr>
      </w:pPr>
    </w:p>
    <w:p w:rsidR="00766D4E" w:rsidRPr="00766D4E" w:rsidRDefault="00766D4E" w:rsidP="00766D4E">
      <w:pPr>
        <w:jc w:val="left"/>
        <w:rPr>
          <w:b/>
        </w:rPr>
      </w:pPr>
      <w:r w:rsidRPr="00766D4E">
        <w:rPr>
          <w:b/>
        </w:rPr>
        <w:t xml:space="preserve">Om </w:t>
      </w:r>
      <w:proofErr w:type="spellStart"/>
      <w:r w:rsidRPr="00766D4E">
        <w:rPr>
          <w:b/>
        </w:rPr>
        <w:t>Thinkable</w:t>
      </w:r>
      <w:proofErr w:type="spellEnd"/>
    </w:p>
    <w:p w:rsidR="00766D4E" w:rsidRPr="000816CF" w:rsidRDefault="00766D4E" w:rsidP="000816C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Georgia" w:hAnsi="Georgia"/>
          <w:sz w:val="20"/>
          <w:szCs w:val="20"/>
        </w:rPr>
      </w:pPr>
      <w:bookmarkStart w:id="0" w:name="_GoBack"/>
      <w:r w:rsidRPr="000816CF">
        <w:rPr>
          <w:rFonts w:ascii="Georgia" w:hAnsi="Georgia"/>
          <w:sz w:val="20"/>
          <w:szCs w:val="20"/>
        </w:rPr>
        <w:t xml:space="preserve">Vi skapar attraktiva kundupplevelser och kommunikation som hjälper våra kunder att stärka sina </w:t>
      </w:r>
      <w:r w:rsidR="00B8774B" w:rsidRPr="000816CF">
        <w:rPr>
          <w:rFonts w:ascii="Georgia" w:hAnsi="Georgia"/>
          <w:sz w:val="20"/>
          <w:szCs w:val="20"/>
        </w:rPr>
        <w:br/>
      </w:r>
      <w:r w:rsidRPr="000816CF">
        <w:rPr>
          <w:rFonts w:ascii="Georgia" w:hAnsi="Georgia"/>
          <w:sz w:val="20"/>
          <w:szCs w:val="20"/>
        </w:rPr>
        <w:t>varumärken, transformera sin affär och fördjupa relationen till sina kunder utifrån digitaliseringens nya förutsättningar och möjligheter.</w:t>
      </w:r>
    </w:p>
    <w:bookmarkEnd w:id="0"/>
    <w:p w:rsidR="00766D4E" w:rsidRDefault="00766D4E" w:rsidP="00766D4E">
      <w:pPr>
        <w:jc w:val="left"/>
      </w:pPr>
    </w:p>
    <w:p w:rsidR="00766D4E" w:rsidRPr="00B8774B" w:rsidRDefault="00766D4E" w:rsidP="00766D4E">
      <w:pPr>
        <w:jc w:val="left"/>
        <w:rPr>
          <w:b/>
        </w:rPr>
      </w:pPr>
      <w:r w:rsidRPr="00B8774B">
        <w:rPr>
          <w:b/>
        </w:rPr>
        <w:t>Kunder</w:t>
      </w:r>
    </w:p>
    <w:p w:rsidR="00766D4E" w:rsidRDefault="00766D4E" w:rsidP="00766D4E">
      <w:pPr>
        <w:jc w:val="left"/>
      </w:pPr>
      <w:r>
        <w:t xml:space="preserve">Swedbank, Electrolux, </w:t>
      </w:r>
      <w:r w:rsidR="00B8774B">
        <w:t>Postnord, Anticimex</w:t>
      </w:r>
    </w:p>
    <w:p w:rsidR="000816CF" w:rsidRDefault="000816CF" w:rsidP="00766D4E">
      <w:pPr>
        <w:jc w:val="left"/>
      </w:pPr>
    </w:p>
    <w:p w:rsidR="000816CF" w:rsidRPr="00637248" w:rsidRDefault="000816CF" w:rsidP="00766D4E">
      <w:pPr>
        <w:jc w:val="left"/>
        <w:rPr>
          <w:i/>
        </w:rPr>
      </w:pPr>
      <w:r w:rsidRPr="00637248">
        <w:rPr>
          <w:i/>
        </w:rPr>
        <w:t xml:space="preserve">För mer information om </w:t>
      </w:r>
      <w:proofErr w:type="spellStart"/>
      <w:r w:rsidRPr="00637248">
        <w:rPr>
          <w:i/>
        </w:rPr>
        <w:t>Thinkable</w:t>
      </w:r>
      <w:proofErr w:type="spellEnd"/>
      <w:r w:rsidRPr="00637248">
        <w:rPr>
          <w:i/>
        </w:rPr>
        <w:t xml:space="preserve">, kontakta Patrick </w:t>
      </w:r>
      <w:r w:rsidR="00637248" w:rsidRPr="00637248">
        <w:rPr>
          <w:i/>
        </w:rPr>
        <w:t xml:space="preserve">O'Neill, </w:t>
      </w:r>
      <w:r w:rsidR="00637248" w:rsidRPr="00637248">
        <w:rPr>
          <w:i/>
          <w:lang w:val="en-US"/>
        </w:rPr>
        <w:t>+46 72 965 10 19</w:t>
      </w:r>
    </w:p>
    <w:p w:rsidR="000816CF" w:rsidRDefault="000816CF" w:rsidP="00766D4E">
      <w:pPr>
        <w:jc w:val="left"/>
      </w:pPr>
    </w:p>
    <w:p w:rsidR="000816CF" w:rsidRDefault="000816CF" w:rsidP="00766D4E">
      <w:pPr>
        <w:jc w:val="left"/>
      </w:pPr>
    </w:p>
    <w:p w:rsidR="00B8774B" w:rsidRDefault="00B8774B" w:rsidP="00766D4E">
      <w:pPr>
        <w:jc w:val="left"/>
      </w:pPr>
    </w:p>
    <w:p w:rsidR="00B8774B" w:rsidRPr="00766D4E" w:rsidRDefault="00B8774B" w:rsidP="00766D4E">
      <w:pPr>
        <w:jc w:val="left"/>
      </w:pPr>
    </w:p>
    <w:sectPr w:rsidR="00B8774B" w:rsidRPr="00766D4E" w:rsidSect="002F7F66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416" w:bottom="2268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E2" w:rsidRDefault="00D011E2">
      <w:r>
        <w:separator/>
      </w:r>
    </w:p>
  </w:endnote>
  <w:endnote w:type="continuationSeparator" w:id="0">
    <w:p w:rsidR="00D011E2" w:rsidRDefault="00D0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CF" w:rsidRDefault="000816CF">
    <w:pPr>
      <w:pStyle w:val="Sidfot"/>
    </w:pPr>
  </w:p>
  <w:p w:rsidR="000816CF" w:rsidRDefault="000816CF" w:rsidP="00290952">
    <w:pPr>
      <w:pStyle w:val="Sidfot"/>
      <w:jc w:val="left"/>
      <w:rPr>
        <w:rFonts w:ascii="Arial" w:hAnsi="Arial" w:cs="Arial"/>
        <w:kern w:val="26"/>
        <w:sz w:val="12"/>
      </w:rPr>
    </w:pPr>
  </w:p>
  <w:p w:rsidR="000816CF" w:rsidRDefault="000816CF" w:rsidP="00290952">
    <w:pPr>
      <w:pStyle w:val="Sidfot"/>
      <w:jc w:val="left"/>
      <w:rPr>
        <w:rFonts w:ascii="Arial" w:hAnsi="Arial" w:cs="Arial"/>
        <w:kern w:val="26"/>
        <w:sz w:val="12"/>
      </w:rPr>
    </w:pPr>
  </w:p>
  <w:p w:rsidR="000816CF" w:rsidRPr="005750E4" w:rsidRDefault="000816CF" w:rsidP="00290952">
    <w:pPr>
      <w:pStyle w:val="Sidfot"/>
      <w:jc w:val="left"/>
      <w:rPr>
        <w:rFonts w:ascii="Arial" w:hAnsi="Arial" w:cs="Arial"/>
        <w:kern w:val="26"/>
        <w:sz w:val="12"/>
        <w:lang w:val="en-US"/>
      </w:rPr>
    </w:pPr>
    <w:r>
      <w:rPr>
        <w:rFonts w:ascii="Arial" w:hAnsi="Arial" w:cs="Arial"/>
        <w:kern w:val="26"/>
        <w:sz w:val="12"/>
      </w:rPr>
      <w:fldChar w:fldCharType="begin"/>
    </w:r>
    <w:r w:rsidRPr="005750E4">
      <w:rPr>
        <w:rFonts w:ascii="Arial" w:hAnsi="Arial" w:cs="Arial"/>
        <w:kern w:val="26"/>
        <w:sz w:val="12"/>
        <w:lang w:val="en-US"/>
      </w:rPr>
      <w:instrText xml:space="preserve"> FILENAME \p  \* MERGEFORMAT </w:instrText>
    </w:r>
    <w:r>
      <w:rPr>
        <w:rFonts w:ascii="Arial" w:hAnsi="Arial" w:cs="Arial"/>
        <w:kern w:val="26"/>
        <w:sz w:val="12"/>
      </w:rPr>
      <w:fldChar w:fldCharType="separate"/>
    </w:r>
    <w:r>
      <w:rPr>
        <w:rFonts w:ascii="Arial" w:hAnsi="Arial" w:cs="Arial"/>
        <w:noProof/>
        <w:kern w:val="26"/>
        <w:sz w:val="12"/>
        <w:lang w:val="en-US"/>
      </w:rPr>
      <w:t>Macintosh HD:Users:armin:Documents:WORK:0_THINKABLE:IDENTITY:Thinkable mallar:140107_Anställningsavtal_mall.docx</w:t>
    </w:r>
    <w:r>
      <w:rPr>
        <w:rFonts w:ascii="Arial" w:hAnsi="Arial" w:cs="Arial"/>
        <w:kern w:val="26"/>
        <w:sz w:val="12"/>
      </w:rPr>
      <w:fldChar w:fldCharType="end"/>
    </w:r>
  </w:p>
  <w:p w:rsidR="000816CF" w:rsidRPr="005750E4" w:rsidRDefault="000816CF" w:rsidP="00104E28">
    <w:pPr>
      <w:pStyle w:val="Sidfot"/>
      <w:jc w:val="left"/>
      <w:rPr>
        <w:rFonts w:ascii="Arial" w:hAnsi="Arial" w:cs="Arial"/>
        <w:kern w:val="26"/>
        <w:sz w:val="12"/>
        <w:lang w:val="en-US"/>
      </w:rPr>
    </w:pPr>
  </w:p>
  <w:p w:rsidR="000816CF" w:rsidRPr="005750E4" w:rsidRDefault="000816CF" w:rsidP="00104E28">
    <w:pPr>
      <w:pStyle w:val="Sidfot"/>
      <w:jc w:val="left"/>
      <w:rPr>
        <w:rFonts w:ascii="Arial" w:hAnsi="Arial" w:cs="Arial"/>
        <w:kern w:val="26"/>
        <w:sz w:val="12"/>
        <w:lang w:val="en-US"/>
      </w:rPr>
    </w:pPr>
  </w:p>
  <w:p w:rsidR="000816CF" w:rsidRPr="005750E4" w:rsidRDefault="000816CF" w:rsidP="00104E28">
    <w:pPr>
      <w:pStyle w:val="Sidfot"/>
      <w:jc w:val="left"/>
      <w:rPr>
        <w:rFonts w:ascii="Arial" w:hAnsi="Arial" w:cs="Arial"/>
        <w:kern w:val="26"/>
        <w:sz w:val="12"/>
        <w:lang w:val="en-US"/>
      </w:rPr>
    </w:pPr>
    <w:r>
      <w:rPr>
        <w:rFonts w:ascii="Arial" w:hAnsi="Arial" w:cs="Arial"/>
        <w:kern w:val="26"/>
        <w:sz w:val="12"/>
      </w:rPr>
      <w:fldChar w:fldCharType="begin"/>
    </w:r>
    <w:r w:rsidRPr="005750E4">
      <w:rPr>
        <w:rFonts w:ascii="Arial" w:hAnsi="Arial" w:cs="Arial"/>
        <w:kern w:val="26"/>
        <w:sz w:val="12"/>
        <w:lang w:val="en-US"/>
      </w:rPr>
      <w:instrText xml:space="preserve"> FILENAME \p  \* MERGEFORMAT </w:instrText>
    </w:r>
    <w:r>
      <w:rPr>
        <w:rFonts w:ascii="Arial" w:hAnsi="Arial" w:cs="Arial"/>
        <w:kern w:val="26"/>
        <w:sz w:val="12"/>
      </w:rPr>
      <w:fldChar w:fldCharType="separate"/>
    </w:r>
    <w:r>
      <w:rPr>
        <w:rFonts w:ascii="Arial" w:hAnsi="Arial" w:cs="Arial"/>
        <w:noProof/>
        <w:kern w:val="26"/>
        <w:sz w:val="12"/>
        <w:lang w:val="en-US"/>
      </w:rPr>
      <w:t>Macintosh HD:Users:armin:Documents:WORK:0_THINKABLE:IDENTITY:Thinkable mallar:140107_Anställningsavtal_mall.docx</w:t>
    </w:r>
    <w:r>
      <w:rPr>
        <w:rFonts w:ascii="Arial" w:hAnsi="Arial" w:cs="Arial"/>
        <w:kern w:val="26"/>
        <w:sz w:val="12"/>
      </w:rPr>
      <w:fldChar w:fldCharType="end"/>
    </w:r>
  </w:p>
  <w:p w:rsidR="000816CF" w:rsidRPr="005750E4" w:rsidRDefault="000816CF" w:rsidP="00E66595">
    <w:pPr>
      <w:pStyle w:val="Sidfot"/>
      <w:jc w:val="left"/>
      <w:rPr>
        <w:rFonts w:ascii="Arial" w:hAnsi="Arial" w:cs="Arial"/>
        <w:kern w:val="26"/>
        <w:sz w:val="12"/>
        <w:lang w:val="en-US"/>
      </w:rPr>
    </w:pPr>
  </w:p>
  <w:p w:rsidR="000816CF" w:rsidRPr="005750E4" w:rsidRDefault="000816CF" w:rsidP="00E66595">
    <w:pPr>
      <w:pStyle w:val="Sidfot"/>
      <w:jc w:val="left"/>
      <w:rPr>
        <w:rFonts w:ascii="Arial" w:hAnsi="Arial" w:cs="Arial"/>
        <w:kern w:val="26"/>
        <w:sz w:val="12"/>
        <w:lang w:val="en-US"/>
      </w:rPr>
    </w:pPr>
  </w:p>
  <w:p w:rsidR="000816CF" w:rsidRPr="005750E4" w:rsidRDefault="000816CF" w:rsidP="00E66595">
    <w:pPr>
      <w:pStyle w:val="Sidfot"/>
      <w:jc w:val="left"/>
      <w:rPr>
        <w:rFonts w:ascii="Arial" w:hAnsi="Arial" w:cs="Arial"/>
        <w:kern w:val="26"/>
        <w:sz w:val="12"/>
        <w:lang w:val="en-US"/>
      </w:rPr>
    </w:pPr>
    <w:r>
      <w:rPr>
        <w:rFonts w:ascii="Arial" w:hAnsi="Arial" w:cs="Arial"/>
        <w:kern w:val="26"/>
        <w:sz w:val="12"/>
      </w:rPr>
      <w:fldChar w:fldCharType="begin"/>
    </w:r>
    <w:r w:rsidRPr="005750E4">
      <w:rPr>
        <w:rFonts w:ascii="Arial" w:hAnsi="Arial" w:cs="Arial"/>
        <w:kern w:val="26"/>
        <w:sz w:val="12"/>
        <w:lang w:val="en-US"/>
      </w:rPr>
      <w:instrText xml:space="preserve"> FILENAME \p  \* MERGEFORMAT </w:instrText>
    </w:r>
    <w:r>
      <w:rPr>
        <w:rFonts w:ascii="Arial" w:hAnsi="Arial" w:cs="Arial"/>
        <w:kern w:val="26"/>
        <w:sz w:val="12"/>
      </w:rPr>
      <w:fldChar w:fldCharType="separate"/>
    </w:r>
    <w:r>
      <w:rPr>
        <w:rFonts w:ascii="Arial" w:hAnsi="Arial" w:cs="Arial"/>
        <w:noProof/>
        <w:kern w:val="26"/>
        <w:sz w:val="12"/>
        <w:lang w:val="en-US"/>
      </w:rPr>
      <w:t>Macintosh HD:Users:armin:Documents:WORK:0_THINKABLE:IDENTITY:Thinkable mallar:140107_Anställningsavtal_mall.docx</w:t>
    </w:r>
    <w:r>
      <w:rPr>
        <w:rFonts w:ascii="Arial" w:hAnsi="Arial" w:cs="Arial"/>
        <w:kern w:val="26"/>
        <w:sz w:val="12"/>
      </w:rPr>
      <w:fldChar w:fldCharType="end"/>
    </w:r>
  </w:p>
  <w:p w:rsidR="000816CF" w:rsidRPr="005750E4" w:rsidRDefault="000816CF" w:rsidP="00415B24">
    <w:pPr>
      <w:pStyle w:val="Sidfot"/>
      <w:jc w:val="left"/>
      <w:rPr>
        <w:rFonts w:ascii="Arial" w:hAnsi="Arial" w:cs="Arial"/>
        <w:kern w:val="26"/>
        <w:sz w:val="12"/>
        <w:lang w:val="en-US"/>
      </w:rPr>
    </w:pPr>
  </w:p>
  <w:p w:rsidR="000816CF" w:rsidRPr="005750E4" w:rsidRDefault="000816CF" w:rsidP="00415B24">
    <w:pPr>
      <w:pStyle w:val="Sidfot"/>
      <w:jc w:val="left"/>
      <w:rPr>
        <w:rFonts w:ascii="Arial" w:hAnsi="Arial" w:cs="Arial"/>
        <w:kern w:val="26"/>
        <w:sz w:val="12"/>
        <w:lang w:val="en-US"/>
      </w:rPr>
    </w:pPr>
  </w:p>
  <w:p w:rsidR="000816CF" w:rsidRPr="005750E4" w:rsidRDefault="000816CF" w:rsidP="00415B24">
    <w:pPr>
      <w:pStyle w:val="Sidfot"/>
      <w:jc w:val="left"/>
      <w:rPr>
        <w:rFonts w:ascii="Arial" w:hAnsi="Arial" w:cs="Arial"/>
        <w:kern w:val="26"/>
        <w:sz w:val="12"/>
        <w:lang w:val="en-US"/>
      </w:rPr>
    </w:pPr>
    <w:r>
      <w:rPr>
        <w:rFonts w:ascii="Arial" w:hAnsi="Arial" w:cs="Arial"/>
        <w:kern w:val="26"/>
        <w:sz w:val="12"/>
        <w:lang w:val="fr-FR"/>
      </w:rPr>
      <w:fldChar w:fldCharType="begin"/>
    </w:r>
    <w:r w:rsidRPr="005750E4">
      <w:rPr>
        <w:rFonts w:ascii="Arial" w:hAnsi="Arial" w:cs="Arial"/>
        <w:kern w:val="26"/>
        <w:sz w:val="12"/>
        <w:lang w:val="en-US"/>
      </w:rPr>
      <w:instrText xml:space="preserve"> FILENAME \p  \* MERGEFORMAT </w:instrText>
    </w:r>
    <w:r>
      <w:rPr>
        <w:rFonts w:ascii="Arial" w:hAnsi="Arial" w:cs="Arial"/>
        <w:kern w:val="26"/>
        <w:sz w:val="12"/>
        <w:lang w:val="fr-FR"/>
      </w:rPr>
      <w:fldChar w:fldCharType="separate"/>
    </w:r>
    <w:r>
      <w:rPr>
        <w:rFonts w:ascii="Arial" w:hAnsi="Arial" w:cs="Arial"/>
        <w:noProof/>
        <w:kern w:val="26"/>
        <w:sz w:val="12"/>
        <w:lang w:val="en-US"/>
      </w:rPr>
      <w:t>Macintosh HD:Users:armin:Documents:WORK:0_THINKABLE:IDENTITY:Thinkable mallar:140107_Anställningsavtal_mall.docx</w:t>
    </w:r>
    <w:r>
      <w:rPr>
        <w:rFonts w:ascii="Arial" w:hAnsi="Arial" w:cs="Arial"/>
        <w:kern w:val="26"/>
        <w:sz w:val="12"/>
        <w:lang w:val="fr-FR"/>
      </w:rPr>
      <w:fldChar w:fldCharType="end"/>
    </w:r>
  </w:p>
  <w:p w:rsidR="000816CF" w:rsidRPr="005750E4" w:rsidRDefault="000816CF" w:rsidP="00D474D4">
    <w:pPr>
      <w:pStyle w:val="Sidfot"/>
      <w:jc w:val="left"/>
      <w:rPr>
        <w:rFonts w:ascii="Arial" w:hAnsi="Arial" w:cs="Arial"/>
        <w:kern w:val="26"/>
        <w:sz w:val="12"/>
        <w:lang w:val="en-US"/>
      </w:rPr>
    </w:pPr>
  </w:p>
  <w:p w:rsidR="000816CF" w:rsidRPr="005750E4" w:rsidRDefault="000816CF" w:rsidP="00D474D4">
    <w:pPr>
      <w:pStyle w:val="Sidfot"/>
      <w:jc w:val="left"/>
      <w:rPr>
        <w:rFonts w:ascii="Arial" w:hAnsi="Arial" w:cs="Arial"/>
        <w:kern w:val="26"/>
        <w:sz w:val="12"/>
        <w:lang w:val="en-US"/>
      </w:rPr>
    </w:pPr>
  </w:p>
  <w:p w:rsidR="000816CF" w:rsidRPr="005750E4" w:rsidRDefault="000816CF" w:rsidP="00D474D4">
    <w:pPr>
      <w:pStyle w:val="Sidfot"/>
      <w:jc w:val="left"/>
      <w:rPr>
        <w:rFonts w:ascii="Arial" w:hAnsi="Arial" w:cs="Arial"/>
        <w:kern w:val="26"/>
        <w:sz w:val="12"/>
        <w:lang w:val="en-US"/>
      </w:rPr>
    </w:pPr>
    <w:r>
      <w:rPr>
        <w:rFonts w:ascii="Arial" w:hAnsi="Arial" w:cs="Arial"/>
        <w:kern w:val="26"/>
        <w:sz w:val="12"/>
        <w:lang w:val="fr-FR"/>
      </w:rPr>
      <w:fldChar w:fldCharType="begin"/>
    </w:r>
    <w:r w:rsidRPr="005750E4">
      <w:rPr>
        <w:rFonts w:ascii="Arial" w:hAnsi="Arial" w:cs="Arial"/>
        <w:kern w:val="26"/>
        <w:sz w:val="12"/>
        <w:lang w:val="en-US"/>
      </w:rPr>
      <w:instrText xml:space="preserve"> FILENAME \p  \* MERGEFORMAT </w:instrText>
    </w:r>
    <w:r>
      <w:rPr>
        <w:rFonts w:ascii="Arial" w:hAnsi="Arial" w:cs="Arial"/>
        <w:kern w:val="26"/>
        <w:sz w:val="12"/>
        <w:lang w:val="fr-FR"/>
      </w:rPr>
      <w:fldChar w:fldCharType="separate"/>
    </w:r>
    <w:r>
      <w:rPr>
        <w:rFonts w:ascii="Arial" w:hAnsi="Arial" w:cs="Arial"/>
        <w:noProof/>
        <w:kern w:val="26"/>
        <w:sz w:val="12"/>
        <w:lang w:val="en-US"/>
      </w:rPr>
      <w:t>Macintosh HD:Users:armin:Documents:WORK:0_THINKABLE:IDENTITY:Thinkable mallar:140107_Anställningsavtal_mall.docx</w:t>
    </w:r>
    <w:r>
      <w:rPr>
        <w:rFonts w:ascii="Arial" w:hAnsi="Arial" w:cs="Arial"/>
        <w:kern w:val="26"/>
        <w:sz w:val="12"/>
        <w:lang w:val="fr-FR"/>
      </w:rPr>
      <w:fldChar w:fldCharType="end"/>
    </w:r>
  </w:p>
  <w:p w:rsidR="000816CF" w:rsidRPr="005750E4" w:rsidRDefault="000816CF" w:rsidP="00F645FA">
    <w:pPr>
      <w:pStyle w:val="Sidfot"/>
      <w:jc w:val="left"/>
      <w:rPr>
        <w:rFonts w:ascii="Arial" w:hAnsi="Arial" w:cs="Arial"/>
        <w:kern w:val="26"/>
        <w:sz w:val="12"/>
        <w:lang w:val="en-US"/>
      </w:rPr>
    </w:pPr>
  </w:p>
  <w:p w:rsidR="000816CF" w:rsidRPr="005750E4" w:rsidRDefault="000816CF" w:rsidP="00F645FA">
    <w:pPr>
      <w:pStyle w:val="Sidfot"/>
      <w:jc w:val="left"/>
      <w:rPr>
        <w:rFonts w:ascii="Arial" w:hAnsi="Arial" w:cs="Arial"/>
        <w:kern w:val="26"/>
        <w:sz w:val="12"/>
        <w:lang w:val="en-US"/>
      </w:rPr>
    </w:pPr>
  </w:p>
  <w:p w:rsidR="000816CF" w:rsidRPr="005750E4" w:rsidRDefault="000816CF" w:rsidP="00F645FA">
    <w:pPr>
      <w:pStyle w:val="Sidfot"/>
      <w:jc w:val="left"/>
      <w:rPr>
        <w:rFonts w:ascii="Arial" w:hAnsi="Arial" w:cs="Arial"/>
        <w:kern w:val="26"/>
        <w:sz w:val="12"/>
        <w:lang w:val="en-US"/>
      </w:rPr>
    </w:pPr>
    <w:r>
      <w:rPr>
        <w:rFonts w:ascii="Arial" w:hAnsi="Arial" w:cs="Arial"/>
        <w:kern w:val="26"/>
        <w:sz w:val="12"/>
        <w:lang w:val="fr-FR"/>
      </w:rPr>
      <w:fldChar w:fldCharType="begin"/>
    </w:r>
    <w:r w:rsidRPr="005750E4">
      <w:rPr>
        <w:rFonts w:ascii="Arial" w:hAnsi="Arial" w:cs="Arial"/>
        <w:kern w:val="26"/>
        <w:sz w:val="12"/>
        <w:lang w:val="en-US"/>
      </w:rPr>
      <w:instrText xml:space="preserve"> FILENAME \p  \* MERGEFORMAT </w:instrText>
    </w:r>
    <w:r>
      <w:rPr>
        <w:rFonts w:ascii="Arial" w:hAnsi="Arial" w:cs="Arial"/>
        <w:kern w:val="26"/>
        <w:sz w:val="12"/>
        <w:lang w:val="fr-FR"/>
      </w:rPr>
      <w:fldChar w:fldCharType="separate"/>
    </w:r>
    <w:r>
      <w:rPr>
        <w:rFonts w:ascii="Arial" w:hAnsi="Arial" w:cs="Arial"/>
        <w:noProof/>
        <w:kern w:val="26"/>
        <w:sz w:val="12"/>
        <w:lang w:val="en-US"/>
      </w:rPr>
      <w:t>Macintosh HD:Users:armin:Documents:WORK:0_THINKABLE:IDENTITY:Thinkable mallar:140107_Anställningsavtal_mall.docx</w:t>
    </w:r>
    <w:r>
      <w:rPr>
        <w:rFonts w:ascii="Arial" w:hAnsi="Arial" w:cs="Arial"/>
        <w:kern w:val="26"/>
        <w:sz w:val="12"/>
        <w:lang w:val="fr-FR"/>
      </w:rPr>
      <w:fldChar w:fldCharType="end"/>
    </w:r>
  </w:p>
  <w:p w:rsidR="000816CF" w:rsidRPr="005750E4" w:rsidRDefault="000816CF" w:rsidP="00E9646B">
    <w:pPr>
      <w:pStyle w:val="Sidfot"/>
      <w:jc w:val="left"/>
      <w:rPr>
        <w:rFonts w:ascii="Arial" w:hAnsi="Arial" w:cs="Arial"/>
        <w:kern w:val="26"/>
        <w:sz w:val="12"/>
        <w:lang w:val="en-US"/>
      </w:rPr>
    </w:pPr>
  </w:p>
  <w:p w:rsidR="000816CF" w:rsidRPr="005750E4" w:rsidRDefault="000816CF" w:rsidP="00E9646B">
    <w:pPr>
      <w:pStyle w:val="Sidfot"/>
      <w:jc w:val="left"/>
      <w:rPr>
        <w:rFonts w:ascii="Arial" w:hAnsi="Arial" w:cs="Arial"/>
        <w:kern w:val="26"/>
        <w:sz w:val="12"/>
        <w:lang w:val="en-US"/>
      </w:rPr>
    </w:pPr>
  </w:p>
  <w:p w:rsidR="000816CF" w:rsidRPr="005750E4" w:rsidRDefault="000816CF" w:rsidP="00E9646B">
    <w:pPr>
      <w:pStyle w:val="Sidfot"/>
      <w:jc w:val="left"/>
      <w:rPr>
        <w:rFonts w:ascii="Arial" w:hAnsi="Arial" w:cs="Arial"/>
        <w:kern w:val="26"/>
        <w:sz w:val="12"/>
        <w:lang w:val="en-US"/>
      </w:rPr>
    </w:pPr>
    <w:r>
      <w:rPr>
        <w:rFonts w:ascii="Arial" w:hAnsi="Arial" w:cs="Arial"/>
        <w:kern w:val="26"/>
        <w:sz w:val="12"/>
        <w:lang w:val="fr-FR"/>
      </w:rPr>
      <w:fldChar w:fldCharType="begin"/>
    </w:r>
    <w:r w:rsidRPr="005750E4">
      <w:rPr>
        <w:rFonts w:ascii="Arial" w:hAnsi="Arial" w:cs="Arial"/>
        <w:kern w:val="26"/>
        <w:sz w:val="12"/>
        <w:lang w:val="en-US"/>
      </w:rPr>
      <w:instrText xml:space="preserve"> FILENAME \p  \* MERGEFORMAT </w:instrText>
    </w:r>
    <w:r>
      <w:rPr>
        <w:rFonts w:ascii="Arial" w:hAnsi="Arial" w:cs="Arial"/>
        <w:kern w:val="26"/>
        <w:sz w:val="12"/>
        <w:lang w:val="fr-FR"/>
      </w:rPr>
      <w:fldChar w:fldCharType="separate"/>
    </w:r>
    <w:r>
      <w:rPr>
        <w:rFonts w:ascii="Arial" w:hAnsi="Arial" w:cs="Arial"/>
        <w:noProof/>
        <w:kern w:val="26"/>
        <w:sz w:val="12"/>
        <w:lang w:val="en-US"/>
      </w:rPr>
      <w:t>Macintosh HD:Users:armin:Documents:WORK:0_THINKABLE:IDENTITY:Thinkable mallar:140107_Anställningsavtal_mall.docx</w:t>
    </w:r>
    <w:r>
      <w:rPr>
        <w:rFonts w:ascii="Arial" w:hAnsi="Arial" w:cs="Arial"/>
        <w:kern w:val="26"/>
        <w:sz w:val="12"/>
        <w:lang w:val="fr-FR"/>
      </w:rPr>
      <w:fldChar w:fldCharType="end"/>
    </w:r>
  </w:p>
  <w:p w:rsidR="000816CF" w:rsidRPr="005750E4" w:rsidRDefault="000816CF" w:rsidP="007527D0">
    <w:pPr>
      <w:pStyle w:val="Sidfot"/>
      <w:jc w:val="left"/>
      <w:rPr>
        <w:rFonts w:ascii="Arial" w:hAnsi="Arial" w:cs="Arial"/>
        <w:kern w:val="26"/>
        <w:sz w:val="12"/>
        <w:lang w:val="en-US"/>
      </w:rPr>
    </w:pPr>
  </w:p>
  <w:p w:rsidR="000816CF" w:rsidRPr="005750E4" w:rsidRDefault="000816CF" w:rsidP="007527D0">
    <w:pPr>
      <w:pStyle w:val="Sidfot"/>
      <w:jc w:val="left"/>
      <w:rPr>
        <w:rFonts w:ascii="Arial" w:hAnsi="Arial" w:cs="Arial"/>
        <w:kern w:val="26"/>
        <w:sz w:val="12"/>
        <w:lang w:val="en-US"/>
      </w:rPr>
    </w:pPr>
  </w:p>
  <w:p w:rsidR="000816CF" w:rsidRPr="005750E4" w:rsidRDefault="000816CF" w:rsidP="007527D0">
    <w:pPr>
      <w:pStyle w:val="Sidfot"/>
      <w:jc w:val="left"/>
      <w:rPr>
        <w:rFonts w:ascii="Arial" w:hAnsi="Arial" w:cs="Arial"/>
        <w:kern w:val="26"/>
        <w:sz w:val="12"/>
        <w:lang w:val="en-US"/>
      </w:rPr>
    </w:pPr>
    <w:r>
      <w:rPr>
        <w:rFonts w:ascii="Arial" w:hAnsi="Arial" w:cs="Arial"/>
        <w:kern w:val="26"/>
        <w:sz w:val="12"/>
        <w:lang w:val="fr-FR"/>
      </w:rPr>
      <w:fldChar w:fldCharType="begin"/>
    </w:r>
    <w:r w:rsidRPr="005750E4">
      <w:rPr>
        <w:rFonts w:ascii="Arial" w:hAnsi="Arial" w:cs="Arial"/>
        <w:kern w:val="26"/>
        <w:sz w:val="12"/>
        <w:lang w:val="en-US"/>
      </w:rPr>
      <w:instrText xml:space="preserve"> FILENAME \p  \* MERGEFORMAT </w:instrText>
    </w:r>
    <w:r>
      <w:rPr>
        <w:rFonts w:ascii="Arial" w:hAnsi="Arial" w:cs="Arial"/>
        <w:kern w:val="26"/>
        <w:sz w:val="12"/>
        <w:lang w:val="fr-FR"/>
      </w:rPr>
      <w:fldChar w:fldCharType="separate"/>
    </w:r>
    <w:r>
      <w:rPr>
        <w:rFonts w:ascii="Arial" w:hAnsi="Arial" w:cs="Arial"/>
        <w:noProof/>
        <w:kern w:val="26"/>
        <w:sz w:val="12"/>
        <w:lang w:val="en-US"/>
      </w:rPr>
      <w:t>Macintosh HD:Users:armin:Documents:WORK:0_THINKABLE:IDENTITY:Thinkable mallar:140107_Anställningsavtal_mall.docx</w:t>
    </w:r>
    <w:r>
      <w:rPr>
        <w:rFonts w:ascii="Arial" w:hAnsi="Arial" w:cs="Arial"/>
        <w:kern w:val="26"/>
        <w:sz w:val="12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CF" w:rsidRDefault="000816CF" w:rsidP="00740836">
    <w:pPr>
      <w:pStyle w:val="Sidfot"/>
      <w:ind w:left="6804" w:right="-1418"/>
      <w:jc w:val="center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37248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637248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816CF" w:rsidRDefault="000816CF" w:rsidP="00740836">
    <w:pPr>
      <w:pStyle w:val="Sidfot"/>
      <w:ind w:right="-1418"/>
      <w:jc w:val="right"/>
      <w:rPr>
        <w:rStyle w:val="Sidnummer"/>
      </w:rPr>
    </w:pPr>
  </w:p>
  <w:p w:rsidR="000816CF" w:rsidRDefault="000816CF" w:rsidP="00036344">
    <w:pPr>
      <w:pStyle w:val="Sidfot"/>
      <w:jc w:val="center"/>
      <w:rPr>
        <w:rFonts w:ascii="Arial" w:hAnsi="Arial" w:cs="Arial"/>
        <w:kern w:val="26"/>
        <w:sz w:val="12"/>
        <w:szCs w:val="12"/>
      </w:rPr>
    </w:pPr>
    <w:r>
      <w:rPr>
        <w:noProof/>
      </w:rPr>
      <mc:AlternateContent>
        <mc:Choice Requires="wps">
          <w:drawing>
            <wp:inline distT="0" distB="0" distL="0" distR="0" wp14:anchorId="0AC72AD8" wp14:editId="15C36255">
              <wp:extent cx="3865880" cy="370205"/>
              <wp:effectExtent l="0" t="0" r="0" b="10795"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58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0816CF" w:rsidRPr="00F6033E" w:rsidRDefault="000816CF" w:rsidP="00036344">
                          <w:pPr>
                            <w:pStyle w:val="Sidfot"/>
                            <w:jc w:val="center"/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6033E">
                            <w:rPr>
                              <w:rFonts w:ascii="Avenir Next Regular" w:hAnsi="Avenir Next Regular" w:cs="Helvetica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thinkable</w:t>
                          </w:r>
                          <w:proofErr w:type="spellEnd"/>
                          <w:r w:rsidRPr="00F6033E">
                            <w:rPr>
                              <w:rFonts w:ascii="Avenir Next Regular" w:hAnsi="Avenir Next Regular" w:cs="Helvetica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>Org</w:t>
                          </w:r>
                          <w:proofErr w:type="spellEnd"/>
                          <w:r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-nr 556925-7677, </w:t>
                          </w:r>
                          <w:r w:rsidRPr="00F6033E"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>Riddargatan 7A</w:t>
                          </w:r>
                          <w:r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Box 5282, </w:t>
                          </w:r>
                          <w:r w:rsidRPr="00F6033E"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>102 46 Stockholm</w:t>
                          </w:r>
                        </w:p>
                        <w:p w:rsidR="000816CF" w:rsidRPr="003578EC" w:rsidRDefault="000816CF" w:rsidP="00036344">
                          <w:pPr>
                            <w:pStyle w:val="Sidfot"/>
                            <w:jc w:val="center"/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6033E"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Tel: +46 8 400 00 </w:t>
                          </w:r>
                          <w:proofErr w:type="spellStart"/>
                          <w:r w:rsidRPr="00F6033E"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>00</w:t>
                          </w:r>
                          <w:proofErr w:type="spellEnd"/>
                          <w:r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6033E"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3C7E6D">
                              <w:rPr>
                                <w:rStyle w:val="Hyperlnk"/>
                                <w:rFonts w:ascii="Avenir Next Regular" w:hAnsi="Avenir Next Regular" w:cs="Helvetica"/>
                                <w:color w:val="7F7F7F" w:themeColor="text1" w:themeTint="80"/>
                                <w:sz w:val="16"/>
                                <w:szCs w:val="16"/>
                                <w:u w:val="none"/>
                              </w:rPr>
                              <w:t>info@thinkable.se</w:t>
                            </w:r>
                          </w:hyperlink>
                          <w:r w:rsidRPr="003C7E6D">
                            <w:rPr>
                              <w:rFonts w:ascii="Avenir Next Regular" w:hAnsi="Avenir Next Regular" w:cs="Helvetic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Pr="003C1758">
                              <w:rPr>
                                <w:rStyle w:val="Hyperlnk"/>
                                <w:rFonts w:ascii="Avenir Next Regular" w:hAnsi="Avenir Next Regular" w:cs="Helvetica"/>
                                <w:color w:val="7F7F7F" w:themeColor="text1" w:themeTint="80"/>
                                <w:sz w:val="16"/>
                                <w:szCs w:val="16"/>
                                <w:u w:val="none"/>
                              </w:rPr>
                              <w:t>www.thinkable.se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108000" tIns="468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1" o:spid="_x0000_s1026" type="#_x0000_t202" style="width:304.4pt;height:29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" filled="f" stroked="f">
              <v:textbox inset="3mm,1.3mm">
                <w:txbxContent>
                  <w:p w:rsidR="000816CF" w:rsidRPr="00F6033E" w:rsidRDefault="000816CF" w:rsidP="00036344">
                    <w:pPr>
                      <w:pStyle w:val="Footer"/>
                      <w:jc w:val="center"/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F6033E">
                      <w:rPr>
                        <w:rFonts w:ascii="Avenir Next Regular" w:hAnsi="Avenir Next Regular" w:cs="Helvetica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thinkable</w:t>
                    </w:r>
                    <w:proofErr w:type="spellEnd"/>
                    <w:r w:rsidRPr="00F6033E">
                      <w:rPr>
                        <w:rFonts w:ascii="Avenir Next Regular" w:hAnsi="Avenir Next Regular" w:cs="Helvetica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>Org</w:t>
                    </w:r>
                    <w:proofErr w:type="spellEnd"/>
                    <w:r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 xml:space="preserve">-nr 556925-7677, </w:t>
                    </w:r>
                    <w:r w:rsidRPr="00F6033E"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>Riddargatan 7A</w:t>
                    </w:r>
                    <w:r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 xml:space="preserve">, Box 5282, </w:t>
                    </w:r>
                    <w:r w:rsidRPr="00F6033E"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>102 46 Stockholm</w:t>
                    </w:r>
                  </w:p>
                  <w:p w:rsidR="000816CF" w:rsidRPr="003578EC" w:rsidRDefault="000816CF" w:rsidP="00036344">
                    <w:pPr>
                      <w:pStyle w:val="Footer"/>
                      <w:jc w:val="center"/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6033E"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 xml:space="preserve">Tel: +46 8 400 00 </w:t>
                    </w:r>
                    <w:proofErr w:type="spellStart"/>
                    <w:r w:rsidRPr="00F6033E"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>00</w:t>
                    </w:r>
                    <w:proofErr w:type="spellEnd"/>
                    <w:r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 xml:space="preserve">, </w:t>
                    </w:r>
                    <w:r w:rsidRPr="00F6033E"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3C7E6D">
                        <w:rPr>
                          <w:rStyle w:val="Hyperlink"/>
                          <w:rFonts w:ascii="Avenir Next Regular" w:hAnsi="Avenir Next Regular" w:cs="Helvetica"/>
                          <w:color w:val="7F7F7F" w:themeColor="text1" w:themeTint="80"/>
                          <w:sz w:val="16"/>
                          <w:szCs w:val="16"/>
                          <w:u w:val="none"/>
                        </w:rPr>
                        <w:t>info@thinkable.se</w:t>
                      </w:r>
                    </w:hyperlink>
                    <w:r w:rsidRPr="003C7E6D">
                      <w:rPr>
                        <w:rFonts w:ascii="Avenir Next Regular" w:hAnsi="Avenir Next Regular" w:cs="Helvetica"/>
                        <w:color w:val="7F7F7F" w:themeColor="text1" w:themeTint="80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Pr="003C1758">
                        <w:rPr>
                          <w:rStyle w:val="Hyperlink"/>
                          <w:rFonts w:ascii="Avenir Next Regular" w:hAnsi="Avenir Next Regular" w:cs="Helvetica"/>
                          <w:color w:val="7F7F7F" w:themeColor="text1" w:themeTint="80"/>
                          <w:sz w:val="16"/>
                          <w:szCs w:val="16"/>
                          <w:u w:val="none"/>
                        </w:rPr>
                        <w:t>www.thinkable.se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CF" w:rsidRDefault="000816CF" w:rsidP="003C7E6D">
    <w:pPr>
      <w:pStyle w:val="Sidfot"/>
      <w:jc w:val="center"/>
      <w:rPr>
        <w:rFonts w:ascii="Arial" w:hAnsi="Arial" w:cs="Arial"/>
        <w:kern w:val="26"/>
        <w:sz w:val="12"/>
      </w:rPr>
    </w:pPr>
    <w:r>
      <w:rPr>
        <w:noProof/>
      </w:rPr>
      <mc:AlternateContent>
        <mc:Choice Requires="wps">
          <w:drawing>
            <wp:inline distT="0" distB="0" distL="0" distR="0" wp14:anchorId="2CE9E342" wp14:editId="5F99D037">
              <wp:extent cx="3865880" cy="370205"/>
              <wp:effectExtent l="0" t="0" r="0" b="10795"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58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0816CF" w:rsidRPr="00F6033E" w:rsidRDefault="000816CF" w:rsidP="003C7E6D">
                          <w:pPr>
                            <w:pStyle w:val="Sidfot"/>
                            <w:jc w:val="center"/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6033E">
                            <w:rPr>
                              <w:rFonts w:ascii="Avenir Next Regular" w:hAnsi="Avenir Next Regular" w:cs="Helvetica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thinkable</w:t>
                          </w:r>
                          <w:proofErr w:type="spellEnd"/>
                          <w:r w:rsidRPr="00F6033E">
                            <w:rPr>
                              <w:rFonts w:ascii="Avenir Next Regular" w:hAnsi="Avenir Next Regular" w:cs="Helvetica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>Org</w:t>
                          </w:r>
                          <w:proofErr w:type="spellEnd"/>
                          <w:r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-nr 556925-7677, </w:t>
                          </w:r>
                          <w:r w:rsidRPr="00F6033E"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>Riddargatan 7A</w:t>
                          </w:r>
                          <w:r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Box 5282, </w:t>
                          </w:r>
                          <w:r w:rsidRPr="00F6033E"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>102 46 Stockholm</w:t>
                          </w:r>
                        </w:p>
                        <w:p w:rsidR="000816CF" w:rsidRPr="003578EC" w:rsidRDefault="000816CF" w:rsidP="00FE66F6">
                          <w:pPr>
                            <w:pStyle w:val="Sidfot"/>
                            <w:jc w:val="center"/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6033E"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Tel: +46 8 400 00 </w:t>
                          </w:r>
                          <w:proofErr w:type="spellStart"/>
                          <w:r w:rsidRPr="00F6033E"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>00</w:t>
                          </w:r>
                          <w:proofErr w:type="spellEnd"/>
                          <w:r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6033E">
                            <w:rPr>
                              <w:rFonts w:ascii="Avenir Next Regular" w:hAnsi="Avenir Next Regular" w:cs="Helvetic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3C7E6D">
                              <w:rPr>
                                <w:rStyle w:val="Hyperlnk"/>
                                <w:rFonts w:ascii="Avenir Next Regular" w:hAnsi="Avenir Next Regular" w:cs="Helvetica"/>
                                <w:color w:val="7F7F7F" w:themeColor="text1" w:themeTint="80"/>
                                <w:sz w:val="16"/>
                                <w:szCs w:val="16"/>
                                <w:u w:val="none"/>
                              </w:rPr>
                              <w:t>info@thinkable.se</w:t>
                            </w:r>
                          </w:hyperlink>
                          <w:r w:rsidRPr="003C7E6D">
                            <w:rPr>
                              <w:rFonts w:ascii="Avenir Next Regular" w:hAnsi="Avenir Next Regular" w:cs="Helvetic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Pr="003C1758">
                              <w:rPr>
                                <w:rStyle w:val="Hyperlnk"/>
                                <w:rFonts w:ascii="Avenir Next Regular" w:hAnsi="Avenir Next Regular" w:cs="Helvetica"/>
                                <w:color w:val="7F7F7F" w:themeColor="text1" w:themeTint="80"/>
                                <w:sz w:val="16"/>
                                <w:szCs w:val="16"/>
                                <w:u w:val="none"/>
                              </w:rPr>
                              <w:t>www.thinkable.se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108000" tIns="468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2" o:spid="_x0000_s1027" type="#_x0000_t202" style="width:304.4pt;height:29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" filled="f" stroked="f">
              <v:textbox inset="3mm,1.3mm">
                <w:txbxContent>
                  <w:p w:rsidR="000816CF" w:rsidRPr="00F6033E" w:rsidRDefault="000816CF" w:rsidP="003C7E6D">
                    <w:pPr>
                      <w:pStyle w:val="Footer"/>
                      <w:jc w:val="center"/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F6033E">
                      <w:rPr>
                        <w:rFonts w:ascii="Avenir Next Regular" w:hAnsi="Avenir Next Regular" w:cs="Helvetica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thinkable</w:t>
                    </w:r>
                    <w:proofErr w:type="spellEnd"/>
                    <w:r w:rsidRPr="00F6033E">
                      <w:rPr>
                        <w:rFonts w:ascii="Avenir Next Regular" w:hAnsi="Avenir Next Regular" w:cs="Helvetica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>Org</w:t>
                    </w:r>
                    <w:proofErr w:type="spellEnd"/>
                    <w:r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 xml:space="preserve">-nr 556925-7677, </w:t>
                    </w:r>
                    <w:r w:rsidRPr="00F6033E"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>Riddargatan 7A</w:t>
                    </w:r>
                    <w:r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 xml:space="preserve">, Box 5282, </w:t>
                    </w:r>
                    <w:r w:rsidRPr="00F6033E"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>102 46 Stockholm</w:t>
                    </w:r>
                  </w:p>
                  <w:p w:rsidR="000816CF" w:rsidRPr="003578EC" w:rsidRDefault="000816CF" w:rsidP="00FE66F6">
                    <w:pPr>
                      <w:pStyle w:val="Footer"/>
                      <w:jc w:val="center"/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6033E"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 xml:space="preserve">Tel: +46 8 400 00 </w:t>
                    </w:r>
                    <w:proofErr w:type="spellStart"/>
                    <w:r w:rsidRPr="00F6033E"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>00</w:t>
                    </w:r>
                    <w:proofErr w:type="spellEnd"/>
                    <w:r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 xml:space="preserve">, </w:t>
                    </w:r>
                    <w:r w:rsidRPr="00F6033E">
                      <w:rPr>
                        <w:rFonts w:ascii="Avenir Next Regular" w:hAnsi="Avenir Next Regular" w:cs="Helvetica"/>
                        <w:color w:val="808080" w:themeColor="background1" w:themeShade="80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3C7E6D">
                        <w:rPr>
                          <w:rStyle w:val="Hyperlink"/>
                          <w:rFonts w:ascii="Avenir Next Regular" w:hAnsi="Avenir Next Regular" w:cs="Helvetica"/>
                          <w:color w:val="7F7F7F" w:themeColor="text1" w:themeTint="80"/>
                          <w:sz w:val="16"/>
                          <w:szCs w:val="16"/>
                          <w:u w:val="none"/>
                        </w:rPr>
                        <w:t>info@thinkable.se</w:t>
                      </w:r>
                    </w:hyperlink>
                    <w:r w:rsidRPr="003C7E6D">
                      <w:rPr>
                        <w:rFonts w:ascii="Avenir Next Regular" w:hAnsi="Avenir Next Regular" w:cs="Helvetica"/>
                        <w:color w:val="7F7F7F" w:themeColor="text1" w:themeTint="80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Pr="003C1758">
                        <w:rPr>
                          <w:rStyle w:val="Hyperlink"/>
                          <w:rFonts w:ascii="Avenir Next Regular" w:hAnsi="Avenir Next Regular" w:cs="Helvetica"/>
                          <w:color w:val="7F7F7F" w:themeColor="text1" w:themeTint="80"/>
                          <w:sz w:val="16"/>
                          <w:szCs w:val="16"/>
                          <w:u w:val="none"/>
                        </w:rPr>
                        <w:t>www.thinkable.se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E2" w:rsidRDefault="00D011E2">
      <w:r>
        <w:separator/>
      </w:r>
    </w:p>
  </w:footnote>
  <w:footnote w:type="continuationSeparator" w:id="0">
    <w:p w:rsidR="00D011E2" w:rsidRDefault="00D011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CF" w:rsidRDefault="000816CF" w:rsidP="00C001F6">
    <w:pPr>
      <w:pStyle w:val="Sidhuvud"/>
      <w:ind w:right="-1418"/>
      <w:jc w:val="right"/>
      <w:rPr>
        <w:b/>
        <w:caps/>
        <w:sz w:val="18"/>
      </w:rPr>
    </w:pPr>
  </w:p>
  <w:p w:rsidR="000816CF" w:rsidRPr="00C001F6" w:rsidRDefault="000816CF" w:rsidP="00C001F6">
    <w:pPr>
      <w:pStyle w:val="Sidhuvud"/>
    </w:pPr>
    <w:r>
      <w:rPr>
        <w:rFonts w:ascii="Avenir Next Regular" w:hAnsi="Avenir Next Regular" w:cs="Helvetica"/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7AD101D5" wp14:editId="284629D6">
          <wp:simplePos x="0" y="0"/>
          <wp:positionH relativeFrom="column">
            <wp:posOffset>4000500</wp:posOffset>
          </wp:positionH>
          <wp:positionV relativeFrom="paragraph">
            <wp:posOffset>377190</wp:posOffset>
          </wp:positionV>
          <wp:extent cx="1799590" cy="361950"/>
          <wp:effectExtent l="0" t="0" r="3810" b="0"/>
          <wp:wrapNone/>
          <wp:docPr id="32" name="Bildobjekt 32" descr="Macintosh HD:Users:armin:Documents:WORK:2_THINKABLE:IDENTITY:DESIGN:LOGO:thinkable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min:Documents:WORK:2_THINKABLE:IDENTITY:DESIGN:LOGO:thinkable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10C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D2A39"/>
    <w:multiLevelType w:val="hybridMultilevel"/>
    <w:tmpl w:val="E9EA7E44"/>
    <w:lvl w:ilvl="0" w:tplc="0F3608D8">
      <w:start w:val="1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BC46CF"/>
    <w:multiLevelType w:val="multilevel"/>
    <w:tmpl w:val="AAB67E04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  <w:rPr>
        <w:rFonts w:hint="default"/>
      </w:rPr>
    </w:lvl>
  </w:abstractNum>
  <w:abstractNum w:abstractNumId="5">
    <w:nsid w:val="03B03182"/>
    <w:multiLevelType w:val="multilevel"/>
    <w:tmpl w:val="E9EA7E44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843BC4"/>
    <w:multiLevelType w:val="multilevel"/>
    <w:tmpl w:val="85661500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  <w:rPr>
        <w:rFonts w:hint="default"/>
      </w:rPr>
    </w:lvl>
  </w:abstractNum>
  <w:abstractNum w:abstractNumId="7">
    <w:nsid w:val="063009B2"/>
    <w:multiLevelType w:val="hybridMultilevel"/>
    <w:tmpl w:val="30D00E0A"/>
    <w:lvl w:ilvl="0" w:tplc="5B8C71B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C5F35"/>
    <w:multiLevelType w:val="multilevel"/>
    <w:tmpl w:val="48D6A090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  <w:rPr>
        <w:rFonts w:hint="default"/>
      </w:rPr>
    </w:lvl>
  </w:abstractNum>
  <w:abstractNum w:abstractNumId="9">
    <w:nsid w:val="0C3B6514"/>
    <w:multiLevelType w:val="hybridMultilevel"/>
    <w:tmpl w:val="F7647F84"/>
    <w:lvl w:ilvl="0" w:tplc="8E2C920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94591F"/>
    <w:multiLevelType w:val="hybridMultilevel"/>
    <w:tmpl w:val="A3AECAEE"/>
    <w:lvl w:ilvl="0" w:tplc="0F3608D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4677F7"/>
    <w:multiLevelType w:val="multilevel"/>
    <w:tmpl w:val="C88C2924"/>
    <w:lvl w:ilvl="0">
      <w:start w:val="13"/>
      <w:numFmt w:val="decimal"/>
      <w:lvlRestart w:val="0"/>
      <w:pStyle w:val="Rubrik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2"/>
      <w:numFmt w:val="decimal"/>
      <w:pStyle w:val="Rubrik2"/>
      <w:lvlText w:val="%1.%2"/>
      <w:lvlJc w:val="left"/>
      <w:pPr>
        <w:tabs>
          <w:tab w:val="num" w:pos="1750"/>
        </w:tabs>
        <w:ind w:left="1750" w:hanging="850"/>
      </w:pPr>
      <w:rPr>
        <w:rFonts w:hint="default"/>
        <w:b w:val="0"/>
        <w:i w:val="0"/>
      </w:rPr>
    </w:lvl>
    <w:lvl w:ilvl="2">
      <w:start w:val="1"/>
      <w:numFmt w:val="lowerLetter"/>
      <w:pStyle w:val="Rubrik3"/>
      <w:lvlText w:val=" 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pStyle w:val="Rubrik4"/>
      <w:lvlText w:val="(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upperLetter"/>
      <w:pStyle w:val="Rubrik5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  <w:rPr>
        <w:rFonts w:hint="default"/>
      </w:rPr>
    </w:lvl>
  </w:abstractNum>
  <w:abstractNum w:abstractNumId="12">
    <w:nsid w:val="17AD729B"/>
    <w:multiLevelType w:val="multilevel"/>
    <w:tmpl w:val="A3AECAE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86EBC"/>
    <w:multiLevelType w:val="multilevel"/>
    <w:tmpl w:val="90C42110"/>
    <w:lvl w:ilvl="0">
      <w:start w:val="1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2CCE07A9"/>
    <w:multiLevelType w:val="hybridMultilevel"/>
    <w:tmpl w:val="357EA296"/>
    <w:lvl w:ilvl="0" w:tplc="D81681F6">
      <w:start w:val="1"/>
      <w:numFmt w:val="decimal"/>
      <w:lvlText w:val="Bilaga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868E2"/>
    <w:multiLevelType w:val="multilevel"/>
    <w:tmpl w:val="959866E4"/>
    <w:lvl w:ilvl="0">
      <w:start w:val="12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2">
      <w:start w:val="1"/>
      <w:numFmt w:val="lowerLetter"/>
      <w:lvlText w:val=" 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  <w:rPr>
        <w:rFonts w:hint="default"/>
      </w:rPr>
    </w:lvl>
  </w:abstractNum>
  <w:abstractNum w:abstractNumId="16">
    <w:nsid w:val="30543511"/>
    <w:multiLevelType w:val="multilevel"/>
    <w:tmpl w:val="A48888A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01" w:hanging="567"/>
      </w:pPr>
      <w:rPr>
        <w:rFonts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7">
    <w:nsid w:val="33D95430"/>
    <w:multiLevelType w:val="multilevel"/>
    <w:tmpl w:val="DBE8D474"/>
    <w:lvl w:ilvl="0">
      <w:start w:val="1"/>
      <w:numFmt w:val="decimal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8">
    <w:nsid w:val="35472FB6"/>
    <w:multiLevelType w:val="multilevel"/>
    <w:tmpl w:val="97063E6E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lowerLetter"/>
      <w:lvlText w:val=" 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  <w:rPr>
        <w:rFonts w:hint="default"/>
      </w:rPr>
    </w:lvl>
  </w:abstractNum>
  <w:abstractNum w:abstractNumId="19">
    <w:nsid w:val="380E1EDB"/>
    <w:multiLevelType w:val="hybridMultilevel"/>
    <w:tmpl w:val="DBE8D474"/>
    <w:lvl w:ilvl="0" w:tplc="E9B0B024">
      <w:start w:val="1"/>
      <w:numFmt w:val="decimal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>
    <w:nsid w:val="3ACA15E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9210C1"/>
    <w:multiLevelType w:val="multilevel"/>
    <w:tmpl w:val="357EA296"/>
    <w:lvl w:ilvl="0">
      <w:start w:val="1"/>
      <w:numFmt w:val="decimal"/>
      <w:lvlText w:val="Bilaga %1"/>
      <w:lvlJc w:val="left"/>
      <w:pPr>
        <w:tabs>
          <w:tab w:val="num" w:pos="1701"/>
        </w:tabs>
        <w:ind w:left="1701" w:hanging="1701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3095E"/>
    <w:multiLevelType w:val="multilevel"/>
    <w:tmpl w:val="FB407D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6F0E1E"/>
    <w:multiLevelType w:val="multilevel"/>
    <w:tmpl w:val="7E9CC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86624C7"/>
    <w:multiLevelType w:val="multilevel"/>
    <w:tmpl w:val="A48888A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01" w:hanging="567"/>
      </w:pPr>
      <w:rPr>
        <w:rFonts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5">
    <w:nsid w:val="48AF2700"/>
    <w:multiLevelType w:val="multilevel"/>
    <w:tmpl w:val="1B6C5EB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EB724C"/>
    <w:multiLevelType w:val="multilevel"/>
    <w:tmpl w:val="30D00E0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4A6EE5"/>
    <w:multiLevelType w:val="hybridMultilevel"/>
    <w:tmpl w:val="D37A7952"/>
    <w:lvl w:ilvl="0" w:tplc="BD8ADE5A">
      <w:start w:val="1"/>
      <w:numFmt w:val="decimal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>
    <w:nsid w:val="4C9371D5"/>
    <w:multiLevelType w:val="multilevel"/>
    <w:tmpl w:val="A83A34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9">
    <w:nsid w:val="4DAF6F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F006E3B"/>
    <w:multiLevelType w:val="multilevel"/>
    <w:tmpl w:val="59C2E1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1">
    <w:nsid w:val="585C0E09"/>
    <w:multiLevelType w:val="multilevel"/>
    <w:tmpl w:val="00448F86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  <w:rPr>
        <w:rFonts w:hint="default"/>
      </w:rPr>
    </w:lvl>
  </w:abstractNum>
  <w:abstractNum w:abstractNumId="32">
    <w:nsid w:val="5C5F7F44"/>
    <w:multiLevelType w:val="multilevel"/>
    <w:tmpl w:val="FB407D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1D72F0"/>
    <w:multiLevelType w:val="multilevel"/>
    <w:tmpl w:val="3650FA74"/>
    <w:lvl w:ilvl="0">
      <w:start w:val="1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2">
      <w:start w:val="1"/>
      <w:numFmt w:val="lowerLetter"/>
      <w:lvlText w:val=" 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  <w:rPr>
        <w:rFonts w:hint="default"/>
      </w:rPr>
    </w:lvl>
  </w:abstractNum>
  <w:abstractNum w:abstractNumId="34">
    <w:nsid w:val="692E58C2"/>
    <w:multiLevelType w:val="multilevel"/>
    <w:tmpl w:val="A664D65E"/>
    <w:lvl w:ilvl="0">
      <w:start w:val="12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lowerLetter"/>
      <w:lvlText w:val=" 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  <w:rPr>
        <w:rFonts w:hint="default"/>
      </w:rPr>
    </w:lvl>
  </w:abstractNum>
  <w:abstractNum w:abstractNumId="35">
    <w:nsid w:val="6E7C55C0"/>
    <w:multiLevelType w:val="hybridMultilevel"/>
    <w:tmpl w:val="FB407D8A"/>
    <w:lvl w:ilvl="0" w:tplc="19927A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385300"/>
    <w:multiLevelType w:val="hybridMultilevel"/>
    <w:tmpl w:val="EC76FC7A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4B354E6"/>
    <w:multiLevelType w:val="multilevel"/>
    <w:tmpl w:val="C26C6580"/>
    <w:lvl w:ilvl="0">
      <w:start w:val="1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2">
      <w:start w:val="1"/>
      <w:numFmt w:val="lowerLetter"/>
      <w:lvlText w:val=" 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  <w:rPr>
        <w:rFonts w:hint="default"/>
      </w:rPr>
    </w:lvl>
  </w:abstractNum>
  <w:abstractNum w:abstractNumId="38">
    <w:nsid w:val="75D94B8D"/>
    <w:multiLevelType w:val="multilevel"/>
    <w:tmpl w:val="22044F0A"/>
    <w:lvl w:ilvl="0">
      <w:start w:val="1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11"/>
  </w:num>
  <w:num w:numId="5">
    <w:abstractNumId w:val="20"/>
  </w:num>
  <w:num w:numId="6">
    <w:abstractNumId w:val="29"/>
  </w:num>
  <w:num w:numId="7">
    <w:abstractNumId w:val="35"/>
  </w:num>
  <w:num w:numId="8">
    <w:abstractNumId w:val="32"/>
  </w:num>
  <w:num w:numId="9">
    <w:abstractNumId w:val="22"/>
  </w:num>
  <w:num w:numId="10">
    <w:abstractNumId w:val="7"/>
  </w:num>
  <w:num w:numId="11">
    <w:abstractNumId w:val="26"/>
  </w:num>
  <w:num w:numId="12">
    <w:abstractNumId w:val="10"/>
  </w:num>
  <w:num w:numId="13">
    <w:abstractNumId w:val="12"/>
  </w:num>
  <w:num w:numId="14">
    <w:abstractNumId w:val="21"/>
  </w:num>
  <w:num w:numId="15">
    <w:abstractNumId w:val="3"/>
  </w:num>
  <w:num w:numId="16">
    <w:abstractNumId w:val="25"/>
  </w:num>
  <w:num w:numId="17">
    <w:abstractNumId w:val="5"/>
  </w:num>
  <w:num w:numId="18">
    <w:abstractNumId w:val="9"/>
  </w:num>
  <w:num w:numId="19">
    <w:abstractNumId w:val="4"/>
  </w:num>
  <w:num w:numId="20">
    <w:abstractNumId w:val="6"/>
  </w:num>
  <w:num w:numId="21">
    <w:abstractNumId w:val="31"/>
  </w:num>
  <w:num w:numId="22">
    <w:abstractNumId w:val="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18"/>
  </w:num>
  <w:num w:numId="27">
    <w:abstractNumId w:val="30"/>
  </w:num>
  <w:num w:numId="28">
    <w:abstractNumId w:val="13"/>
  </w:num>
  <w:num w:numId="29">
    <w:abstractNumId w:val="38"/>
  </w:num>
  <w:num w:numId="30">
    <w:abstractNumId w:val="34"/>
  </w:num>
  <w:num w:numId="31">
    <w:abstractNumId w:val="24"/>
  </w:num>
  <w:num w:numId="32">
    <w:abstractNumId w:val="15"/>
  </w:num>
  <w:num w:numId="33">
    <w:abstractNumId w:val="37"/>
  </w:num>
  <w:num w:numId="34">
    <w:abstractNumId w:val="23"/>
  </w:num>
  <w:num w:numId="35">
    <w:abstractNumId w:val="33"/>
  </w:num>
  <w:num w:numId="36">
    <w:abstractNumId w:val="36"/>
  </w:num>
  <w:num w:numId="37">
    <w:abstractNumId w:val="17"/>
  </w:num>
  <w:num w:numId="38">
    <w:abstractNumId w:val="0"/>
  </w:num>
  <w:num w:numId="39">
    <w:abstractNumId w:val="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851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B7"/>
    <w:rsid w:val="00020F6E"/>
    <w:rsid w:val="000263CD"/>
    <w:rsid w:val="000348AF"/>
    <w:rsid w:val="00035A09"/>
    <w:rsid w:val="00036344"/>
    <w:rsid w:val="00037B0C"/>
    <w:rsid w:val="000402FD"/>
    <w:rsid w:val="00043928"/>
    <w:rsid w:val="00044012"/>
    <w:rsid w:val="00047257"/>
    <w:rsid w:val="00055B7E"/>
    <w:rsid w:val="00064E63"/>
    <w:rsid w:val="0007435F"/>
    <w:rsid w:val="0007461A"/>
    <w:rsid w:val="00074730"/>
    <w:rsid w:val="00074D20"/>
    <w:rsid w:val="000761BD"/>
    <w:rsid w:val="000816CF"/>
    <w:rsid w:val="0008197E"/>
    <w:rsid w:val="00084A29"/>
    <w:rsid w:val="00085A0A"/>
    <w:rsid w:val="00086812"/>
    <w:rsid w:val="000934C7"/>
    <w:rsid w:val="00093FF7"/>
    <w:rsid w:val="000C1A1E"/>
    <w:rsid w:val="000C219B"/>
    <w:rsid w:val="000C4E38"/>
    <w:rsid w:val="000E14CD"/>
    <w:rsid w:val="000E1E26"/>
    <w:rsid w:val="000F0389"/>
    <w:rsid w:val="00101EE5"/>
    <w:rsid w:val="00104547"/>
    <w:rsid w:val="00104E28"/>
    <w:rsid w:val="00105646"/>
    <w:rsid w:val="001127B7"/>
    <w:rsid w:val="00124CCA"/>
    <w:rsid w:val="00124E31"/>
    <w:rsid w:val="001511A7"/>
    <w:rsid w:val="001557B8"/>
    <w:rsid w:val="00156D3B"/>
    <w:rsid w:val="00160DB7"/>
    <w:rsid w:val="0016726C"/>
    <w:rsid w:val="00170F8E"/>
    <w:rsid w:val="0017291F"/>
    <w:rsid w:val="00173A47"/>
    <w:rsid w:val="00175839"/>
    <w:rsid w:val="0018599F"/>
    <w:rsid w:val="0019150F"/>
    <w:rsid w:val="00192C8A"/>
    <w:rsid w:val="001A5B66"/>
    <w:rsid w:val="001A6AEE"/>
    <w:rsid w:val="001C19C9"/>
    <w:rsid w:val="001C2962"/>
    <w:rsid w:val="001C3A3D"/>
    <w:rsid w:val="001D3960"/>
    <w:rsid w:val="001D4F86"/>
    <w:rsid w:val="001D5829"/>
    <w:rsid w:val="001E1D4B"/>
    <w:rsid w:val="001F24F8"/>
    <w:rsid w:val="001F39F3"/>
    <w:rsid w:val="001F5F6A"/>
    <w:rsid w:val="00206286"/>
    <w:rsid w:val="00245AD6"/>
    <w:rsid w:val="0025073F"/>
    <w:rsid w:val="00250A74"/>
    <w:rsid w:val="00251113"/>
    <w:rsid w:val="00252533"/>
    <w:rsid w:val="00256F38"/>
    <w:rsid w:val="00260149"/>
    <w:rsid w:val="00263A8B"/>
    <w:rsid w:val="00270B11"/>
    <w:rsid w:val="0027583B"/>
    <w:rsid w:val="00276BDC"/>
    <w:rsid w:val="002858EB"/>
    <w:rsid w:val="00287D8E"/>
    <w:rsid w:val="00290952"/>
    <w:rsid w:val="00293034"/>
    <w:rsid w:val="00293064"/>
    <w:rsid w:val="002970DA"/>
    <w:rsid w:val="002A0F11"/>
    <w:rsid w:val="002B1037"/>
    <w:rsid w:val="002B35F2"/>
    <w:rsid w:val="002C217B"/>
    <w:rsid w:val="002C338B"/>
    <w:rsid w:val="002D103C"/>
    <w:rsid w:val="002E15BD"/>
    <w:rsid w:val="002F7F66"/>
    <w:rsid w:val="0030033C"/>
    <w:rsid w:val="00306795"/>
    <w:rsid w:val="0031221A"/>
    <w:rsid w:val="003128BC"/>
    <w:rsid w:val="003139C2"/>
    <w:rsid w:val="00314058"/>
    <w:rsid w:val="00321665"/>
    <w:rsid w:val="003377E0"/>
    <w:rsid w:val="0034137D"/>
    <w:rsid w:val="003551D2"/>
    <w:rsid w:val="00372C83"/>
    <w:rsid w:val="00380108"/>
    <w:rsid w:val="003808C1"/>
    <w:rsid w:val="00386285"/>
    <w:rsid w:val="003865D4"/>
    <w:rsid w:val="00393FE3"/>
    <w:rsid w:val="003A283D"/>
    <w:rsid w:val="003A7DC2"/>
    <w:rsid w:val="003B1B5F"/>
    <w:rsid w:val="003B1E92"/>
    <w:rsid w:val="003B78BA"/>
    <w:rsid w:val="003B7E24"/>
    <w:rsid w:val="003C1758"/>
    <w:rsid w:val="003C7E6D"/>
    <w:rsid w:val="003D1D5B"/>
    <w:rsid w:val="003E3995"/>
    <w:rsid w:val="003E3D4C"/>
    <w:rsid w:val="003E6D2F"/>
    <w:rsid w:val="003F7A40"/>
    <w:rsid w:val="00401AFA"/>
    <w:rsid w:val="004044D1"/>
    <w:rsid w:val="00404BAA"/>
    <w:rsid w:val="00406D76"/>
    <w:rsid w:val="0041462C"/>
    <w:rsid w:val="00415B24"/>
    <w:rsid w:val="00415F10"/>
    <w:rsid w:val="004230C5"/>
    <w:rsid w:val="00423C69"/>
    <w:rsid w:val="00431575"/>
    <w:rsid w:val="00433551"/>
    <w:rsid w:val="0043410C"/>
    <w:rsid w:val="004354DF"/>
    <w:rsid w:val="00444A88"/>
    <w:rsid w:val="004504FA"/>
    <w:rsid w:val="00462E12"/>
    <w:rsid w:val="00472FF9"/>
    <w:rsid w:val="004875A6"/>
    <w:rsid w:val="004917D8"/>
    <w:rsid w:val="004A6DB5"/>
    <w:rsid w:val="004B4DD6"/>
    <w:rsid w:val="004C632A"/>
    <w:rsid w:val="004D6416"/>
    <w:rsid w:val="004E24F3"/>
    <w:rsid w:val="004E5354"/>
    <w:rsid w:val="004E5CA4"/>
    <w:rsid w:val="004F1E9D"/>
    <w:rsid w:val="00502E3E"/>
    <w:rsid w:val="00504930"/>
    <w:rsid w:val="00514A27"/>
    <w:rsid w:val="0052015C"/>
    <w:rsid w:val="0053308E"/>
    <w:rsid w:val="0053643D"/>
    <w:rsid w:val="00543869"/>
    <w:rsid w:val="00545F6C"/>
    <w:rsid w:val="005506B3"/>
    <w:rsid w:val="005572E9"/>
    <w:rsid w:val="005579A2"/>
    <w:rsid w:val="00557EF7"/>
    <w:rsid w:val="005623A3"/>
    <w:rsid w:val="00571986"/>
    <w:rsid w:val="00571D2C"/>
    <w:rsid w:val="005750E4"/>
    <w:rsid w:val="00581F4F"/>
    <w:rsid w:val="00582EE3"/>
    <w:rsid w:val="00583EB2"/>
    <w:rsid w:val="00586255"/>
    <w:rsid w:val="005868BE"/>
    <w:rsid w:val="005874DA"/>
    <w:rsid w:val="00594F7F"/>
    <w:rsid w:val="00597BDD"/>
    <w:rsid w:val="005A2D46"/>
    <w:rsid w:val="005A5BCE"/>
    <w:rsid w:val="005B226E"/>
    <w:rsid w:val="005B3708"/>
    <w:rsid w:val="005B411F"/>
    <w:rsid w:val="005C3875"/>
    <w:rsid w:val="005D26A3"/>
    <w:rsid w:val="005D60DE"/>
    <w:rsid w:val="005E4AA3"/>
    <w:rsid w:val="005E7631"/>
    <w:rsid w:val="005F7E68"/>
    <w:rsid w:val="0060694D"/>
    <w:rsid w:val="00606F7C"/>
    <w:rsid w:val="0061159B"/>
    <w:rsid w:val="00622443"/>
    <w:rsid w:val="00625243"/>
    <w:rsid w:val="00626D7E"/>
    <w:rsid w:val="00627940"/>
    <w:rsid w:val="006312F6"/>
    <w:rsid w:val="00637248"/>
    <w:rsid w:val="00646D8D"/>
    <w:rsid w:val="0065177C"/>
    <w:rsid w:val="006530F5"/>
    <w:rsid w:val="006569B3"/>
    <w:rsid w:val="006716BA"/>
    <w:rsid w:val="00686411"/>
    <w:rsid w:val="006936BE"/>
    <w:rsid w:val="00695FEF"/>
    <w:rsid w:val="006A040A"/>
    <w:rsid w:val="006A1030"/>
    <w:rsid w:val="006B6FDA"/>
    <w:rsid w:val="006E5CA6"/>
    <w:rsid w:val="006E7A94"/>
    <w:rsid w:val="007039AA"/>
    <w:rsid w:val="007176A0"/>
    <w:rsid w:val="00721EBB"/>
    <w:rsid w:val="00726155"/>
    <w:rsid w:val="00735A70"/>
    <w:rsid w:val="00740836"/>
    <w:rsid w:val="0074616A"/>
    <w:rsid w:val="007527D0"/>
    <w:rsid w:val="007630C3"/>
    <w:rsid w:val="00766D4E"/>
    <w:rsid w:val="007763DC"/>
    <w:rsid w:val="00777345"/>
    <w:rsid w:val="00777443"/>
    <w:rsid w:val="00780DF2"/>
    <w:rsid w:val="00785250"/>
    <w:rsid w:val="0078603D"/>
    <w:rsid w:val="007926FC"/>
    <w:rsid w:val="00792ADE"/>
    <w:rsid w:val="007A2741"/>
    <w:rsid w:val="007A495D"/>
    <w:rsid w:val="007C128A"/>
    <w:rsid w:val="007C310A"/>
    <w:rsid w:val="007C56A6"/>
    <w:rsid w:val="007D13DF"/>
    <w:rsid w:val="007D329C"/>
    <w:rsid w:val="007D3C0D"/>
    <w:rsid w:val="007D6214"/>
    <w:rsid w:val="007E1574"/>
    <w:rsid w:val="007E4BB4"/>
    <w:rsid w:val="007E7772"/>
    <w:rsid w:val="007F03E8"/>
    <w:rsid w:val="007F0639"/>
    <w:rsid w:val="007F2A55"/>
    <w:rsid w:val="00804373"/>
    <w:rsid w:val="00804B3A"/>
    <w:rsid w:val="00807A52"/>
    <w:rsid w:val="00810290"/>
    <w:rsid w:val="008113D9"/>
    <w:rsid w:val="0081744F"/>
    <w:rsid w:val="0082157A"/>
    <w:rsid w:val="00821C56"/>
    <w:rsid w:val="008300C1"/>
    <w:rsid w:val="0083423E"/>
    <w:rsid w:val="00834C0D"/>
    <w:rsid w:val="00841DE9"/>
    <w:rsid w:val="00856384"/>
    <w:rsid w:val="00857E29"/>
    <w:rsid w:val="008632FE"/>
    <w:rsid w:val="00865434"/>
    <w:rsid w:val="008728D0"/>
    <w:rsid w:val="008736F1"/>
    <w:rsid w:val="00875269"/>
    <w:rsid w:val="00882D58"/>
    <w:rsid w:val="008A3029"/>
    <w:rsid w:val="008A3BEC"/>
    <w:rsid w:val="008A5415"/>
    <w:rsid w:val="008B0C78"/>
    <w:rsid w:val="008B4A8F"/>
    <w:rsid w:val="008C6565"/>
    <w:rsid w:val="008C6D62"/>
    <w:rsid w:val="008D2AC6"/>
    <w:rsid w:val="008D2C41"/>
    <w:rsid w:val="008D59F7"/>
    <w:rsid w:val="008E1F00"/>
    <w:rsid w:val="008E5DBA"/>
    <w:rsid w:val="008F50E1"/>
    <w:rsid w:val="00905A11"/>
    <w:rsid w:val="00907331"/>
    <w:rsid w:val="0091144A"/>
    <w:rsid w:val="00915902"/>
    <w:rsid w:val="0092222B"/>
    <w:rsid w:val="00924227"/>
    <w:rsid w:val="0093658D"/>
    <w:rsid w:val="0093726B"/>
    <w:rsid w:val="00945894"/>
    <w:rsid w:val="00946724"/>
    <w:rsid w:val="0094790A"/>
    <w:rsid w:val="00962B62"/>
    <w:rsid w:val="00964D40"/>
    <w:rsid w:val="0098087D"/>
    <w:rsid w:val="009859C4"/>
    <w:rsid w:val="009866BC"/>
    <w:rsid w:val="0099092F"/>
    <w:rsid w:val="00995BB2"/>
    <w:rsid w:val="009B3CA3"/>
    <w:rsid w:val="009B4552"/>
    <w:rsid w:val="009C0863"/>
    <w:rsid w:val="009C0E90"/>
    <w:rsid w:val="009D0D26"/>
    <w:rsid w:val="009D6458"/>
    <w:rsid w:val="009E19DA"/>
    <w:rsid w:val="009E2D76"/>
    <w:rsid w:val="009E2F85"/>
    <w:rsid w:val="009E6762"/>
    <w:rsid w:val="009E71FF"/>
    <w:rsid w:val="009F0C91"/>
    <w:rsid w:val="009F2219"/>
    <w:rsid w:val="00A02F7F"/>
    <w:rsid w:val="00A136C5"/>
    <w:rsid w:val="00A279C0"/>
    <w:rsid w:val="00A32A62"/>
    <w:rsid w:val="00A33813"/>
    <w:rsid w:val="00A3609B"/>
    <w:rsid w:val="00A404E0"/>
    <w:rsid w:val="00A443B7"/>
    <w:rsid w:val="00A44D76"/>
    <w:rsid w:val="00A50B16"/>
    <w:rsid w:val="00A53359"/>
    <w:rsid w:val="00A54B0E"/>
    <w:rsid w:val="00A55EB6"/>
    <w:rsid w:val="00A6132C"/>
    <w:rsid w:val="00A639CC"/>
    <w:rsid w:val="00A646CF"/>
    <w:rsid w:val="00A70029"/>
    <w:rsid w:val="00A746CD"/>
    <w:rsid w:val="00A77D52"/>
    <w:rsid w:val="00A77D54"/>
    <w:rsid w:val="00A86EE0"/>
    <w:rsid w:val="00A9277D"/>
    <w:rsid w:val="00A95D79"/>
    <w:rsid w:val="00A97DA3"/>
    <w:rsid w:val="00AA1424"/>
    <w:rsid w:val="00AA1EED"/>
    <w:rsid w:val="00AA3255"/>
    <w:rsid w:val="00AA5CF9"/>
    <w:rsid w:val="00AA6C72"/>
    <w:rsid w:val="00AB0BAE"/>
    <w:rsid w:val="00AC3AEF"/>
    <w:rsid w:val="00AC5C60"/>
    <w:rsid w:val="00AD184A"/>
    <w:rsid w:val="00AE059A"/>
    <w:rsid w:val="00AE185C"/>
    <w:rsid w:val="00AE4CEE"/>
    <w:rsid w:val="00AF1EF5"/>
    <w:rsid w:val="00AF2822"/>
    <w:rsid w:val="00B0075F"/>
    <w:rsid w:val="00B01163"/>
    <w:rsid w:val="00B03F0B"/>
    <w:rsid w:val="00B07EAF"/>
    <w:rsid w:val="00B1506E"/>
    <w:rsid w:val="00B501D8"/>
    <w:rsid w:val="00B60DF2"/>
    <w:rsid w:val="00B62742"/>
    <w:rsid w:val="00B63EED"/>
    <w:rsid w:val="00B64BCB"/>
    <w:rsid w:val="00B66CED"/>
    <w:rsid w:val="00B84CCA"/>
    <w:rsid w:val="00B8774B"/>
    <w:rsid w:val="00B910AF"/>
    <w:rsid w:val="00BA46B9"/>
    <w:rsid w:val="00BB4F7D"/>
    <w:rsid w:val="00BC0906"/>
    <w:rsid w:val="00BC1CD5"/>
    <w:rsid w:val="00BC2296"/>
    <w:rsid w:val="00BE1EFD"/>
    <w:rsid w:val="00BE4AAC"/>
    <w:rsid w:val="00BE57B4"/>
    <w:rsid w:val="00BE5CB7"/>
    <w:rsid w:val="00BF5393"/>
    <w:rsid w:val="00C001F6"/>
    <w:rsid w:val="00C00A3B"/>
    <w:rsid w:val="00C04690"/>
    <w:rsid w:val="00C0787C"/>
    <w:rsid w:val="00C11245"/>
    <w:rsid w:val="00C11A65"/>
    <w:rsid w:val="00C1635A"/>
    <w:rsid w:val="00C24D76"/>
    <w:rsid w:val="00C26ECC"/>
    <w:rsid w:val="00C33BAC"/>
    <w:rsid w:val="00C47124"/>
    <w:rsid w:val="00C50092"/>
    <w:rsid w:val="00C53008"/>
    <w:rsid w:val="00C54928"/>
    <w:rsid w:val="00C6243B"/>
    <w:rsid w:val="00C62773"/>
    <w:rsid w:val="00C656C5"/>
    <w:rsid w:val="00C815EE"/>
    <w:rsid w:val="00C87931"/>
    <w:rsid w:val="00C94E6D"/>
    <w:rsid w:val="00C97C8F"/>
    <w:rsid w:val="00CA692B"/>
    <w:rsid w:val="00CB1594"/>
    <w:rsid w:val="00CB22D5"/>
    <w:rsid w:val="00CB54F5"/>
    <w:rsid w:val="00CC25A6"/>
    <w:rsid w:val="00CC2D4F"/>
    <w:rsid w:val="00CC63B2"/>
    <w:rsid w:val="00CD2033"/>
    <w:rsid w:val="00CD291F"/>
    <w:rsid w:val="00CD3E1C"/>
    <w:rsid w:val="00CD3F40"/>
    <w:rsid w:val="00CF011F"/>
    <w:rsid w:val="00CF03E1"/>
    <w:rsid w:val="00CF137D"/>
    <w:rsid w:val="00CF2981"/>
    <w:rsid w:val="00D011E2"/>
    <w:rsid w:val="00D017A1"/>
    <w:rsid w:val="00D0757D"/>
    <w:rsid w:val="00D13D04"/>
    <w:rsid w:val="00D15D1C"/>
    <w:rsid w:val="00D1719C"/>
    <w:rsid w:val="00D17767"/>
    <w:rsid w:val="00D241C7"/>
    <w:rsid w:val="00D244B0"/>
    <w:rsid w:val="00D3288E"/>
    <w:rsid w:val="00D33C4B"/>
    <w:rsid w:val="00D41557"/>
    <w:rsid w:val="00D41722"/>
    <w:rsid w:val="00D45830"/>
    <w:rsid w:val="00D46A85"/>
    <w:rsid w:val="00D46E07"/>
    <w:rsid w:val="00D474D4"/>
    <w:rsid w:val="00D47D88"/>
    <w:rsid w:val="00D53665"/>
    <w:rsid w:val="00D6173B"/>
    <w:rsid w:val="00D6334A"/>
    <w:rsid w:val="00D86F60"/>
    <w:rsid w:val="00D87EC1"/>
    <w:rsid w:val="00D87F0F"/>
    <w:rsid w:val="00D90190"/>
    <w:rsid w:val="00DA10B3"/>
    <w:rsid w:val="00DA1BA0"/>
    <w:rsid w:val="00DA504E"/>
    <w:rsid w:val="00DA55C6"/>
    <w:rsid w:val="00DB2FEE"/>
    <w:rsid w:val="00DB30DB"/>
    <w:rsid w:val="00DB7CF4"/>
    <w:rsid w:val="00DC50BA"/>
    <w:rsid w:val="00DD6DFE"/>
    <w:rsid w:val="00DD7D9B"/>
    <w:rsid w:val="00DE1A5B"/>
    <w:rsid w:val="00DF12F3"/>
    <w:rsid w:val="00DF16EE"/>
    <w:rsid w:val="00DF3EE7"/>
    <w:rsid w:val="00DF678F"/>
    <w:rsid w:val="00DF7CCC"/>
    <w:rsid w:val="00E06EEE"/>
    <w:rsid w:val="00E147EC"/>
    <w:rsid w:val="00E31FED"/>
    <w:rsid w:val="00E34F03"/>
    <w:rsid w:val="00E4401A"/>
    <w:rsid w:val="00E50043"/>
    <w:rsid w:val="00E52263"/>
    <w:rsid w:val="00E547B6"/>
    <w:rsid w:val="00E548EC"/>
    <w:rsid w:val="00E55475"/>
    <w:rsid w:val="00E55810"/>
    <w:rsid w:val="00E652E6"/>
    <w:rsid w:val="00E66595"/>
    <w:rsid w:val="00E728FB"/>
    <w:rsid w:val="00E81638"/>
    <w:rsid w:val="00E83045"/>
    <w:rsid w:val="00E83435"/>
    <w:rsid w:val="00E872E9"/>
    <w:rsid w:val="00E93C9F"/>
    <w:rsid w:val="00E94871"/>
    <w:rsid w:val="00E9646B"/>
    <w:rsid w:val="00EA2E75"/>
    <w:rsid w:val="00EB25F6"/>
    <w:rsid w:val="00EB5C7C"/>
    <w:rsid w:val="00EB756A"/>
    <w:rsid w:val="00EC29AF"/>
    <w:rsid w:val="00ED2B77"/>
    <w:rsid w:val="00ED66EB"/>
    <w:rsid w:val="00EE54FD"/>
    <w:rsid w:val="00EE5A9B"/>
    <w:rsid w:val="00EE6D53"/>
    <w:rsid w:val="00EF11A8"/>
    <w:rsid w:val="00EF4633"/>
    <w:rsid w:val="00EF5D06"/>
    <w:rsid w:val="00F068C0"/>
    <w:rsid w:val="00F1473E"/>
    <w:rsid w:val="00F14D52"/>
    <w:rsid w:val="00F14F8C"/>
    <w:rsid w:val="00F21570"/>
    <w:rsid w:val="00F233BF"/>
    <w:rsid w:val="00F3013E"/>
    <w:rsid w:val="00F33712"/>
    <w:rsid w:val="00F33A57"/>
    <w:rsid w:val="00F3651C"/>
    <w:rsid w:val="00F40785"/>
    <w:rsid w:val="00F41F67"/>
    <w:rsid w:val="00F46C7F"/>
    <w:rsid w:val="00F50F38"/>
    <w:rsid w:val="00F6033E"/>
    <w:rsid w:val="00F645FA"/>
    <w:rsid w:val="00F64BFB"/>
    <w:rsid w:val="00F6581E"/>
    <w:rsid w:val="00F71802"/>
    <w:rsid w:val="00F76BD0"/>
    <w:rsid w:val="00F9075E"/>
    <w:rsid w:val="00F907C0"/>
    <w:rsid w:val="00F91472"/>
    <w:rsid w:val="00F9348D"/>
    <w:rsid w:val="00F966AC"/>
    <w:rsid w:val="00FB149A"/>
    <w:rsid w:val="00FB45BC"/>
    <w:rsid w:val="00FC0DE2"/>
    <w:rsid w:val="00FC10F7"/>
    <w:rsid w:val="00FC436A"/>
    <w:rsid w:val="00FC50D6"/>
    <w:rsid w:val="00FC6A53"/>
    <w:rsid w:val="00FC6EB3"/>
    <w:rsid w:val="00FE3E6E"/>
    <w:rsid w:val="00FE42DA"/>
    <w:rsid w:val="00FE490E"/>
    <w:rsid w:val="00FE605C"/>
    <w:rsid w:val="00FE66F6"/>
    <w:rsid w:val="00FF0884"/>
    <w:rsid w:val="00FF49DD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95D"/>
    <w:pPr>
      <w:spacing w:line="288" w:lineRule="auto"/>
      <w:jc w:val="both"/>
    </w:pPr>
    <w:rPr>
      <w:sz w:val="22"/>
      <w:szCs w:val="24"/>
    </w:rPr>
  </w:style>
  <w:style w:type="paragraph" w:styleId="Rubrik1">
    <w:name w:val="heading 1"/>
    <w:basedOn w:val="Normal"/>
    <w:qFormat/>
    <w:rsid w:val="0019150F"/>
    <w:pPr>
      <w:keepNext/>
      <w:numPr>
        <w:numId w:val="4"/>
      </w:numPr>
      <w:spacing w:before="320" w:after="160"/>
      <w:outlineLvl w:val="0"/>
    </w:pPr>
    <w:rPr>
      <w:b/>
      <w:bCs/>
      <w:caps/>
      <w:szCs w:val="32"/>
    </w:rPr>
  </w:style>
  <w:style w:type="paragraph" w:styleId="Rubrik2">
    <w:name w:val="heading 2"/>
    <w:basedOn w:val="Rubrik1"/>
    <w:qFormat/>
    <w:rsid w:val="0019150F"/>
    <w:pPr>
      <w:numPr>
        <w:ilvl w:val="1"/>
      </w:numPr>
      <w:spacing w:before="240"/>
      <w:outlineLvl w:val="1"/>
    </w:pPr>
    <w:rPr>
      <w:bCs w:val="0"/>
      <w:iCs/>
      <w:caps w:val="0"/>
      <w:szCs w:val="28"/>
    </w:rPr>
  </w:style>
  <w:style w:type="paragraph" w:styleId="Rubrik3">
    <w:name w:val="heading 3"/>
    <w:basedOn w:val="Normal"/>
    <w:qFormat/>
    <w:rsid w:val="00594F7F"/>
    <w:pPr>
      <w:numPr>
        <w:ilvl w:val="2"/>
        <w:numId w:val="4"/>
      </w:numPr>
      <w:spacing w:after="220"/>
      <w:outlineLvl w:val="2"/>
    </w:pPr>
    <w:rPr>
      <w:bCs/>
      <w:kern w:val="22"/>
      <w:szCs w:val="26"/>
    </w:rPr>
  </w:style>
  <w:style w:type="paragraph" w:styleId="Rubrik4">
    <w:name w:val="heading 4"/>
    <w:basedOn w:val="Normal"/>
    <w:qFormat/>
    <w:rsid w:val="00594F7F"/>
    <w:pPr>
      <w:numPr>
        <w:ilvl w:val="3"/>
        <w:numId w:val="4"/>
      </w:numPr>
      <w:spacing w:after="220"/>
      <w:outlineLvl w:val="3"/>
    </w:pPr>
    <w:rPr>
      <w:bCs/>
      <w:szCs w:val="28"/>
    </w:rPr>
  </w:style>
  <w:style w:type="paragraph" w:styleId="Rubrik5">
    <w:name w:val="heading 5"/>
    <w:basedOn w:val="Normal"/>
    <w:qFormat/>
    <w:rsid w:val="00594F7F"/>
    <w:pPr>
      <w:numPr>
        <w:ilvl w:val="4"/>
        <w:numId w:val="4"/>
      </w:numPr>
      <w:spacing w:after="220"/>
      <w:outlineLvl w:val="4"/>
    </w:pPr>
    <w:rPr>
      <w:bCs/>
      <w:iCs/>
      <w:szCs w:val="26"/>
    </w:rPr>
  </w:style>
  <w:style w:type="paragraph" w:styleId="Rubrik6">
    <w:name w:val="heading 6"/>
    <w:basedOn w:val="Rubrik1"/>
    <w:qFormat/>
    <w:rsid w:val="001E1D4B"/>
    <w:pPr>
      <w:keepNext w:val="0"/>
      <w:numPr>
        <w:ilvl w:val="5"/>
      </w:numPr>
      <w:spacing w:before="0" w:after="0"/>
      <w:outlineLvl w:val="5"/>
    </w:pPr>
    <w:rPr>
      <w:b w:val="0"/>
      <w:bCs w:val="0"/>
      <w:caps w:val="0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14058"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link w:val="SidfotChar"/>
    <w:rsid w:val="00314058"/>
    <w:pPr>
      <w:tabs>
        <w:tab w:val="center" w:pos="4536"/>
        <w:tab w:val="right" w:pos="9072"/>
      </w:tabs>
      <w:spacing w:line="240" w:lineRule="auto"/>
    </w:pPr>
  </w:style>
  <w:style w:type="character" w:styleId="Hyperlnk">
    <w:name w:val="Hyperlink"/>
    <w:rsid w:val="00423C69"/>
    <w:rPr>
      <w:color w:val="0000FF"/>
      <w:u w:val="single"/>
      <w:lang w:val="sv-SE"/>
    </w:rPr>
  </w:style>
  <w:style w:type="character" w:styleId="Sidnummer">
    <w:name w:val="page number"/>
    <w:rsid w:val="00E547B6"/>
    <w:rPr>
      <w:lang w:val="sv-SE"/>
    </w:rPr>
  </w:style>
  <w:style w:type="paragraph" w:styleId="Innehll1">
    <w:name w:val="toc 1"/>
    <w:basedOn w:val="Normal"/>
    <w:next w:val="Normal"/>
    <w:semiHidden/>
    <w:rsid w:val="00BC0906"/>
    <w:pPr>
      <w:spacing w:line="360" w:lineRule="auto"/>
    </w:pPr>
    <w:rPr>
      <w:caps/>
    </w:rPr>
  </w:style>
  <w:style w:type="paragraph" w:styleId="Innehll2">
    <w:name w:val="toc 2"/>
    <w:basedOn w:val="Normal"/>
    <w:next w:val="Normal"/>
    <w:autoRedefine/>
    <w:semiHidden/>
    <w:rsid w:val="009F0C91"/>
  </w:style>
  <w:style w:type="paragraph" w:styleId="Innehll3">
    <w:name w:val="toc 3"/>
    <w:basedOn w:val="Normal"/>
    <w:next w:val="Normal"/>
    <w:autoRedefine/>
    <w:semiHidden/>
    <w:rsid w:val="009F0C91"/>
  </w:style>
  <w:style w:type="paragraph" w:styleId="Innehll4">
    <w:name w:val="toc 4"/>
    <w:basedOn w:val="Normal"/>
    <w:next w:val="Normal"/>
    <w:autoRedefine/>
    <w:semiHidden/>
    <w:rsid w:val="009F0C91"/>
  </w:style>
  <w:style w:type="paragraph" w:styleId="Innehll5">
    <w:name w:val="toc 5"/>
    <w:basedOn w:val="Normal"/>
    <w:next w:val="Normal"/>
    <w:autoRedefine/>
    <w:semiHidden/>
    <w:rsid w:val="009F0C91"/>
  </w:style>
  <w:style w:type="paragraph" w:styleId="Innehll6">
    <w:name w:val="toc 6"/>
    <w:basedOn w:val="Normal"/>
    <w:next w:val="Normal"/>
    <w:autoRedefine/>
    <w:semiHidden/>
    <w:rsid w:val="009F0C91"/>
  </w:style>
  <w:style w:type="paragraph" w:styleId="Innehll7">
    <w:name w:val="toc 7"/>
    <w:basedOn w:val="Normal"/>
    <w:next w:val="Normal"/>
    <w:autoRedefine/>
    <w:semiHidden/>
    <w:rsid w:val="009F0C91"/>
  </w:style>
  <w:style w:type="paragraph" w:styleId="Innehll8">
    <w:name w:val="toc 8"/>
    <w:basedOn w:val="Normal"/>
    <w:next w:val="Normal"/>
    <w:autoRedefine/>
    <w:semiHidden/>
    <w:rsid w:val="009F0C91"/>
  </w:style>
  <w:style w:type="paragraph" w:styleId="Innehll9">
    <w:name w:val="toc 9"/>
    <w:basedOn w:val="Normal"/>
    <w:next w:val="Normal"/>
    <w:autoRedefine/>
    <w:semiHidden/>
    <w:rsid w:val="009F0C91"/>
  </w:style>
  <w:style w:type="paragraph" w:customStyle="1" w:styleId="FormatmallJusteratefter11ptRadavstndexakt13pt">
    <w:name w:val="Formatmall Justerat efter:  11 pt Radavstånd:  exakt 13 pt"/>
    <w:basedOn w:val="Normal"/>
    <w:rsid w:val="00314058"/>
    <w:pPr>
      <w:spacing w:after="220"/>
    </w:pPr>
    <w:rPr>
      <w:szCs w:val="20"/>
    </w:rPr>
  </w:style>
  <w:style w:type="paragraph" w:styleId="Bubbeltext">
    <w:name w:val="Balloon Text"/>
    <w:basedOn w:val="Normal"/>
    <w:semiHidden/>
    <w:rsid w:val="006A040A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BE5CB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4"/>
      <w:szCs w:val="20"/>
    </w:rPr>
  </w:style>
  <w:style w:type="paragraph" w:customStyle="1" w:styleId="Brdtextmedindrag21">
    <w:name w:val="Brödtext med indrag 21"/>
    <w:basedOn w:val="Normal"/>
    <w:rsid w:val="00BE5CB7"/>
    <w:pPr>
      <w:overflowPunct w:val="0"/>
      <w:autoSpaceDE w:val="0"/>
      <w:autoSpaceDN w:val="0"/>
      <w:adjustRightInd w:val="0"/>
      <w:spacing w:line="360" w:lineRule="auto"/>
      <w:ind w:left="1134" w:hanging="567"/>
      <w:textAlignment w:val="baseline"/>
    </w:pPr>
    <w:rPr>
      <w:sz w:val="24"/>
      <w:szCs w:val="20"/>
    </w:rPr>
  </w:style>
  <w:style w:type="character" w:styleId="Betoning2">
    <w:name w:val="Strong"/>
    <w:qFormat/>
    <w:rsid w:val="00DA55C6"/>
    <w:rPr>
      <w:b/>
      <w:bCs/>
      <w:lang w:val="sv-SE"/>
    </w:rPr>
  </w:style>
  <w:style w:type="character" w:customStyle="1" w:styleId="SidhuvudChar">
    <w:name w:val="Sidhuvud Char"/>
    <w:link w:val="Sidhuvud"/>
    <w:rsid w:val="00C001F6"/>
    <w:rPr>
      <w:sz w:val="22"/>
      <w:szCs w:val="24"/>
    </w:rPr>
  </w:style>
  <w:style w:type="paragraph" w:styleId="Liststycke">
    <w:name w:val="List Paragraph"/>
    <w:basedOn w:val="Normal"/>
    <w:uiPriority w:val="34"/>
    <w:qFormat/>
    <w:rsid w:val="005874DA"/>
    <w:pPr>
      <w:ind w:left="720"/>
      <w:contextualSpacing/>
    </w:pPr>
  </w:style>
  <w:style w:type="character" w:customStyle="1" w:styleId="SidfotChar">
    <w:name w:val="Sidfot Char"/>
    <w:basedOn w:val="Standardstycketypsnitt"/>
    <w:link w:val="Sidfot"/>
    <w:rsid w:val="003C1758"/>
    <w:rPr>
      <w:sz w:val="22"/>
      <w:szCs w:val="24"/>
    </w:rPr>
  </w:style>
  <w:style w:type="character" w:styleId="AnvndHyperlnk">
    <w:name w:val="FollowedHyperlink"/>
    <w:basedOn w:val="Standardstycketypsnitt"/>
    <w:rsid w:val="00156D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95D"/>
    <w:pPr>
      <w:spacing w:line="288" w:lineRule="auto"/>
      <w:jc w:val="both"/>
    </w:pPr>
    <w:rPr>
      <w:sz w:val="22"/>
      <w:szCs w:val="24"/>
    </w:rPr>
  </w:style>
  <w:style w:type="paragraph" w:styleId="Rubrik1">
    <w:name w:val="heading 1"/>
    <w:basedOn w:val="Normal"/>
    <w:qFormat/>
    <w:rsid w:val="0019150F"/>
    <w:pPr>
      <w:keepNext/>
      <w:numPr>
        <w:numId w:val="4"/>
      </w:numPr>
      <w:spacing w:before="320" w:after="160"/>
      <w:outlineLvl w:val="0"/>
    </w:pPr>
    <w:rPr>
      <w:b/>
      <w:bCs/>
      <w:caps/>
      <w:szCs w:val="32"/>
    </w:rPr>
  </w:style>
  <w:style w:type="paragraph" w:styleId="Rubrik2">
    <w:name w:val="heading 2"/>
    <w:basedOn w:val="Rubrik1"/>
    <w:qFormat/>
    <w:rsid w:val="0019150F"/>
    <w:pPr>
      <w:numPr>
        <w:ilvl w:val="1"/>
      </w:numPr>
      <w:spacing w:before="240"/>
      <w:outlineLvl w:val="1"/>
    </w:pPr>
    <w:rPr>
      <w:bCs w:val="0"/>
      <w:iCs/>
      <w:caps w:val="0"/>
      <w:szCs w:val="28"/>
    </w:rPr>
  </w:style>
  <w:style w:type="paragraph" w:styleId="Rubrik3">
    <w:name w:val="heading 3"/>
    <w:basedOn w:val="Normal"/>
    <w:qFormat/>
    <w:rsid w:val="00594F7F"/>
    <w:pPr>
      <w:numPr>
        <w:ilvl w:val="2"/>
        <w:numId w:val="4"/>
      </w:numPr>
      <w:spacing w:after="220"/>
      <w:outlineLvl w:val="2"/>
    </w:pPr>
    <w:rPr>
      <w:bCs/>
      <w:kern w:val="22"/>
      <w:szCs w:val="26"/>
    </w:rPr>
  </w:style>
  <w:style w:type="paragraph" w:styleId="Rubrik4">
    <w:name w:val="heading 4"/>
    <w:basedOn w:val="Normal"/>
    <w:qFormat/>
    <w:rsid w:val="00594F7F"/>
    <w:pPr>
      <w:numPr>
        <w:ilvl w:val="3"/>
        <w:numId w:val="4"/>
      </w:numPr>
      <w:spacing w:after="220"/>
      <w:outlineLvl w:val="3"/>
    </w:pPr>
    <w:rPr>
      <w:bCs/>
      <w:szCs w:val="28"/>
    </w:rPr>
  </w:style>
  <w:style w:type="paragraph" w:styleId="Rubrik5">
    <w:name w:val="heading 5"/>
    <w:basedOn w:val="Normal"/>
    <w:qFormat/>
    <w:rsid w:val="00594F7F"/>
    <w:pPr>
      <w:numPr>
        <w:ilvl w:val="4"/>
        <w:numId w:val="4"/>
      </w:numPr>
      <w:spacing w:after="220"/>
      <w:outlineLvl w:val="4"/>
    </w:pPr>
    <w:rPr>
      <w:bCs/>
      <w:iCs/>
      <w:szCs w:val="26"/>
    </w:rPr>
  </w:style>
  <w:style w:type="paragraph" w:styleId="Rubrik6">
    <w:name w:val="heading 6"/>
    <w:basedOn w:val="Rubrik1"/>
    <w:qFormat/>
    <w:rsid w:val="001E1D4B"/>
    <w:pPr>
      <w:keepNext w:val="0"/>
      <w:numPr>
        <w:ilvl w:val="5"/>
      </w:numPr>
      <w:spacing w:before="0" w:after="0"/>
      <w:outlineLvl w:val="5"/>
    </w:pPr>
    <w:rPr>
      <w:b w:val="0"/>
      <w:bCs w:val="0"/>
      <w:caps w:val="0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14058"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link w:val="SidfotChar"/>
    <w:rsid w:val="00314058"/>
    <w:pPr>
      <w:tabs>
        <w:tab w:val="center" w:pos="4536"/>
        <w:tab w:val="right" w:pos="9072"/>
      </w:tabs>
      <w:spacing w:line="240" w:lineRule="auto"/>
    </w:pPr>
  </w:style>
  <w:style w:type="character" w:styleId="Hyperlnk">
    <w:name w:val="Hyperlink"/>
    <w:rsid w:val="00423C69"/>
    <w:rPr>
      <w:color w:val="0000FF"/>
      <w:u w:val="single"/>
      <w:lang w:val="sv-SE"/>
    </w:rPr>
  </w:style>
  <w:style w:type="character" w:styleId="Sidnummer">
    <w:name w:val="page number"/>
    <w:rsid w:val="00E547B6"/>
    <w:rPr>
      <w:lang w:val="sv-SE"/>
    </w:rPr>
  </w:style>
  <w:style w:type="paragraph" w:styleId="Innehll1">
    <w:name w:val="toc 1"/>
    <w:basedOn w:val="Normal"/>
    <w:next w:val="Normal"/>
    <w:semiHidden/>
    <w:rsid w:val="00BC0906"/>
    <w:pPr>
      <w:spacing w:line="360" w:lineRule="auto"/>
    </w:pPr>
    <w:rPr>
      <w:caps/>
    </w:rPr>
  </w:style>
  <w:style w:type="paragraph" w:styleId="Innehll2">
    <w:name w:val="toc 2"/>
    <w:basedOn w:val="Normal"/>
    <w:next w:val="Normal"/>
    <w:autoRedefine/>
    <w:semiHidden/>
    <w:rsid w:val="009F0C91"/>
  </w:style>
  <w:style w:type="paragraph" w:styleId="Innehll3">
    <w:name w:val="toc 3"/>
    <w:basedOn w:val="Normal"/>
    <w:next w:val="Normal"/>
    <w:autoRedefine/>
    <w:semiHidden/>
    <w:rsid w:val="009F0C91"/>
  </w:style>
  <w:style w:type="paragraph" w:styleId="Innehll4">
    <w:name w:val="toc 4"/>
    <w:basedOn w:val="Normal"/>
    <w:next w:val="Normal"/>
    <w:autoRedefine/>
    <w:semiHidden/>
    <w:rsid w:val="009F0C91"/>
  </w:style>
  <w:style w:type="paragraph" w:styleId="Innehll5">
    <w:name w:val="toc 5"/>
    <w:basedOn w:val="Normal"/>
    <w:next w:val="Normal"/>
    <w:autoRedefine/>
    <w:semiHidden/>
    <w:rsid w:val="009F0C91"/>
  </w:style>
  <w:style w:type="paragraph" w:styleId="Innehll6">
    <w:name w:val="toc 6"/>
    <w:basedOn w:val="Normal"/>
    <w:next w:val="Normal"/>
    <w:autoRedefine/>
    <w:semiHidden/>
    <w:rsid w:val="009F0C91"/>
  </w:style>
  <w:style w:type="paragraph" w:styleId="Innehll7">
    <w:name w:val="toc 7"/>
    <w:basedOn w:val="Normal"/>
    <w:next w:val="Normal"/>
    <w:autoRedefine/>
    <w:semiHidden/>
    <w:rsid w:val="009F0C91"/>
  </w:style>
  <w:style w:type="paragraph" w:styleId="Innehll8">
    <w:name w:val="toc 8"/>
    <w:basedOn w:val="Normal"/>
    <w:next w:val="Normal"/>
    <w:autoRedefine/>
    <w:semiHidden/>
    <w:rsid w:val="009F0C91"/>
  </w:style>
  <w:style w:type="paragraph" w:styleId="Innehll9">
    <w:name w:val="toc 9"/>
    <w:basedOn w:val="Normal"/>
    <w:next w:val="Normal"/>
    <w:autoRedefine/>
    <w:semiHidden/>
    <w:rsid w:val="009F0C91"/>
  </w:style>
  <w:style w:type="paragraph" w:customStyle="1" w:styleId="FormatmallJusteratefter11ptRadavstndexakt13pt">
    <w:name w:val="Formatmall Justerat efter:  11 pt Radavstånd:  exakt 13 pt"/>
    <w:basedOn w:val="Normal"/>
    <w:rsid w:val="00314058"/>
    <w:pPr>
      <w:spacing w:after="220"/>
    </w:pPr>
    <w:rPr>
      <w:szCs w:val="20"/>
    </w:rPr>
  </w:style>
  <w:style w:type="paragraph" w:styleId="Bubbeltext">
    <w:name w:val="Balloon Text"/>
    <w:basedOn w:val="Normal"/>
    <w:semiHidden/>
    <w:rsid w:val="006A040A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BE5CB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4"/>
      <w:szCs w:val="20"/>
    </w:rPr>
  </w:style>
  <w:style w:type="paragraph" w:customStyle="1" w:styleId="Brdtextmedindrag21">
    <w:name w:val="Brödtext med indrag 21"/>
    <w:basedOn w:val="Normal"/>
    <w:rsid w:val="00BE5CB7"/>
    <w:pPr>
      <w:overflowPunct w:val="0"/>
      <w:autoSpaceDE w:val="0"/>
      <w:autoSpaceDN w:val="0"/>
      <w:adjustRightInd w:val="0"/>
      <w:spacing w:line="360" w:lineRule="auto"/>
      <w:ind w:left="1134" w:hanging="567"/>
      <w:textAlignment w:val="baseline"/>
    </w:pPr>
    <w:rPr>
      <w:sz w:val="24"/>
      <w:szCs w:val="20"/>
    </w:rPr>
  </w:style>
  <w:style w:type="character" w:styleId="Betoning2">
    <w:name w:val="Strong"/>
    <w:qFormat/>
    <w:rsid w:val="00DA55C6"/>
    <w:rPr>
      <w:b/>
      <w:bCs/>
      <w:lang w:val="sv-SE"/>
    </w:rPr>
  </w:style>
  <w:style w:type="character" w:customStyle="1" w:styleId="SidhuvudChar">
    <w:name w:val="Sidhuvud Char"/>
    <w:link w:val="Sidhuvud"/>
    <w:rsid w:val="00C001F6"/>
    <w:rPr>
      <w:sz w:val="22"/>
      <w:szCs w:val="24"/>
    </w:rPr>
  </w:style>
  <w:style w:type="paragraph" w:styleId="Liststycke">
    <w:name w:val="List Paragraph"/>
    <w:basedOn w:val="Normal"/>
    <w:uiPriority w:val="34"/>
    <w:qFormat/>
    <w:rsid w:val="005874DA"/>
    <w:pPr>
      <w:ind w:left="720"/>
      <w:contextualSpacing/>
    </w:pPr>
  </w:style>
  <w:style w:type="character" w:customStyle="1" w:styleId="SidfotChar">
    <w:name w:val="Sidfot Char"/>
    <w:basedOn w:val="Standardstycketypsnitt"/>
    <w:link w:val="Sidfot"/>
    <w:rsid w:val="003C1758"/>
    <w:rPr>
      <w:sz w:val="22"/>
      <w:szCs w:val="24"/>
    </w:rPr>
  </w:style>
  <w:style w:type="character" w:styleId="AnvndHyperlnk">
    <w:name w:val="FollowedHyperlink"/>
    <w:basedOn w:val="Standardstycketypsnitt"/>
    <w:rsid w:val="00156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1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hinkable.se" TargetMode="External"/><Relationship Id="rId4" Type="http://schemas.openxmlformats.org/officeDocument/2006/relationships/hyperlink" Target="http://www.thinkable.se" TargetMode="External"/><Relationship Id="rId1" Type="http://schemas.openxmlformats.org/officeDocument/2006/relationships/hyperlink" Target="mailto:info@thinkable.se" TargetMode="External"/><Relationship Id="rId2" Type="http://schemas.openxmlformats.org/officeDocument/2006/relationships/hyperlink" Target="http://www.thinkable.s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hinkable.se" TargetMode="External"/><Relationship Id="rId4" Type="http://schemas.openxmlformats.org/officeDocument/2006/relationships/hyperlink" Target="http://www.thinkable.se" TargetMode="External"/><Relationship Id="rId1" Type="http://schemas.openxmlformats.org/officeDocument/2006/relationships/hyperlink" Target="mailto:info@thinkable.se" TargetMode="External"/><Relationship Id="rId2" Type="http://schemas.openxmlformats.org/officeDocument/2006/relationships/hyperlink" Target="http://www.thinkabl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86B86AC159243BD550E8D81C8117F000DC798F9700CFC4FA616843C4A0DFD56" ma:contentTypeVersion="67" ma:contentTypeDescription="" ma:contentTypeScope="" ma:versionID="6cc36db89739ed4d57f3cc62afb63e7a">
  <xsd:schema xmlns:xsd="http://www.w3.org/2001/XMLSchema" xmlns:xs="http://www.w3.org/2001/XMLSchema" xmlns:p="http://schemas.microsoft.com/office/2006/metadata/properties" xmlns:ns1="931ee977-62c5-477a-8934-8ffae7806777" xmlns:ns2="http://schemas.microsoft.com/sharepoint/v3" xmlns:ns3="4db95ea7-a895-4975-ab32-424b909777e1" targetNamespace="http://schemas.microsoft.com/office/2006/metadata/properties" ma:root="true" ma:fieldsID="8e11220fd0eb7c13feebc7275e213a07" ns1:_="" ns2:_="" ns3:_="">
    <xsd:import namespace="931ee977-62c5-477a-8934-8ffae7806777"/>
    <xsd:import namespace="http://schemas.microsoft.com/sharepoint/v3"/>
    <xsd:import namespace="4db95ea7-a895-4975-ab32-424b909777e1"/>
    <xsd:element name="properties">
      <xsd:complexType>
        <xsd:sequence>
          <xsd:element name="documentManagement">
            <xsd:complexType>
              <xsd:all>
                <xsd:element ref="ns1:Användningsområde"/>
                <xsd:element ref="ns1:Typ_x0020_av_x0020_innehåll" minOccurs="0"/>
                <xsd:element ref="ns1:Dokumentets_x0020_författare" minOccurs="0"/>
                <xsd:element ref="ns1:Extern_x0020_upphovsman" minOccurs="0"/>
                <xsd:element ref="ns1:Kvalitetsgranskare"/>
                <xsd:element ref="ns1:Upprättat_x0020_när"/>
                <xsd:element ref="ns2:Language" minOccurs="0"/>
                <xsd:element ref="ns1:BESKRIVNING" minOccurs="0"/>
                <xsd:element ref="ns1:Kommersiellt_x0020_värde"/>
                <xsd:element ref="ns1:_dlc_DocId" minOccurs="0"/>
                <xsd:element ref="ns1:_dlc_DocIdUrl" minOccurs="0"/>
                <xsd:element ref="ns1:_dlc_DocIdPersistId" minOccurs="0"/>
                <xsd:element ref="ns1:BranschTaxHTField0" minOccurs="0"/>
                <xsd:element ref="ns1:Rättsområde_x002F_del_x0020_av_x0020_rättsområdeTaxHTField0" minOccurs="0"/>
                <xsd:element ref="ns1:TaxCatchAll" minOccurs="0"/>
                <xsd:element ref="ns1:TaxKeywordTaxHTField" minOccurs="0"/>
                <xsd:element ref="ns1:TaxCatchAllLabel" minOccurs="0"/>
                <xsd:element ref="ns3:Relaterade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ee977-62c5-477a-8934-8ffae7806777" elementFormDefault="qualified">
    <xsd:import namespace="http://schemas.microsoft.com/office/2006/documentManagement/types"/>
    <xsd:import namespace="http://schemas.microsoft.com/office/infopath/2007/PartnerControls"/>
    <xsd:element name="Användningsområde" ma:index="0" ma:displayName="Användningsområde" ma:format="Dropdown" ma:internalName="Anv_x00e4_ndningsomr_x00e5_de" ma:readOnly="false">
      <xsd:simpleType>
        <xsd:restriction base="dms:Choice">
          <xsd:enumeration value="Mall"/>
          <xsd:enumeration value="Exempel"/>
          <xsd:enumeration value="Information/Presentation"/>
        </xsd:restriction>
      </xsd:simpleType>
    </xsd:element>
    <xsd:element name="Typ_x0020_av_x0020_innehåll" ma:index="1" nillable="true" ma:displayName="Kategori" ma:format="Dropdown" ma:internalName="Typ_x0020_av_x0020_inneh_x00e5_ll">
      <xsd:simpleType>
        <xsd:restriction base="dms:Choice">
          <xsd:enumeration value="PM"/>
          <xsd:enumeration value="Brev"/>
          <xsd:enumeration value="Avtal"/>
          <xsd:enumeration value="Bilaga"/>
          <xsd:enumeration value="Fullmakt"/>
          <xsd:enumeration value="Checklista/Instruktion"/>
          <xsd:enumeration value="Schema/skiss/ritning"/>
          <xsd:enumeration value="Klausul"/>
          <xsd:enumeration value="Formulär/Blankett"/>
          <xsd:enumeration value="Bolagshandlingar"/>
          <xsd:enumeration value="Stiftelseurkund"/>
          <xsd:enumeration value="Inlaga"/>
          <xsd:enumeration value="Stadgar"/>
          <xsd:enumeration value="Stämningsansökan"/>
          <xsd:enumeration value="Ansökan (övriga)"/>
          <xsd:enumeration value="Överklagande"/>
          <xsd:enumeration value="Förlikning"/>
          <xsd:enumeration value="Kostnadsräkning"/>
          <xsd:enumeration value="Artikel"/>
          <xsd:enumeration value="Proposition/SOU/SFS"/>
          <xsd:enumeration value="Övrig information"/>
          <xsd:enumeration value="Praxis"/>
          <xsd:enumeration value="Presentation"/>
          <xsd:enumeration value="DD dokument"/>
          <xsd:enumeration value="Lag/Regel/Föreskrift/Guide"/>
          <xsd:enumeration value="Besked/Underrättelse"/>
        </xsd:restriction>
      </xsd:simpleType>
    </xsd:element>
    <xsd:element name="Dokumentets_x0020_författare" ma:index="4" nillable="true" ma:displayName="Författare" ma:list="UserInfo" ma:SharePointGroup="0" ma:internalName="Dokumentets_x0020_f_x00f6_rfatt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_x0020_upphovsman" ma:index="5" nillable="true" ma:displayName="Extern upphovsman" ma:internalName="Extern_x0020_upphovsman" ma:readOnly="false">
      <xsd:simpleType>
        <xsd:restriction base="dms:Text">
          <xsd:maxLength value="255"/>
        </xsd:restriction>
      </xsd:simpleType>
    </xsd:element>
    <xsd:element name="Kvalitetsgranskare" ma:index="6" ma:displayName="Kvalitetsgranskare" ma:list="UserInfo" ma:SharePointGroup="0" ma:internalName="Kvalitetsgransk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prättat_x0020_när" ma:index="7" ma:displayName="Upprättat" ma:description="Anges som åååå-mm-dd" ma:format="DateOnly" ma:internalName="Uppr_x00e4_ttat_x0020_n_x00e4_r" ma:readOnly="false">
      <xsd:simpleType>
        <xsd:restriction base="dms:DateTime"/>
      </xsd:simpleType>
    </xsd:element>
    <xsd:element name="BESKRIVNING" ma:index="11" nillable="true" ma:displayName="Beskrivning" ma:internalName="BESKRIVNING">
      <xsd:simpleType>
        <xsd:restriction base="dms:Note">
          <xsd:maxLength value="255"/>
        </xsd:restriction>
      </xsd:simpleType>
    </xsd:element>
    <xsd:element name="Kommersiellt_x0020_värde" ma:index="13" ma:displayName="Kommersiellt värde (SEK)" ma:LCID="1053" ma:internalName="Kommersiellt_x0020_v_x00e4_rde" ma:readOnly="false">
      <xsd:simpleType>
        <xsd:restriction base="dms:Currency"/>
      </xsd:simpleType>
    </xsd:element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BranschTaxHTField0" ma:index="18" nillable="true" ma:taxonomy="true" ma:internalName="BranschTaxHTField0" ma:taxonomyFieldName="Bransch" ma:displayName="Bransch" ma:readOnly="false" ma:default="" ma:fieldId="{ffbf660b-14a2-405f-9839-701afdc75365}" ma:taxonomyMulti="true" ma:sspId="23995fec-a477-4913-920c-db5c3f88817c" ma:termSetId="7121f804-fb81-4354-bbb6-f02bf42d7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ättsområde_x002F_del_x0020_av_x0020_rättsområdeTaxHTField0" ma:index="24" nillable="true" ma:taxonomy="true" ma:internalName="R_x00e4_ttsomr_x00e5_de_x002F_del_x0020_av_x0020_r_x00e4_ttsomr_x00e5_deTaxHTField0" ma:taxonomyFieldName="R_x00e4_ttsomr_x00e5_de_x002F_del_x0020_av_x0020_r_x00e4_ttsomr_x00e5_de" ma:displayName="Rättsområden" ma:default="" ma:fieldId="{9d8f897c-5e35-47c2-bf17-031d0935b9d3}" ma:taxonomyMulti="true" ma:sspId="23995fec-a477-4913-920c-db5c3f88817c" ma:termSetId="7af44431-c287-4acb-bf8b-ba31769aba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aa77b4d7-aa73-4be7-b4f2-84585632887b}" ma:internalName="TaxCatchAll" ma:showField="CatchAllData" ma:web="931ee977-62c5-477a-8934-8ffae7806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Taggar" ma:fieldId="{23f27201-bee3-471e-b2e7-b64fd8b7ca38}" ma:taxonomyMulti="true" ma:sspId="23995fec-a477-4913-920c-db5c3f88817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aa77b4d7-aa73-4be7-b4f2-84585632887b}" ma:internalName="TaxCatchAllLabel" ma:readOnly="true" ma:showField="CatchAllDataLabel" ma:web="931ee977-62c5-477a-8934-8ffae7806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Språk" ma:default="Svenska" ma:format="RadioButtons" ma:internalName="Language">
      <xsd:simpleType>
        <xsd:restriction base="dms:Choice">
          <xsd:enumeration value="Engelska"/>
          <xsd:enumeration value="Svenska"/>
          <xsd:enumeration value="Sv/E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95ea7-a895-4975-ab32-424b909777e1" elementFormDefault="qualified">
    <xsd:import namespace="http://schemas.microsoft.com/office/2006/documentManagement/types"/>
    <xsd:import namespace="http://schemas.microsoft.com/office/infopath/2007/PartnerControls"/>
    <xsd:element name="Relaterade_x0020_Dokument" ma:index="28" nillable="true" ma:displayName="Relaterade Dokument" ma:list="{4db95ea7-a895-4975-ab32-424b909777e1}" ma:internalName="Relaterade_x0020_Dok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axOccurs="1" ma:index="3" ma:displayName="Benämnin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valitetsgranskare xmlns="931ee977-62c5-477a-8934-8ffae7806777">
      <UserInfo>
        <DisplayName>LSH\johsun</DisplayName>
        <AccountId>34</AccountId>
        <AccountType/>
      </UserInfo>
    </Kvalitetsgranskare>
    <Language xmlns="http://schemas.microsoft.com/sharepoint/v3">Svenska</Language>
    <Typ_x0020_av_x0020_innehåll xmlns="931ee977-62c5-477a-8934-8ffae7806777">Avtal</Typ_x0020_av_x0020_innehåll>
    <Användningsområde xmlns="931ee977-62c5-477a-8934-8ffae7806777">Mall</Användningsområde>
    <TaxKeywordTaxHTField xmlns="931ee977-62c5-477a-8934-8ffae78067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anställningsavtal</TermName>
          <TermId xmlns="http://schemas.microsoft.com/office/infopath/2007/PartnerControls">376e8ced-b9de-45df-8119-bb2302abb66e</TermId>
        </TermInfo>
        <TermInfo xmlns="http://schemas.microsoft.com/office/infopath/2007/PartnerControls">
          <TermName xmlns="http://schemas.microsoft.com/office/infopath/2007/PartnerControls">tillsvidare</TermName>
          <TermId xmlns="http://schemas.microsoft.com/office/infopath/2007/PartnerControls">39bff7b8-a377-42a9-9cea-7e0c52166b89</TermId>
        </TermInfo>
      </Terms>
    </TaxKeywordTaxHTField>
    <Extern_x0020_upphovsman xmlns="931ee977-62c5-477a-8934-8ffae7806777" xsi:nil="true"/>
    <Upprättat_x0020_när xmlns="931ee977-62c5-477a-8934-8ffae7806777">2012-01-23T23:00:00+00:00</Upprättat_x0020_när>
    <BranschTaxHTField0 xmlns="931ee977-62c5-477a-8934-8ffae7806777">
      <Terms xmlns="http://schemas.microsoft.com/office/infopath/2007/PartnerControls"/>
    </BranschTaxHTField0>
    <Dokumentets_x0020_författare xmlns="931ee977-62c5-477a-8934-8ffae7806777">
      <UserInfo>
        <DisplayName>LSH\johsun</DisplayName>
        <AccountId>34</AccountId>
        <AccountType/>
      </UserInfo>
    </Dokumentets_x0020_författare>
    <Relaterade_x0020_Dokument xmlns="4db95ea7-a895-4975-ab32-424b909777e1">
      <Value>420</Value>
    </Relaterade_x0020_Dokument>
    <Kommersiellt_x0020_värde xmlns="931ee977-62c5-477a-8934-8ffae7806777">0</Kommersiellt_x0020_värde>
    <TaxCatchAll xmlns="931ee977-62c5-477a-8934-8ffae7806777">
      <Value>85</Value>
      <Value>1128</Value>
      <Value>195</Value>
    </TaxCatchAll>
    <Rättsområde_x002F_del_x0020_av_x0020_rättsområdeTaxHTField0 xmlns="931ee977-62c5-477a-8934-8ffae78067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Anställningsförhållandet</TermName>
          <TermId xmlns="http://schemas.microsoft.com/office/infopath/2007/PartnerControls">f3570985-d75c-4bc7-a34a-1634d67b43b0</TermId>
        </TermInfo>
      </Terms>
    </Rättsområde_x002F_del_x0020_av_x0020_rättsområdeTaxHTField0>
    <BESKRIVNING xmlns="931ee977-62c5-477a-8934-8ffae7806777">Anställningsavtal för tillsvidareanställning</BESKRIVNING>
    <_dlc_DocId xmlns="931ee977-62c5-477a-8934-8ffae7806777">FILEID-9-925</_dlc_DocId>
    <_dlc_DocIdUrl xmlns="931ee977-62c5-477a-8934-8ffae7806777">
      <Url>http://intranet/internt/avdelningar/KM/_layouts/DocIdRedir.aspx?ID=FILEID-9-925</Url>
      <Description>FILEID-9-925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9D901-AAA0-4EFD-9DDC-23FCCFC03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2CE37-5772-4510-A850-61EFA6D431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082055-956B-4C05-B1A0-FA8961BF1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ee977-62c5-477a-8934-8ffae7806777"/>
    <ds:schemaRef ds:uri="http://schemas.microsoft.com/sharepoint/v3"/>
    <ds:schemaRef ds:uri="4db95ea7-a895-4975-ab32-424b90977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FF13E2-92DF-40E3-AA6D-EDC54FDCED8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20B47C8-B891-4229-9D77-ACD403FA0966}">
  <ds:schemaRefs>
    <ds:schemaRef ds:uri="http://schemas.microsoft.com/office/2006/metadata/properties"/>
    <ds:schemaRef ds:uri="http://schemas.microsoft.com/office/infopath/2007/PartnerControls"/>
    <ds:schemaRef ds:uri="931ee977-62c5-477a-8934-8ffae7806777"/>
    <ds:schemaRef ds:uri="http://schemas.microsoft.com/sharepoint/v3"/>
    <ds:schemaRef ds:uri="4db95ea7-a895-4975-ab32-424b909777e1"/>
  </ds:schemaRefs>
</ds:datastoreItem>
</file>

<file path=customXml/itemProps6.xml><?xml version="1.0" encoding="utf-8"?>
<ds:datastoreItem xmlns:ds="http://schemas.openxmlformats.org/officeDocument/2006/customXml" ds:itemID="{6F34E0E7-CC19-A04C-ADE3-2CE50AF3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1808</Characters>
  <Application>Microsoft Macintosh Word</Application>
  <DocSecurity>0</DocSecurity>
  <PresentationFormat/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Anställningsavtal tillsvidare (Sv)</vt:lpstr>
    </vt:vector>
  </TitlesOfParts>
  <Manager/>
  <Company/>
  <LinksUpToDate>false</LinksUpToDate>
  <CharactersWithSpaces>2144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Anställningsavtal tillsvidare (Sv)</dc:title>
  <dc:subject/>
  <dc:creator/>
  <cp:keywords>anställningsavtal; tillsvidare</cp:keywords>
  <dc:description/>
  <cp:lastModifiedBy/>
  <cp:revision>1</cp:revision>
  <cp:lastPrinted>2010-10-26T10:59:00Z</cp:lastPrinted>
  <dcterms:created xsi:type="dcterms:W3CDTF">2015-04-01T09:40:00Z</dcterms:created>
  <dcterms:modified xsi:type="dcterms:W3CDTF">2015-04-01T09:40:00Z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FILEID-9-508</vt:lpwstr>
  </property>
  <property fmtid="{D5CDD505-2E9C-101B-9397-08002B2CF9AE}" pid="3" name="_dlc_DocIdItemGuid">
    <vt:lpwstr>124a0cd9-d1bd-4aba-b717-8a122178a9e8</vt:lpwstr>
  </property>
  <property fmtid="{D5CDD505-2E9C-101B-9397-08002B2CF9AE}" pid="4" name="_dlc_DocIdUrl">
    <vt:lpwstr>http://intranet/internt/avdelningar/KM/_layouts/DocIdRedir.aspx?ID=FILEID-9-508, FILEID-9-508</vt:lpwstr>
  </property>
  <property fmtid="{D5CDD505-2E9C-101B-9397-08002B2CF9AE}" pid="5" name="display_urn:schemas-microsoft-com:office:office#Dokumentets_x0020_f_x00f6_rfattare">
    <vt:lpwstr>Johan Sundberg</vt:lpwstr>
  </property>
  <property fmtid="{D5CDD505-2E9C-101B-9397-08002B2CF9AE}" pid="6" name="Bransch">
    <vt:lpwstr/>
  </property>
  <property fmtid="{D5CDD505-2E9C-101B-9397-08002B2CF9AE}" pid="7" name="TaxKeyword">
    <vt:lpwstr>195;#anställningsavtal|376e8ced-b9de-45df-8119-bb2302abb66e;#1128;#tillsvidare|39bff7b8-a377-42a9-9cea-7e0c52166b89</vt:lpwstr>
  </property>
  <property fmtid="{D5CDD505-2E9C-101B-9397-08002B2CF9AE}" pid="8" name="display_urn:schemas-microsoft-com:office:office#Kvalitetsgranskare">
    <vt:lpwstr>Johan Sundberg</vt:lpwstr>
  </property>
  <property fmtid="{D5CDD505-2E9C-101B-9397-08002B2CF9AE}" pid="9" name="Rättsområde/del av rättsområde">
    <vt:lpwstr>85;#Anställningsförhållandet|f3570985-d75c-4bc7-a34a-1634d67b43b0</vt:lpwstr>
  </property>
  <property fmtid="{D5CDD505-2E9C-101B-9397-08002B2CF9AE}" pid="10" name="ContentTypeId">
    <vt:lpwstr>0x01010058086B86AC159243BD550E8D81C8117F000DC798F9700CFC4FA616843C4A0DFD56</vt:lpwstr>
  </property>
</Properties>
</file>