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0213A" w:rsidRDefault="00C020C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BILIA PERSONBIL AS KJØPER 80% AV AKSJENE I FELGTEKNIKK NORGE AS</w:t>
      </w:r>
    </w:p>
    <w:p w14:paraId="00000002" w14:textId="77777777" w:rsidR="0020213A" w:rsidRDefault="00C020C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Bilia Personbil AS har 22. </w:t>
      </w:r>
      <w:proofErr w:type="spellStart"/>
      <w:r>
        <w:rPr>
          <w:rFonts w:ascii="Arial" w:eastAsia="Arial" w:hAnsi="Arial" w:cs="Arial"/>
          <w:sz w:val="20"/>
          <w:szCs w:val="20"/>
        </w:rPr>
        <w:t>januar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inngått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avtale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med Burns-Thomson Holdings AS om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overtakelse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80% </w:t>
      </w:r>
      <w:proofErr w:type="spellStart"/>
      <w:r>
        <w:rPr>
          <w:rFonts w:ascii="Arial" w:eastAsia="Arial" w:hAnsi="Arial" w:cs="Arial"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aksjene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Felgteknikk Norge AS. </w:t>
      </w:r>
    </w:p>
    <w:p w14:paraId="00000003" w14:textId="77777777" w:rsidR="0020213A" w:rsidRDefault="00C020C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Felgteknikk Norge AS har </w:t>
      </w:r>
      <w:proofErr w:type="spellStart"/>
      <w:r>
        <w:rPr>
          <w:rFonts w:ascii="Arial" w:eastAsia="Arial" w:hAnsi="Arial" w:cs="Arial"/>
          <w:sz w:val="20"/>
          <w:szCs w:val="20"/>
        </w:rPr>
        <w:t>hittil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vært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sz w:val="20"/>
          <w:szCs w:val="20"/>
        </w:rPr>
        <w:t>familieeid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selskap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høsten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2020 </w:t>
      </w:r>
      <w:proofErr w:type="spellStart"/>
      <w:r>
        <w:rPr>
          <w:rFonts w:ascii="Arial" w:eastAsia="Arial" w:hAnsi="Arial" w:cs="Arial"/>
          <w:sz w:val="20"/>
          <w:szCs w:val="20"/>
        </w:rPr>
        <w:t>flyttet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nye og </w:t>
      </w:r>
      <w:proofErr w:type="spellStart"/>
      <w:r>
        <w:rPr>
          <w:rFonts w:ascii="Arial" w:eastAsia="Arial" w:hAnsi="Arial" w:cs="Arial"/>
          <w:sz w:val="20"/>
          <w:szCs w:val="20"/>
        </w:rPr>
        <w:t>attraktive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lokaler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sz w:val="20"/>
          <w:szCs w:val="20"/>
        </w:rPr>
        <w:t>Råde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hvor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virksomheten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er </w:t>
      </w:r>
      <w:proofErr w:type="spellStart"/>
      <w:r>
        <w:rPr>
          <w:rFonts w:ascii="Arial" w:eastAsia="Arial" w:hAnsi="Arial" w:cs="Arial"/>
          <w:sz w:val="20"/>
          <w:szCs w:val="20"/>
        </w:rPr>
        <w:t>posisjonert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betydelig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vekst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gjennom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total </w:t>
      </w:r>
      <w:proofErr w:type="spellStart"/>
      <w:r>
        <w:rPr>
          <w:rFonts w:ascii="Arial" w:eastAsia="Arial" w:hAnsi="Arial" w:cs="Arial"/>
          <w:sz w:val="20"/>
          <w:szCs w:val="20"/>
        </w:rPr>
        <w:t>oppgradering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sz w:val="20"/>
          <w:szCs w:val="20"/>
        </w:rPr>
        <w:t>industrialisering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produksjonslinjen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med </w:t>
      </w:r>
      <w:proofErr w:type="spellStart"/>
      <w:r>
        <w:rPr>
          <w:rFonts w:ascii="Arial" w:eastAsia="Arial" w:hAnsi="Arial" w:cs="Arial"/>
          <w:sz w:val="20"/>
          <w:szCs w:val="20"/>
        </w:rPr>
        <w:t>tilhørende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nytt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sz w:val="20"/>
          <w:szCs w:val="20"/>
        </w:rPr>
        <w:t>moderne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utstyr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0000004" w14:textId="522EDDD5" w:rsidR="0020213A" w:rsidRDefault="00C020C5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Markedet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eastAsia="Arial" w:hAnsi="Arial" w:cs="Arial"/>
          <w:sz w:val="20"/>
          <w:szCs w:val="20"/>
        </w:rPr>
        <w:t>reparasjon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felger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er i </w:t>
      </w:r>
      <w:proofErr w:type="spellStart"/>
      <w:r>
        <w:rPr>
          <w:rFonts w:ascii="Arial" w:eastAsia="Arial" w:hAnsi="Arial" w:cs="Arial"/>
          <w:sz w:val="20"/>
          <w:szCs w:val="20"/>
        </w:rPr>
        <w:t>vekst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hvor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større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sz w:val="20"/>
          <w:szCs w:val="20"/>
        </w:rPr>
        <w:t>mer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kostbare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aluminiums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felger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er </w:t>
      </w:r>
      <w:proofErr w:type="spellStart"/>
      <w:r>
        <w:rPr>
          <w:rFonts w:ascii="Arial" w:eastAsia="Arial" w:hAnsi="Arial" w:cs="Arial"/>
          <w:sz w:val="20"/>
          <w:szCs w:val="20"/>
        </w:rPr>
        <w:t>vanligere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på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nye </w:t>
      </w:r>
      <w:proofErr w:type="spellStart"/>
      <w:r>
        <w:rPr>
          <w:rFonts w:ascii="Arial" w:eastAsia="Arial" w:hAnsi="Arial" w:cs="Arial"/>
          <w:sz w:val="20"/>
          <w:szCs w:val="20"/>
        </w:rPr>
        <w:t>biler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sz w:val="20"/>
          <w:szCs w:val="20"/>
        </w:rPr>
        <w:t>dag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premium </w:t>
      </w:r>
      <w:proofErr w:type="spellStart"/>
      <w:r>
        <w:rPr>
          <w:rFonts w:ascii="Arial" w:eastAsia="Arial" w:hAnsi="Arial" w:cs="Arial"/>
          <w:sz w:val="20"/>
          <w:szCs w:val="20"/>
        </w:rPr>
        <w:t>felg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koste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over kr. 15.000,- per </w:t>
      </w:r>
      <w:proofErr w:type="spellStart"/>
      <w:r>
        <w:rPr>
          <w:rFonts w:ascii="Arial" w:eastAsia="Arial" w:hAnsi="Arial" w:cs="Arial"/>
          <w:sz w:val="20"/>
          <w:szCs w:val="20"/>
        </w:rPr>
        <w:t>stk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hvor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eksempelvis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lite </w:t>
      </w:r>
      <w:proofErr w:type="spellStart"/>
      <w:r>
        <w:rPr>
          <w:rFonts w:ascii="Arial" w:eastAsia="Arial" w:hAnsi="Arial" w:cs="Arial"/>
          <w:sz w:val="20"/>
          <w:szCs w:val="20"/>
        </w:rPr>
        <w:t>uhell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med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fortauskant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ødelegge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felgen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reparasjon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felgen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  <w:szCs w:val="20"/>
        </w:rPr>
        <w:t>være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attraktivt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både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økonomisk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og </w:t>
      </w:r>
      <w:proofErr w:type="spellStart"/>
      <w:r>
        <w:rPr>
          <w:rFonts w:ascii="Arial" w:eastAsia="Arial" w:hAnsi="Arial" w:cs="Arial"/>
          <w:sz w:val="20"/>
          <w:szCs w:val="20"/>
        </w:rPr>
        <w:t>ikke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sz w:val="20"/>
          <w:szCs w:val="20"/>
        </w:rPr>
        <w:t>bærekraftperspektiv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hvor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resultatet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blir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like bra </w:t>
      </w:r>
      <w:proofErr w:type="spellStart"/>
      <w:r>
        <w:rPr>
          <w:rFonts w:ascii="Arial" w:eastAsia="Arial" w:hAnsi="Arial" w:cs="Arial"/>
          <w:sz w:val="20"/>
          <w:szCs w:val="20"/>
        </w:rPr>
        <w:t>som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når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felgen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var </w:t>
      </w:r>
      <w:proofErr w:type="spellStart"/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sz w:val="20"/>
          <w:szCs w:val="20"/>
        </w:rPr>
        <w:t>uskadet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   </w:t>
      </w:r>
    </w:p>
    <w:p w14:paraId="00000005" w14:textId="77777777" w:rsidR="0020213A" w:rsidRDefault="00C020C5">
      <w:pPr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</w:rPr>
        <w:t>Kommentar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fra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Alistair David Burns-Thomson;</w:t>
      </w:r>
    </w:p>
    <w:p w14:paraId="00000006" w14:textId="77777777" w:rsidR="0020213A" w:rsidRDefault="00C020C5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Med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hjelp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fra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trofaste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ansatte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kunder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har vi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bygget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Felgteknikk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etablert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selskap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dekker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felgreparasjon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for hele Norge.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Målet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vårt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med å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kvalitet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og service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riktig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pris har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vært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vellykket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oppskrift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gitt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oss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unik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posisjon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et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raskt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voksende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marked.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Hos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Bilia har vi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funnet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solid partner med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samme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interesser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vil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oss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mulighet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for å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videreutvikle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selskapet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takt med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markedet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Vi ser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frem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å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våre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kunder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et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enda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bedre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produkt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servicetilbud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de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kommende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år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07" w14:textId="77777777" w:rsidR="0020213A" w:rsidRDefault="00C020C5">
      <w:pPr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</w:rPr>
        <w:t>Kommentar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fra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Frode Hebnes,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Adm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dir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ved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Bilia Personbil AS;</w:t>
      </w:r>
    </w:p>
    <w:p w14:paraId="00000008" w14:textId="77777777" w:rsidR="0020213A" w:rsidRDefault="00C020C5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Vi har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latt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oss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imponere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over den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kompetansen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produksjonslinjen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kvaliteten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Felgteknikk Norge AS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representerer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og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forventer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å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kunne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bidra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aktivt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positiv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utvikling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selskapet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vi ser et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stort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potensial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i for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tiden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fremover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tillegg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ønsker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vi i Bilia å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være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totalleverandør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våre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kunder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produkter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tjenester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tilknyttet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både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kjøp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eierskap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bil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Gjennom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Felgteknikk Norge AS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får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vi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muligheten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å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utvide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og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komplettere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vårt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tilbud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tilknyttet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de over 120.000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felgene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vi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på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årsbasis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på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vegne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våre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kunder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har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innlosjert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på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våre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dekkhotell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</w:t>
      </w:r>
    </w:p>
    <w:p w14:paraId="00000009" w14:textId="77777777" w:rsidR="0020213A" w:rsidRDefault="00C020C5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For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ytterligere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informasjon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vennligst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kontakt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>;</w:t>
      </w:r>
    </w:p>
    <w:p w14:paraId="0000000A" w14:textId="77777777" w:rsidR="0020213A" w:rsidRDefault="00C020C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Felgteknikk Norge AS, </w:t>
      </w:r>
      <w:proofErr w:type="spellStart"/>
      <w:r>
        <w:rPr>
          <w:rFonts w:ascii="Arial" w:eastAsia="Arial" w:hAnsi="Arial" w:cs="Arial"/>
          <w:sz w:val="20"/>
          <w:szCs w:val="20"/>
        </w:rPr>
        <w:t>Daglig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leder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Scott Burns-Thomson, </w:t>
      </w:r>
      <w:proofErr w:type="spellStart"/>
      <w:r>
        <w:rPr>
          <w:rFonts w:ascii="Arial" w:eastAsia="Arial" w:hAnsi="Arial" w:cs="Arial"/>
          <w:sz w:val="20"/>
          <w:szCs w:val="20"/>
        </w:rPr>
        <w:t>tlf</w:t>
      </w:r>
      <w:proofErr w:type="spellEnd"/>
      <w:r>
        <w:rPr>
          <w:rFonts w:ascii="Arial" w:eastAsia="Arial" w:hAnsi="Arial" w:cs="Arial"/>
          <w:sz w:val="20"/>
          <w:szCs w:val="20"/>
        </w:rPr>
        <w:t>; 97 72 17 21 / scott@felgteknikk.no</w:t>
      </w:r>
    </w:p>
    <w:p w14:paraId="0000000B" w14:textId="77777777" w:rsidR="0020213A" w:rsidRDefault="00C020C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Burns-Thomson Holding AS, </w:t>
      </w:r>
      <w:proofErr w:type="spellStart"/>
      <w:r>
        <w:rPr>
          <w:rFonts w:ascii="Arial" w:eastAsia="Arial" w:hAnsi="Arial" w:cs="Arial"/>
          <w:sz w:val="20"/>
          <w:szCs w:val="20"/>
        </w:rPr>
        <w:t>Styreformann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David Burns-Thomson; </w:t>
      </w:r>
      <w:proofErr w:type="spellStart"/>
      <w:r>
        <w:rPr>
          <w:rFonts w:ascii="Arial" w:eastAsia="Arial" w:hAnsi="Arial" w:cs="Arial"/>
          <w:sz w:val="20"/>
          <w:szCs w:val="20"/>
        </w:rPr>
        <w:t>tlf</w:t>
      </w:r>
      <w:proofErr w:type="spellEnd"/>
      <w:r>
        <w:rPr>
          <w:rFonts w:ascii="Arial" w:eastAsia="Arial" w:hAnsi="Arial" w:cs="Arial"/>
          <w:sz w:val="20"/>
          <w:szCs w:val="20"/>
        </w:rPr>
        <w:t>; 90 16 49 46 / david@felgteknikk.no</w:t>
      </w:r>
    </w:p>
    <w:p w14:paraId="0000000C" w14:textId="77777777" w:rsidR="0020213A" w:rsidRDefault="00C020C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Bilia Personbil AS, Adm. </w:t>
      </w:r>
      <w:proofErr w:type="spellStart"/>
      <w:r>
        <w:rPr>
          <w:rFonts w:ascii="Arial" w:eastAsia="Arial" w:hAnsi="Arial" w:cs="Arial"/>
          <w:sz w:val="20"/>
          <w:szCs w:val="20"/>
        </w:rPr>
        <w:t>dir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Frode Hebnes, </w:t>
      </w:r>
      <w:proofErr w:type="spellStart"/>
      <w:r>
        <w:rPr>
          <w:rFonts w:ascii="Arial" w:eastAsia="Arial" w:hAnsi="Arial" w:cs="Arial"/>
          <w:sz w:val="20"/>
          <w:szCs w:val="20"/>
        </w:rPr>
        <w:t>tlf</w:t>
      </w:r>
      <w:proofErr w:type="spellEnd"/>
      <w:r>
        <w:rPr>
          <w:rFonts w:ascii="Arial" w:eastAsia="Arial" w:hAnsi="Arial" w:cs="Arial"/>
          <w:sz w:val="20"/>
          <w:szCs w:val="20"/>
        </w:rPr>
        <w:t>; 99 32 19 27 / frode.hebnes@bilia.no</w:t>
      </w:r>
    </w:p>
    <w:p w14:paraId="0000000D" w14:textId="77777777" w:rsidR="0020213A" w:rsidRDefault="00C020C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0000000E" w14:textId="77777777" w:rsidR="0020213A" w:rsidRDefault="00C020C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Om Felgteknikk Norge AS;</w:t>
      </w:r>
    </w:p>
    <w:p w14:paraId="0000000F" w14:textId="77777777" w:rsidR="0020213A" w:rsidRDefault="00C020C5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Selskapet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stiftet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2012 og er </w:t>
      </w:r>
      <w:proofErr w:type="spellStart"/>
      <w:r>
        <w:rPr>
          <w:rFonts w:ascii="Arial" w:eastAsia="Arial" w:hAnsi="Arial" w:cs="Arial"/>
          <w:sz w:val="20"/>
          <w:szCs w:val="20"/>
        </w:rPr>
        <w:t>lokalisert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på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Myrveien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8 i </w:t>
      </w:r>
      <w:proofErr w:type="spellStart"/>
      <w:r>
        <w:rPr>
          <w:rFonts w:ascii="Arial" w:eastAsia="Arial" w:hAnsi="Arial" w:cs="Arial"/>
          <w:sz w:val="20"/>
          <w:szCs w:val="20"/>
        </w:rPr>
        <w:t>Råde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Virksomheten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har </w:t>
      </w:r>
      <w:proofErr w:type="spellStart"/>
      <w:r>
        <w:rPr>
          <w:rFonts w:ascii="Arial" w:eastAsia="Arial" w:hAnsi="Arial" w:cs="Arial"/>
          <w:sz w:val="20"/>
          <w:szCs w:val="20"/>
        </w:rPr>
        <w:t>spesialisert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seg </w:t>
      </w:r>
      <w:proofErr w:type="spellStart"/>
      <w:r>
        <w:rPr>
          <w:rFonts w:ascii="Arial" w:eastAsia="Arial" w:hAnsi="Arial" w:cs="Arial"/>
          <w:sz w:val="20"/>
          <w:szCs w:val="20"/>
        </w:rPr>
        <w:t>på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og </w:t>
      </w:r>
      <w:proofErr w:type="spellStart"/>
      <w:r>
        <w:rPr>
          <w:rFonts w:ascii="Arial" w:eastAsia="Arial" w:hAnsi="Arial" w:cs="Arial"/>
          <w:sz w:val="20"/>
          <w:szCs w:val="20"/>
        </w:rPr>
        <w:t>blitt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ledende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Norge, </w:t>
      </w:r>
      <w:proofErr w:type="spellStart"/>
      <w:r>
        <w:rPr>
          <w:rFonts w:ascii="Arial" w:eastAsia="Arial" w:hAnsi="Arial" w:cs="Arial"/>
          <w:sz w:val="20"/>
          <w:szCs w:val="20"/>
        </w:rPr>
        <w:t>innen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reparasjoner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alle </w:t>
      </w:r>
      <w:proofErr w:type="spellStart"/>
      <w:r>
        <w:rPr>
          <w:rFonts w:ascii="Arial" w:eastAsia="Arial" w:hAnsi="Arial" w:cs="Arial"/>
          <w:sz w:val="20"/>
          <w:szCs w:val="20"/>
        </w:rPr>
        <w:t>typer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felger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personbil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I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tillegg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selger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virksomheten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nye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dekk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og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felger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som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en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av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First Stop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kjeden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Felgteknikk har i </w:t>
      </w:r>
      <w:proofErr w:type="spellStart"/>
      <w:r>
        <w:rPr>
          <w:rFonts w:ascii="Arial" w:eastAsia="Arial" w:hAnsi="Arial" w:cs="Arial"/>
          <w:sz w:val="20"/>
          <w:szCs w:val="20"/>
        </w:rPr>
        <w:t>dag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10 </w:t>
      </w:r>
      <w:proofErr w:type="spellStart"/>
      <w:r>
        <w:rPr>
          <w:rFonts w:ascii="Arial" w:eastAsia="Arial" w:hAnsi="Arial" w:cs="Arial"/>
          <w:sz w:val="20"/>
          <w:szCs w:val="20"/>
        </w:rPr>
        <w:t>ansatte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og </w:t>
      </w:r>
      <w:proofErr w:type="spellStart"/>
      <w:r>
        <w:rPr>
          <w:rFonts w:ascii="Arial" w:eastAsia="Arial" w:hAnsi="Arial" w:cs="Arial"/>
          <w:sz w:val="20"/>
          <w:szCs w:val="20"/>
        </w:rPr>
        <w:t>omsatte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2020 for 10 mill kroner. For </w:t>
      </w:r>
      <w:proofErr w:type="spellStart"/>
      <w:r>
        <w:rPr>
          <w:rFonts w:ascii="Arial" w:eastAsia="Arial" w:hAnsi="Arial" w:cs="Arial"/>
          <w:sz w:val="20"/>
          <w:szCs w:val="20"/>
        </w:rPr>
        <w:t>mer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informasjon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hyperlink r:id="rId5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www.felgteknikk.no</w:t>
        </w:r>
      </w:hyperlink>
    </w:p>
    <w:p w14:paraId="00000010" w14:textId="77777777" w:rsidR="0020213A" w:rsidRDefault="0020213A">
      <w:pPr>
        <w:rPr>
          <w:rFonts w:ascii="Arial" w:eastAsia="Arial" w:hAnsi="Arial" w:cs="Arial"/>
          <w:sz w:val="2"/>
          <w:szCs w:val="2"/>
        </w:rPr>
      </w:pPr>
    </w:p>
    <w:p w14:paraId="00000011" w14:textId="77777777" w:rsidR="0020213A" w:rsidRDefault="00C020C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Om Bilia;</w:t>
      </w:r>
    </w:p>
    <w:p w14:paraId="142AAA73" w14:textId="7C6B72FF" w:rsidR="00C020C5" w:rsidRDefault="00C020C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Bilia Personbil AS er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en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del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av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det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børsnoterte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Bilia-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konsernet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som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er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Nordens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største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bilforhandlerkjede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med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representasjon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i Sverige, Norge,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Tyskland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Belgia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og Luxembourg. Bilia i Norge har 27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lokasjoner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, 1.200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medarbeidere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og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representerer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bilmerkene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BMW, MINI, Volvo, Toyota og Lexus. For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mer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>informasjon</w:t>
      </w:r>
      <w:proofErr w:type="spellEnd"/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; </w:t>
      </w:r>
      <w:hyperlink r:id="rId6">
        <w:r>
          <w:rPr>
            <w:rFonts w:ascii="Arial" w:eastAsia="Arial" w:hAnsi="Arial" w:cs="Arial"/>
            <w:color w:val="0563C1"/>
            <w:sz w:val="20"/>
            <w:szCs w:val="20"/>
            <w:highlight w:val="white"/>
            <w:u w:val="single"/>
          </w:rPr>
          <w:t>www.bilia.no</w:t>
        </w:r>
      </w:hyperlink>
      <w:r>
        <w:rPr>
          <w:rFonts w:ascii="Arial" w:eastAsia="Arial" w:hAnsi="Arial" w:cs="Arial"/>
          <w:color w:val="474445"/>
          <w:sz w:val="20"/>
          <w:szCs w:val="20"/>
          <w:highlight w:val="white"/>
        </w:rPr>
        <w:t xml:space="preserve"> / www.bilia.com</w:t>
      </w:r>
    </w:p>
    <w:sectPr w:rsidR="00C020C5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3A"/>
    <w:rsid w:val="00043BEE"/>
    <w:rsid w:val="0020213A"/>
    <w:rsid w:val="00471967"/>
    <w:rsid w:val="00C0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69E9"/>
  <w15:docId w15:val="{D7F98A7B-17E6-4E8E-A2A3-120F5DA1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basedOn w:val="Standardskriftforavsnitt"/>
    <w:uiPriority w:val="99"/>
    <w:unhideWhenUsed/>
    <w:rsid w:val="00EA29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293A"/>
    <w:rPr>
      <w:color w:val="605E5C"/>
      <w:shd w:val="clear" w:color="auto" w:fill="E1DFDD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lia.no" TargetMode="External"/><Relationship Id="rId5" Type="http://schemas.openxmlformats.org/officeDocument/2006/relationships/hyperlink" Target="http://www.felgteknik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9OSLRoFHULLIOmRmBo6a0S20QQ==">AMUW2mWZ//jNYukbMyp8ICsUB8YeX0+dyt8gh7cv7DAopFPpVKMETvIeQMx7IH5xbjp03evVUYzYJawZQ2E+QMGwdI6aeqPr++RtUB6Wef/jZeNhM3dvOMg=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Hebnes Frode</dc:creator>
  <cp:lastModifiedBy>Hebnes Frode</cp:lastModifiedBy>
  <cp:revision>4</cp:revision>
  <cp:lastPrinted>2021-01-21T07:49:00Z</cp:lastPrinted>
  <dcterms:created xsi:type="dcterms:W3CDTF">2021-01-21T07:44:00Z</dcterms:created>
  <dcterms:modified xsi:type="dcterms:W3CDTF">2021-01-21T07:51:00Z</dcterms:modified>
</cp:coreProperties>
</file>