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3F67" w:rsidRDefault="00EC39BE" w:rsidP="00093270">
      <w:pPr>
        <w:rPr>
          <w:rFonts w:asciiTheme="majorHAnsi" w:hAnsiTheme="majorHAnsi"/>
          <w:b/>
          <w:sz w:val="28"/>
          <w:szCs w:val="22"/>
          <w:lang w:val="sv-SE"/>
        </w:rPr>
      </w:pPr>
      <w:r w:rsidRPr="00093270">
        <w:rPr>
          <w:rFonts w:asciiTheme="minorHAnsi" w:hAnsiTheme="minorHAnsi"/>
          <w:b/>
          <w:noProof/>
          <w:sz w:val="22"/>
          <w:szCs w:val="22"/>
          <w:lang w:val="sv-SE"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B55F82" wp14:editId="691DB5BF">
                <wp:simplePos x="0" y="0"/>
                <wp:positionH relativeFrom="column">
                  <wp:posOffset>4457700</wp:posOffset>
                </wp:positionH>
                <wp:positionV relativeFrom="paragraph">
                  <wp:posOffset>-985520</wp:posOffset>
                </wp:positionV>
                <wp:extent cx="2628900" cy="534670"/>
                <wp:effectExtent l="0" t="0" r="0" b="1778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F8B" w:rsidRPr="00EC39BE" w:rsidRDefault="00F23F8B" w:rsidP="00F23F8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</w:pPr>
                            <w:r w:rsidRPr="00EC39BE"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  <w:t xml:space="preserve">Pressmeddelande från </w:t>
                            </w:r>
                          </w:p>
                          <w:p w:rsidR="00F23F8B" w:rsidRPr="00EC39BE" w:rsidRDefault="00F23F8B" w:rsidP="00F23F8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</w:pPr>
                            <w:r w:rsidRPr="00EC39BE"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  <w:t>2E Group AB (publ)</w:t>
                            </w:r>
                          </w:p>
                          <w:p w:rsidR="00F23F8B" w:rsidRPr="00462E61" w:rsidRDefault="00C00B9F" w:rsidP="00F23F8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</w:pPr>
                            <w:r w:rsidRPr="00462E61"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  <w:t>Göteborg</w:t>
                            </w:r>
                            <w:r w:rsidR="00F23F8B" w:rsidRPr="00462E61"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r w:rsidR="000338B5" w:rsidRPr="00462E61"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  <w:t>2015-</w:t>
                            </w:r>
                            <w:r w:rsidRPr="00462E61"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  <w:t>0</w:t>
                            </w:r>
                            <w:r w:rsidR="00D772EA"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  <w:t>9</w:t>
                            </w:r>
                            <w:r w:rsidRPr="00462E61"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  <w:t>-</w:t>
                            </w:r>
                            <w:r w:rsidR="00462E61" w:rsidRPr="00462E61"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  <w:t>1</w:t>
                            </w:r>
                            <w:r w:rsidR="00D772EA">
                              <w:rPr>
                                <w:rFonts w:asciiTheme="minorHAnsi" w:hAnsiTheme="minorHAnsi"/>
                                <w:color w:val="FFFFFF" w:themeColor="background1"/>
                                <w:lang w:val="sv-S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1pt;margin-top:-77.6pt;width:207pt;height:4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fnrw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" filled="f" stroked="f">
                <v:textbox inset="0,0,0,0">
                  <w:txbxContent>
                    <w:p w:rsidR="00F23F8B" w:rsidRPr="00EC39BE" w:rsidRDefault="00F23F8B" w:rsidP="00F23F8B">
                      <w:pPr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</w:pPr>
                      <w:r w:rsidRPr="00EC39BE"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  <w:t xml:space="preserve">Pressmeddelande från </w:t>
                      </w:r>
                    </w:p>
                    <w:p w:rsidR="00F23F8B" w:rsidRPr="00EC39BE" w:rsidRDefault="00F23F8B" w:rsidP="00F23F8B">
                      <w:pPr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</w:pPr>
                      <w:r w:rsidRPr="00EC39BE"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  <w:t>2E Group AB (publ)</w:t>
                      </w:r>
                    </w:p>
                    <w:p w:rsidR="00F23F8B" w:rsidRPr="00462E61" w:rsidRDefault="00C00B9F" w:rsidP="00F23F8B">
                      <w:pPr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</w:pPr>
                      <w:r w:rsidRPr="00462E61"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  <w:t>Göteborg</w:t>
                      </w:r>
                      <w:r w:rsidR="00F23F8B" w:rsidRPr="00462E61"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  <w:t xml:space="preserve"> </w:t>
                      </w:r>
                      <w:r w:rsidR="000338B5" w:rsidRPr="00462E61"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  <w:t>2015-</w:t>
                      </w:r>
                      <w:r w:rsidRPr="00462E61"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  <w:t>0</w:t>
                      </w:r>
                      <w:r w:rsidR="00D772EA"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  <w:t>9</w:t>
                      </w:r>
                      <w:r w:rsidRPr="00462E61"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  <w:t>-</w:t>
                      </w:r>
                      <w:r w:rsidR="00462E61" w:rsidRPr="00462E61"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  <w:t>1</w:t>
                      </w:r>
                      <w:r w:rsidR="00D772EA">
                        <w:rPr>
                          <w:rFonts w:asciiTheme="minorHAnsi" w:hAnsiTheme="minorHAnsi"/>
                          <w:color w:val="FFFFFF" w:themeColor="background1"/>
                          <w:lang w:val="sv-S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B0DA2" w:rsidRPr="00093270">
        <w:rPr>
          <w:rFonts w:asciiTheme="minorHAnsi" w:hAnsiTheme="minorHAnsi"/>
          <w:b/>
          <w:noProof/>
          <w:sz w:val="22"/>
          <w:szCs w:val="22"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E3776C" wp14:editId="1B695084">
                <wp:simplePos x="0" y="0"/>
                <wp:positionH relativeFrom="column">
                  <wp:posOffset>4667250</wp:posOffset>
                </wp:positionH>
                <wp:positionV relativeFrom="paragraph">
                  <wp:posOffset>-917575</wp:posOffset>
                </wp:positionV>
                <wp:extent cx="2628900" cy="534670"/>
                <wp:effectExtent l="0" t="0" r="0" b="177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ECE" w:rsidRPr="003B0DA2" w:rsidRDefault="00965ECE" w:rsidP="00D5575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5pt;margin-top:-72.25pt;width:207pt;height:4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sP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" filled="f" stroked="f">
                <v:textbox inset="0,0,0,0">
                  <w:txbxContent>
                    <w:p w:rsidR="00965ECE" w:rsidRPr="003B0DA2" w:rsidRDefault="00965ECE" w:rsidP="00D5575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B9F" w:rsidRPr="0063421C" w:rsidRDefault="00C00B9F" w:rsidP="00C00B9F">
      <w:pPr>
        <w:rPr>
          <w:rFonts w:asciiTheme="minorHAnsi" w:hAnsiTheme="minorHAnsi"/>
          <w:b/>
          <w:bCs/>
          <w:sz w:val="22"/>
          <w:szCs w:val="22"/>
          <w:lang w:val="sv-SE"/>
        </w:rPr>
      </w:pPr>
      <w:r>
        <w:rPr>
          <w:rFonts w:asciiTheme="majorHAnsi" w:hAnsiTheme="majorHAnsi"/>
          <w:b/>
          <w:sz w:val="28"/>
          <w:szCs w:val="22"/>
          <w:lang w:val="sv-SE"/>
        </w:rPr>
        <w:t>2Entertain</w:t>
      </w:r>
      <w:r w:rsidRPr="0063421C">
        <w:rPr>
          <w:rFonts w:asciiTheme="majorHAnsi" w:hAnsiTheme="majorHAnsi"/>
          <w:b/>
          <w:sz w:val="28"/>
          <w:szCs w:val="22"/>
          <w:lang w:val="sv-SE"/>
        </w:rPr>
        <w:t xml:space="preserve"> – part 2E Group</w:t>
      </w:r>
    </w:p>
    <w:p w:rsidR="00C00B9F" w:rsidRPr="0063421C" w:rsidRDefault="00C00B9F" w:rsidP="00C00B9F">
      <w:pPr>
        <w:rPr>
          <w:rFonts w:asciiTheme="majorHAnsi" w:hAnsiTheme="majorHAnsi"/>
          <w:sz w:val="22"/>
          <w:szCs w:val="22"/>
          <w:lang w:val="sv-SE"/>
        </w:rPr>
      </w:pPr>
    </w:p>
    <w:p w:rsidR="00D772EA" w:rsidRDefault="00D772EA" w:rsidP="00D772EA">
      <w:pPr>
        <w:ind w:right="-233"/>
        <w:rPr>
          <w:rFonts w:asciiTheme="majorHAnsi" w:hAnsiTheme="majorHAnsi" w:cs="Arial"/>
          <w:b/>
          <w:bCs/>
          <w:sz w:val="32"/>
          <w:szCs w:val="32"/>
          <w:lang w:val="sv-SE"/>
        </w:rPr>
      </w:pPr>
      <w:r>
        <w:rPr>
          <w:rFonts w:asciiTheme="majorHAnsi" w:hAnsiTheme="majorHAnsi" w:cs="Arial"/>
          <w:b/>
          <w:bCs/>
          <w:sz w:val="32"/>
          <w:szCs w:val="32"/>
          <w:lang w:val="sv-SE"/>
        </w:rPr>
        <w:t>Succékomedin ”Tresteg i Snedsteg” med Annika Andersson och Thomas Petersson i huvudrollerna tar plats på Lisebergsteatern!</w:t>
      </w:r>
    </w:p>
    <w:p w:rsidR="00D772EA" w:rsidRDefault="00D772EA" w:rsidP="00D772EA">
      <w:pPr>
        <w:rPr>
          <w:rFonts w:asciiTheme="majorHAnsi" w:hAnsiTheme="majorHAnsi"/>
          <w:lang w:val="sv-SE"/>
        </w:rPr>
      </w:pPr>
    </w:p>
    <w:p w:rsidR="00D772EA" w:rsidRDefault="00D772EA" w:rsidP="00D772EA">
      <w:pPr>
        <w:rPr>
          <w:b/>
          <w:lang w:val="sv-SE"/>
        </w:rPr>
      </w:pPr>
      <w:r>
        <w:rPr>
          <w:b/>
          <w:lang w:val="sv-SE"/>
        </w:rPr>
        <w:t xml:space="preserve">I höst spelar Thomas Petersson och Annika Andersson succékomedin ”Tresteg i Snedsteg” på Lisebergsteatern. Föreställningen gjorde stor publiksuccé på </w:t>
      </w:r>
      <w:proofErr w:type="spellStart"/>
      <w:r>
        <w:rPr>
          <w:b/>
          <w:lang w:val="sv-SE"/>
        </w:rPr>
        <w:t>Krusenstiernska</w:t>
      </w:r>
      <w:proofErr w:type="spellEnd"/>
      <w:r>
        <w:rPr>
          <w:b/>
          <w:lang w:val="sv-SE"/>
        </w:rPr>
        <w:t xml:space="preserve"> Teatern i somras och nu flyttar den in på Lisebergsteatern. Thomas och Annika har sällskap på scen av farsfavoriterna Carina Lidbom, Robin </w:t>
      </w:r>
      <w:proofErr w:type="spellStart"/>
      <w:r>
        <w:rPr>
          <w:b/>
          <w:lang w:val="sv-SE"/>
        </w:rPr>
        <w:t>Stegmar</w:t>
      </w:r>
      <w:proofErr w:type="spellEnd"/>
      <w:r>
        <w:rPr>
          <w:b/>
          <w:lang w:val="sv-SE"/>
        </w:rPr>
        <w:t>, Alexander Stocks och Anna-Karin Palmgren. För regi står Adde Malmberg.</w:t>
      </w:r>
    </w:p>
    <w:p w:rsidR="00D772EA" w:rsidRDefault="00D772EA" w:rsidP="00D772EA">
      <w:pPr>
        <w:rPr>
          <w:b/>
          <w:lang w:val="sv-SE"/>
        </w:rPr>
      </w:pPr>
    </w:p>
    <w:p w:rsidR="00D772EA" w:rsidRDefault="00D772EA" w:rsidP="00D772E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ヒラギノ角ゴ Pro W3"/>
          <w:i/>
          <w:lang w:val="sv-SE" w:eastAsia="sv-SE"/>
        </w:rPr>
      </w:pPr>
      <w:proofErr w:type="gramStart"/>
      <w:r>
        <w:rPr>
          <w:rFonts w:eastAsia="ヒラギノ角ゴ Pro W3"/>
          <w:i/>
          <w:lang w:val="sv-SE" w:eastAsia="sv-SE"/>
        </w:rPr>
        <w:t>-</w:t>
      </w:r>
      <w:proofErr w:type="gramEnd"/>
      <w:r>
        <w:rPr>
          <w:rFonts w:eastAsia="ヒラギノ角ゴ Pro W3"/>
          <w:i/>
          <w:lang w:val="sv-SE" w:eastAsia="sv-SE"/>
        </w:rPr>
        <w:t xml:space="preserve">Nu är alla förberedelser igång för att möta Göteborgspubliken! Efter en sagolik succésommar på </w:t>
      </w:r>
      <w:proofErr w:type="spellStart"/>
      <w:r>
        <w:rPr>
          <w:rFonts w:eastAsia="ヒラギノ角ゴ Pro W3"/>
          <w:i/>
          <w:lang w:val="sv-SE" w:eastAsia="sv-SE"/>
        </w:rPr>
        <w:t>Krusenstiernska</w:t>
      </w:r>
      <w:proofErr w:type="spellEnd"/>
      <w:r>
        <w:rPr>
          <w:rFonts w:eastAsia="ヒラギノ角ゴ Pro W3"/>
          <w:i/>
          <w:lang w:val="sv-SE" w:eastAsia="sv-SE"/>
        </w:rPr>
        <w:t xml:space="preserve"> Teatern känns det otroligt spännande och roligt att nu äntligen få flytta in i Lisebergsteatern. De sista förberedelserna och uppdateringarna är i full gång och scenografin har landat! Nu ska vi bara slipa och finputsa lite inför Göteborgspremiären nästa vecka, säger Adde Malmberg.   </w:t>
      </w:r>
    </w:p>
    <w:p w:rsidR="00D772EA" w:rsidRDefault="00D772EA" w:rsidP="00D772EA">
      <w:pPr>
        <w:rPr>
          <w:lang w:val="sv-SE"/>
        </w:rPr>
      </w:pPr>
    </w:p>
    <w:p w:rsidR="00D772EA" w:rsidRDefault="00D772EA" w:rsidP="00D772EA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Det är ett </w:t>
      </w:r>
      <w:proofErr w:type="spellStart"/>
      <w:r>
        <w:rPr>
          <w:rFonts w:ascii="Times New Roman" w:hAnsi="Times New Roman"/>
          <w:color w:val="auto"/>
          <w:szCs w:val="24"/>
        </w:rPr>
        <w:t>inrepat</w:t>
      </w:r>
      <w:proofErr w:type="spellEnd"/>
      <w:r>
        <w:rPr>
          <w:rFonts w:ascii="Times New Roman" w:hAnsi="Times New Roman"/>
          <w:color w:val="auto"/>
          <w:szCs w:val="24"/>
        </w:rPr>
        <w:t xml:space="preserve"> gäng som kommer till Lisebergsteatern. </w:t>
      </w:r>
      <w:r w:rsidR="0090617B">
        <w:rPr>
          <w:rFonts w:ascii="Times New Roman" w:hAnsi="Times New Roman"/>
          <w:color w:val="auto"/>
          <w:szCs w:val="24"/>
        </w:rPr>
        <w:t>Skådespelarna</w:t>
      </w:r>
      <w:r>
        <w:rPr>
          <w:rFonts w:ascii="Times New Roman" w:hAnsi="Times New Roman"/>
          <w:color w:val="auto"/>
          <w:szCs w:val="24"/>
        </w:rPr>
        <w:t xml:space="preserve"> har inte mindre än 30 föreställningar i ryggen från sommarsäsongen på utomhusarenan </w:t>
      </w:r>
      <w:proofErr w:type="spellStart"/>
      <w:r>
        <w:rPr>
          <w:rFonts w:ascii="Times New Roman" w:hAnsi="Times New Roman"/>
          <w:color w:val="auto"/>
          <w:szCs w:val="24"/>
        </w:rPr>
        <w:t>Krusenstiernska</w:t>
      </w:r>
      <w:proofErr w:type="spellEnd"/>
      <w:r>
        <w:rPr>
          <w:rFonts w:ascii="Times New Roman" w:hAnsi="Times New Roman"/>
          <w:color w:val="auto"/>
          <w:szCs w:val="24"/>
        </w:rPr>
        <w:t xml:space="preserve"> Teatern i Kalmar, där föreställningen blev en av </w:t>
      </w:r>
      <w:r w:rsidR="0090617B">
        <w:rPr>
          <w:rFonts w:ascii="Times New Roman" w:hAnsi="Times New Roman"/>
          <w:color w:val="auto"/>
          <w:szCs w:val="24"/>
        </w:rPr>
        <w:t>teaterns absolut största succ</w:t>
      </w:r>
      <w:r>
        <w:rPr>
          <w:rFonts w:ascii="Times New Roman" w:hAnsi="Times New Roman"/>
          <w:color w:val="auto"/>
          <w:szCs w:val="24"/>
        </w:rPr>
        <w:t>é</w:t>
      </w:r>
      <w:r w:rsidR="0090617B">
        <w:rPr>
          <w:rFonts w:ascii="Times New Roman" w:hAnsi="Times New Roman"/>
          <w:color w:val="auto"/>
          <w:szCs w:val="24"/>
        </w:rPr>
        <w:t>e</w:t>
      </w:r>
      <w:r>
        <w:rPr>
          <w:rFonts w:ascii="Times New Roman" w:hAnsi="Times New Roman"/>
          <w:color w:val="auto"/>
          <w:szCs w:val="24"/>
        </w:rPr>
        <w:t>r.</w:t>
      </w:r>
    </w:p>
    <w:p w:rsidR="00D772EA" w:rsidRDefault="00D772EA" w:rsidP="00D772E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sv-SE"/>
        </w:rPr>
      </w:pPr>
    </w:p>
    <w:p w:rsidR="00D772EA" w:rsidRDefault="00D772EA" w:rsidP="00D772E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sv-SE"/>
        </w:rPr>
      </w:pPr>
      <w:r>
        <w:rPr>
          <w:lang w:val="sv-SE"/>
        </w:rPr>
        <w:t xml:space="preserve">Tresteg i Snedsteg spelas på Lisebergsteatern under hela hösten, fram tom den 12 december. Premiär 25 september. </w:t>
      </w:r>
      <w:r>
        <w:rPr>
          <w:b/>
          <w:lang w:val="sv-SE"/>
        </w:rPr>
        <w:t xml:space="preserve">Biljetter via </w:t>
      </w:r>
      <w:hyperlink r:id="rId9" w:history="1">
        <w:r>
          <w:rPr>
            <w:rStyle w:val="Hyperlnk"/>
            <w:b/>
            <w:lang w:val="sv-SE"/>
          </w:rPr>
          <w:t>www.showtic.se</w:t>
        </w:r>
      </w:hyperlink>
      <w:r>
        <w:rPr>
          <w:b/>
          <w:lang w:val="sv-SE"/>
        </w:rPr>
        <w:t xml:space="preserve"> eller </w:t>
      </w:r>
      <w:hyperlink r:id="rId10" w:history="1">
        <w:r>
          <w:rPr>
            <w:rStyle w:val="Hyperlnk"/>
            <w:b/>
            <w:lang w:val="sv-SE"/>
          </w:rPr>
          <w:t>www.liseberg.se</w:t>
        </w:r>
      </w:hyperlink>
    </w:p>
    <w:p w:rsidR="00D772EA" w:rsidRDefault="00D772EA" w:rsidP="00D772EA">
      <w:pPr>
        <w:rPr>
          <w:color w:val="000000"/>
          <w:lang w:val="sv-SE"/>
        </w:rPr>
      </w:pPr>
    </w:p>
    <w:p w:rsidR="00D772EA" w:rsidRDefault="00D772EA" w:rsidP="00D772EA">
      <w:pPr>
        <w:rPr>
          <w:color w:val="000000"/>
          <w:lang w:val="sv-SE"/>
        </w:rPr>
      </w:pPr>
      <w:r>
        <w:rPr>
          <w:b/>
          <w:color w:val="000000"/>
          <w:lang w:val="sv-SE"/>
        </w:rPr>
        <w:t>I rollerna:</w:t>
      </w:r>
      <w:r>
        <w:rPr>
          <w:color w:val="000000"/>
          <w:lang w:val="sv-SE"/>
        </w:rPr>
        <w:t xml:space="preserve"> Thomas Petersson, Annika Andersson, Carina Lidbom, Robin </w:t>
      </w:r>
      <w:proofErr w:type="spellStart"/>
      <w:r>
        <w:rPr>
          <w:color w:val="000000"/>
          <w:lang w:val="sv-SE"/>
        </w:rPr>
        <w:t>Stegmar</w:t>
      </w:r>
      <w:proofErr w:type="spellEnd"/>
      <w:r>
        <w:rPr>
          <w:color w:val="000000"/>
          <w:lang w:val="sv-SE"/>
        </w:rPr>
        <w:t>, Alexander Stocks samt Anna-Karin Palmgren</w:t>
      </w:r>
    </w:p>
    <w:p w:rsidR="00D772EA" w:rsidRDefault="00D772EA" w:rsidP="00D772EA">
      <w:pPr>
        <w:rPr>
          <w:color w:val="000000"/>
          <w:lang w:val="sv-SE"/>
        </w:rPr>
      </w:pPr>
    </w:p>
    <w:p w:rsidR="00D772EA" w:rsidRDefault="00D772EA" w:rsidP="00D772EA">
      <w:pPr>
        <w:rPr>
          <w:color w:val="000000"/>
          <w:lang w:val="sv-SE"/>
        </w:rPr>
      </w:pPr>
      <w:r>
        <w:rPr>
          <w:b/>
          <w:color w:val="000000"/>
          <w:lang w:val="sv-SE"/>
        </w:rPr>
        <w:t>Regi och översättning:</w:t>
      </w:r>
      <w:r>
        <w:rPr>
          <w:color w:val="000000"/>
          <w:lang w:val="sv-SE"/>
        </w:rPr>
        <w:t xml:space="preserve"> Adde Malmberg</w:t>
      </w:r>
    </w:p>
    <w:p w:rsidR="00D772EA" w:rsidRDefault="00D772EA" w:rsidP="00D772EA">
      <w:pPr>
        <w:rPr>
          <w:color w:val="000000"/>
          <w:lang w:val="sv-SE"/>
        </w:rPr>
      </w:pPr>
      <w:r>
        <w:rPr>
          <w:b/>
          <w:color w:val="000000"/>
          <w:lang w:val="sv-SE"/>
        </w:rPr>
        <w:t>Producent:</w:t>
      </w:r>
      <w:r>
        <w:rPr>
          <w:color w:val="000000"/>
          <w:lang w:val="sv-SE"/>
        </w:rPr>
        <w:t xml:space="preserve"> Bosse Andersson</w:t>
      </w:r>
    </w:p>
    <w:p w:rsidR="00D772EA" w:rsidRDefault="00D772EA" w:rsidP="00D772EA">
      <w:pPr>
        <w:rPr>
          <w:color w:val="000000"/>
          <w:lang w:val="sv-SE"/>
        </w:rPr>
      </w:pPr>
      <w:r>
        <w:rPr>
          <w:b/>
          <w:color w:val="000000"/>
          <w:lang w:val="sv-SE"/>
        </w:rPr>
        <w:t>Medproducent:</w:t>
      </w:r>
      <w:r>
        <w:rPr>
          <w:color w:val="000000"/>
          <w:lang w:val="sv-SE"/>
        </w:rPr>
        <w:t xml:space="preserve"> Vicky von der Lancken</w:t>
      </w:r>
    </w:p>
    <w:p w:rsidR="00D772EA" w:rsidRDefault="00D772EA" w:rsidP="00D772EA">
      <w:pPr>
        <w:rPr>
          <w:color w:val="000000"/>
          <w:lang w:val="sv-SE"/>
        </w:rPr>
      </w:pPr>
      <w:r>
        <w:rPr>
          <w:b/>
          <w:color w:val="000000"/>
          <w:lang w:val="sv-SE"/>
        </w:rPr>
        <w:t>Scenograf:</w:t>
      </w:r>
      <w:r>
        <w:rPr>
          <w:color w:val="000000"/>
          <w:lang w:val="sv-SE"/>
        </w:rPr>
        <w:t xml:space="preserve"> Fredrik Dillberg</w:t>
      </w:r>
    </w:p>
    <w:p w:rsidR="00D772EA" w:rsidRDefault="00D772EA" w:rsidP="00D772EA">
      <w:pPr>
        <w:rPr>
          <w:color w:val="000000"/>
          <w:lang w:val="sv-SE"/>
        </w:rPr>
      </w:pPr>
      <w:r>
        <w:rPr>
          <w:b/>
          <w:color w:val="000000"/>
          <w:lang w:val="sv-SE"/>
        </w:rPr>
        <w:t>Kostymdesign:</w:t>
      </w:r>
      <w:r>
        <w:rPr>
          <w:color w:val="000000"/>
          <w:lang w:val="sv-SE"/>
        </w:rPr>
        <w:t xml:space="preserve"> Camilla Thulin</w:t>
      </w:r>
    </w:p>
    <w:p w:rsidR="00D772EA" w:rsidRDefault="00D772EA" w:rsidP="00D772EA">
      <w:pPr>
        <w:rPr>
          <w:color w:val="000000"/>
          <w:lang w:val="sv-SE"/>
        </w:rPr>
      </w:pPr>
      <w:r>
        <w:rPr>
          <w:b/>
          <w:color w:val="000000"/>
          <w:lang w:val="sv-SE"/>
        </w:rPr>
        <w:t>Mask- &amp; perukdesign:</w:t>
      </w:r>
      <w:r>
        <w:rPr>
          <w:color w:val="000000"/>
          <w:lang w:val="sv-SE"/>
        </w:rPr>
        <w:t xml:space="preserve"> David Julio</w:t>
      </w:r>
    </w:p>
    <w:p w:rsidR="00D772EA" w:rsidRDefault="00D772EA" w:rsidP="00D772EA">
      <w:pPr>
        <w:rPr>
          <w:color w:val="000000"/>
          <w:lang w:val="sv-SE"/>
        </w:rPr>
      </w:pPr>
      <w:r>
        <w:rPr>
          <w:b/>
          <w:color w:val="000000"/>
          <w:lang w:val="sv-SE"/>
        </w:rPr>
        <w:t>Manus:</w:t>
      </w:r>
      <w:r>
        <w:rPr>
          <w:color w:val="000000"/>
          <w:lang w:val="sv-SE"/>
        </w:rPr>
        <w:t xml:space="preserve"> Derek </w:t>
      </w:r>
      <w:proofErr w:type="spellStart"/>
      <w:r>
        <w:rPr>
          <w:color w:val="000000"/>
          <w:lang w:val="sv-SE"/>
        </w:rPr>
        <w:t>Benfield</w:t>
      </w:r>
      <w:proofErr w:type="spellEnd"/>
    </w:p>
    <w:p w:rsidR="00D772EA" w:rsidRDefault="00D772EA" w:rsidP="00D772EA">
      <w:pPr>
        <w:rPr>
          <w:color w:val="000000"/>
          <w:lang w:val="sv-SE"/>
        </w:rPr>
      </w:pPr>
      <w:r>
        <w:rPr>
          <w:b/>
          <w:color w:val="000000"/>
          <w:lang w:val="sv-SE"/>
        </w:rPr>
        <w:t>Originaltitel:</w:t>
      </w:r>
      <w:r>
        <w:rPr>
          <w:color w:val="000000"/>
          <w:lang w:val="sv-SE"/>
        </w:rPr>
        <w:t xml:space="preserve"> </w:t>
      </w:r>
      <w:proofErr w:type="spellStart"/>
      <w:r>
        <w:rPr>
          <w:color w:val="000000"/>
          <w:lang w:val="sv-SE"/>
        </w:rPr>
        <w:t>Anyone</w:t>
      </w:r>
      <w:proofErr w:type="spellEnd"/>
      <w:r>
        <w:rPr>
          <w:color w:val="000000"/>
          <w:lang w:val="sv-SE"/>
        </w:rPr>
        <w:t xml:space="preserve"> for breakfast</w:t>
      </w:r>
    </w:p>
    <w:p w:rsidR="00D772EA" w:rsidRDefault="00D772EA" w:rsidP="00D772EA">
      <w:pPr>
        <w:rPr>
          <w:color w:val="000000"/>
          <w:lang w:val="sv-SE"/>
        </w:rPr>
      </w:pPr>
      <w:r>
        <w:rPr>
          <w:b/>
          <w:color w:val="000000"/>
          <w:lang w:val="sv-SE"/>
        </w:rPr>
        <w:t>Presenteras av</w:t>
      </w:r>
      <w:r>
        <w:rPr>
          <w:color w:val="000000"/>
          <w:lang w:val="sv-SE"/>
        </w:rPr>
        <w:t>: 2Entertain och Vicky Nöjesproduktion</w:t>
      </w:r>
    </w:p>
    <w:p w:rsidR="00D772EA" w:rsidRDefault="00D772EA" w:rsidP="00D772EA">
      <w:pPr>
        <w:rPr>
          <w:rFonts w:asciiTheme="majorHAnsi" w:hAnsiTheme="majorHAnsi"/>
          <w:sz w:val="22"/>
          <w:szCs w:val="22"/>
          <w:lang w:val="sv-SE"/>
        </w:rPr>
      </w:pPr>
    </w:p>
    <w:p w:rsidR="00D772EA" w:rsidRDefault="00D772EA" w:rsidP="00D772EA">
      <w:pPr>
        <w:spacing w:line="300" w:lineRule="atLeast"/>
        <w:rPr>
          <w:rFonts w:asciiTheme="majorHAnsi" w:hAnsiTheme="majorHAnsi" w:cs="Arial"/>
          <w:b/>
          <w:bCs/>
          <w:color w:val="000000"/>
          <w:sz w:val="22"/>
          <w:szCs w:val="22"/>
          <w:lang w:val="sv-SE"/>
        </w:rPr>
      </w:pPr>
    </w:p>
    <w:p w:rsidR="00D772EA" w:rsidRDefault="00D772EA" w:rsidP="00D772EA">
      <w:pPr>
        <w:autoSpaceDE w:val="0"/>
        <w:autoSpaceDN w:val="0"/>
        <w:adjustRightInd w:val="0"/>
        <w:spacing w:before="100" w:after="100"/>
        <w:rPr>
          <w:b/>
          <w:lang w:val="sv-SE"/>
        </w:rPr>
      </w:pPr>
    </w:p>
    <w:p w:rsidR="00D772EA" w:rsidRDefault="00D772EA" w:rsidP="00D772EA">
      <w:pPr>
        <w:autoSpaceDE w:val="0"/>
        <w:autoSpaceDN w:val="0"/>
        <w:adjustRightInd w:val="0"/>
        <w:spacing w:before="100" w:after="100"/>
        <w:rPr>
          <w:b/>
          <w:lang w:val="sv-SE"/>
        </w:rPr>
      </w:pPr>
    </w:p>
    <w:p w:rsidR="00D772EA" w:rsidRDefault="00D772EA" w:rsidP="00D772EA">
      <w:pPr>
        <w:autoSpaceDE w:val="0"/>
        <w:autoSpaceDN w:val="0"/>
        <w:adjustRightInd w:val="0"/>
        <w:spacing w:before="100" w:after="100"/>
        <w:rPr>
          <w:b/>
          <w:lang w:val="sv-SE"/>
        </w:rPr>
      </w:pPr>
    </w:p>
    <w:p w:rsidR="00D772EA" w:rsidRDefault="00D772EA" w:rsidP="00D772EA">
      <w:pPr>
        <w:autoSpaceDE w:val="0"/>
        <w:autoSpaceDN w:val="0"/>
        <w:adjustRightInd w:val="0"/>
        <w:spacing w:before="100" w:after="100"/>
        <w:rPr>
          <w:b/>
          <w:lang w:val="sv-SE"/>
        </w:rPr>
      </w:pPr>
    </w:p>
    <w:p w:rsidR="00D772EA" w:rsidRDefault="00D772EA" w:rsidP="00D772EA">
      <w:pPr>
        <w:autoSpaceDE w:val="0"/>
        <w:autoSpaceDN w:val="0"/>
        <w:adjustRightInd w:val="0"/>
        <w:spacing w:before="100" w:after="100"/>
        <w:rPr>
          <w:b/>
          <w:lang w:val="sv-SE"/>
        </w:rPr>
      </w:pPr>
      <w:r>
        <w:rPr>
          <w:b/>
          <w:lang w:val="sv-SE"/>
        </w:rPr>
        <w:t>Tresteg i Snedsteg</w:t>
      </w:r>
    </w:p>
    <w:p w:rsidR="00D772EA" w:rsidRDefault="00D772EA" w:rsidP="00D772EA">
      <w:pPr>
        <w:autoSpaceDE w:val="0"/>
        <w:autoSpaceDN w:val="0"/>
        <w:adjustRightInd w:val="0"/>
        <w:spacing w:before="100" w:after="100"/>
        <w:rPr>
          <w:lang w:val="sv-SE"/>
        </w:rPr>
      </w:pPr>
      <w:r>
        <w:rPr>
          <w:lang w:val="sv-SE"/>
        </w:rPr>
        <w:t xml:space="preserve">Det kunde ha varit en bra idé av henne (Carina Lidbom) att låna ut sitt hus till sin bästa väninna (Annika Andersson) för lite ”rajtan-tajtan” vid sidan om, med den där killen från badmintonhallen. Samtidigt som hon själv kan sticka över till väninnans make (Robin </w:t>
      </w:r>
      <w:proofErr w:type="spellStart"/>
      <w:r>
        <w:rPr>
          <w:lang w:val="sv-SE"/>
        </w:rPr>
        <w:t>Stegmar</w:t>
      </w:r>
      <w:proofErr w:type="spellEnd"/>
      <w:r>
        <w:rPr>
          <w:lang w:val="sv-SE"/>
        </w:rPr>
        <w:t xml:space="preserve">) för lite eget ”rajtan-tajtan” när hennes man (Thomas Petersson) ändå blivit tvungen att flyga iväg till Stockholm på konferens. </w:t>
      </w:r>
    </w:p>
    <w:p w:rsidR="00D772EA" w:rsidRDefault="00D772EA" w:rsidP="00D772EA">
      <w:pPr>
        <w:autoSpaceDE w:val="0"/>
        <w:autoSpaceDN w:val="0"/>
        <w:adjustRightInd w:val="0"/>
        <w:spacing w:before="100" w:after="100"/>
        <w:rPr>
          <w:lang w:val="sv-SE"/>
        </w:rPr>
      </w:pPr>
      <w:r>
        <w:rPr>
          <w:lang w:val="sv-SE"/>
        </w:rPr>
        <w:t>Men som väntat kan ett korthus byggt på lögner och smussel i ett medelklasshem på 60-talet, raseras vid minsta påfrestning utifrån. Det räcker med en tilltagande dimma som hindrar makens flyg från att lyfta, så att även han landar hemma med flygvärdinnan (Anna-Karin Palmgren) för att ägna sig åt lite ”rajtan-tajtan”. Dimman, som ligger lika tät som intrigerna, hindrar även någon från att åka, någon annan från att smita, en tredje från att lämna och de flesta från att komma.</w:t>
      </w:r>
    </w:p>
    <w:p w:rsidR="00D772EA" w:rsidRDefault="00D772EA" w:rsidP="00D772EA">
      <w:pPr>
        <w:spacing w:line="300" w:lineRule="atLeast"/>
        <w:rPr>
          <w:rFonts w:asciiTheme="majorHAnsi" w:hAnsiTheme="majorHAnsi" w:cs="Arial"/>
          <w:b/>
          <w:bCs/>
          <w:color w:val="000000"/>
          <w:sz w:val="22"/>
          <w:szCs w:val="22"/>
          <w:lang w:val="sv-SE"/>
        </w:rPr>
      </w:pPr>
    </w:p>
    <w:p w:rsidR="00D772EA" w:rsidRDefault="00D772EA" w:rsidP="00D772EA">
      <w:pPr>
        <w:spacing w:line="300" w:lineRule="atLeast"/>
        <w:rPr>
          <w:rFonts w:asciiTheme="majorHAnsi" w:hAnsiTheme="majorHAnsi"/>
          <w:sz w:val="22"/>
          <w:szCs w:val="22"/>
          <w:lang w:val="sv-SE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  <w:lang w:val="sv-SE"/>
        </w:rPr>
        <w:t>Biljettinfo:</w:t>
      </w:r>
    </w:p>
    <w:p w:rsidR="00D772EA" w:rsidRDefault="00D772EA" w:rsidP="00D772EA">
      <w:pPr>
        <w:rPr>
          <w:rFonts w:asciiTheme="majorHAnsi" w:hAnsiTheme="majorHAnsi" w:cs="Arial"/>
          <w:color w:val="000000"/>
          <w:sz w:val="22"/>
          <w:szCs w:val="22"/>
          <w:lang w:val="sv-SE"/>
        </w:rPr>
      </w:pPr>
      <w:r>
        <w:rPr>
          <w:rFonts w:asciiTheme="majorHAnsi" w:hAnsiTheme="majorHAnsi" w:cs="Arial"/>
          <w:color w:val="000000"/>
          <w:sz w:val="22"/>
          <w:szCs w:val="22"/>
          <w:lang w:val="sv-SE"/>
        </w:rPr>
        <w:t xml:space="preserve">Biljetterna säljs via </w:t>
      </w:r>
      <w:hyperlink r:id="rId11" w:history="1">
        <w:r>
          <w:rPr>
            <w:rStyle w:val="Hyperlnk"/>
            <w:rFonts w:asciiTheme="majorHAnsi" w:hAnsiTheme="majorHAnsi" w:cs="Arial"/>
            <w:sz w:val="22"/>
            <w:szCs w:val="22"/>
            <w:lang w:val="sv-SE"/>
          </w:rPr>
          <w:t>www.liseberg.se</w:t>
        </w:r>
      </w:hyperlink>
      <w:r>
        <w:rPr>
          <w:rFonts w:asciiTheme="majorHAnsi" w:hAnsiTheme="majorHAnsi" w:cs="Arial"/>
          <w:color w:val="000000"/>
          <w:sz w:val="22"/>
          <w:szCs w:val="22"/>
          <w:lang w:val="sv-SE"/>
        </w:rPr>
        <w:t xml:space="preserve"> och </w:t>
      </w:r>
      <w:hyperlink r:id="rId12" w:history="1">
        <w:r>
          <w:rPr>
            <w:rStyle w:val="Hyperlnk"/>
            <w:lang w:val="sv-SE"/>
          </w:rPr>
          <w:t>www.showtic.se</w:t>
        </w:r>
      </w:hyperlink>
      <w:r>
        <w:rPr>
          <w:lang w:val="sv-SE"/>
        </w:rPr>
        <w:t xml:space="preserve"> </w:t>
      </w:r>
    </w:p>
    <w:p w:rsidR="00D772EA" w:rsidRDefault="00D772EA" w:rsidP="00D772EA">
      <w:pPr>
        <w:rPr>
          <w:rFonts w:asciiTheme="majorHAnsi" w:hAnsiTheme="majorHAnsi"/>
          <w:sz w:val="22"/>
          <w:szCs w:val="22"/>
          <w:lang w:val="sv-SE"/>
        </w:rPr>
      </w:pPr>
      <w:r>
        <w:rPr>
          <w:lang w:val="sv-SE"/>
        </w:rPr>
        <w:t xml:space="preserve"> </w:t>
      </w:r>
      <w:r>
        <w:rPr>
          <w:lang w:val="sv-SE"/>
        </w:rPr>
        <w:tab/>
        <w:t xml:space="preserve">  </w:t>
      </w:r>
      <w:r>
        <w:rPr>
          <w:rFonts w:asciiTheme="majorHAnsi" w:hAnsiTheme="majorHAnsi" w:cs="Arial"/>
          <w:sz w:val="22"/>
          <w:szCs w:val="22"/>
          <w:lang w:val="sv-SE"/>
        </w:rPr>
        <w:t> </w:t>
      </w:r>
    </w:p>
    <w:p w:rsidR="00D772EA" w:rsidRDefault="00D772EA" w:rsidP="00D772EA">
      <w:pPr>
        <w:rPr>
          <w:rFonts w:asciiTheme="majorHAnsi" w:hAnsiTheme="majorHAnsi"/>
          <w:sz w:val="22"/>
          <w:szCs w:val="22"/>
          <w:lang w:val="sv-SE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  <w:lang w:val="sv-SE"/>
        </w:rPr>
        <w:t xml:space="preserve">Pressbilder och info se: </w:t>
      </w:r>
      <w:hyperlink r:id="rId13" w:history="1">
        <w:r>
          <w:rPr>
            <w:rStyle w:val="Hyperlnk"/>
            <w:rFonts w:asciiTheme="majorHAnsi" w:hAnsiTheme="majorHAnsi" w:cs="Arial"/>
            <w:sz w:val="22"/>
            <w:szCs w:val="22"/>
            <w:lang w:val="sv-SE"/>
          </w:rPr>
          <w:t>www.werecki.com</w:t>
        </w:r>
      </w:hyperlink>
      <w:r>
        <w:rPr>
          <w:rStyle w:val="Hyperlnk"/>
          <w:rFonts w:asciiTheme="majorHAnsi" w:hAnsiTheme="majorHAnsi" w:cs="Arial"/>
          <w:sz w:val="22"/>
          <w:szCs w:val="22"/>
          <w:lang w:val="sv-SE"/>
        </w:rPr>
        <w:t xml:space="preserve"> </w:t>
      </w:r>
    </w:p>
    <w:p w:rsidR="00D772EA" w:rsidRDefault="00D772EA" w:rsidP="00D772EA">
      <w:pPr>
        <w:spacing w:line="300" w:lineRule="atLeast"/>
        <w:rPr>
          <w:rFonts w:asciiTheme="majorHAnsi" w:hAnsiTheme="majorHAnsi"/>
          <w:sz w:val="22"/>
          <w:szCs w:val="22"/>
          <w:lang w:val="sv-SE"/>
        </w:rPr>
      </w:pPr>
      <w:r>
        <w:rPr>
          <w:rFonts w:asciiTheme="majorHAnsi" w:hAnsiTheme="majorHAnsi" w:cs="Arial"/>
          <w:sz w:val="22"/>
          <w:szCs w:val="22"/>
          <w:lang w:val="sv-SE"/>
        </w:rPr>
        <w:t> </w:t>
      </w:r>
    </w:p>
    <w:p w:rsidR="00D772EA" w:rsidRDefault="00D772EA" w:rsidP="00D772EA">
      <w:pPr>
        <w:rPr>
          <w:rFonts w:asciiTheme="majorHAnsi" w:hAnsiTheme="majorHAnsi"/>
          <w:sz w:val="22"/>
          <w:szCs w:val="22"/>
          <w:lang w:val="sv-SE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  <w:lang w:val="sv-SE"/>
        </w:rPr>
        <w:t>För mer information kontakta:</w:t>
      </w:r>
    </w:p>
    <w:p w:rsidR="00D772EA" w:rsidRDefault="00D772EA" w:rsidP="00D772EA">
      <w:pPr>
        <w:rPr>
          <w:rFonts w:asciiTheme="majorHAnsi" w:hAnsiTheme="majorHAnsi" w:cs="Arial"/>
          <w:color w:val="000000"/>
          <w:sz w:val="22"/>
          <w:szCs w:val="22"/>
          <w:lang w:val="sv-SE"/>
        </w:rPr>
      </w:pPr>
    </w:p>
    <w:p w:rsidR="00D772EA" w:rsidRDefault="00D772EA" w:rsidP="00D772EA">
      <w:pPr>
        <w:rPr>
          <w:rFonts w:asciiTheme="majorHAnsi" w:hAnsiTheme="majorHAnsi" w:cs="Arial"/>
          <w:color w:val="0000FF"/>
          <w:sz w:val="22"/>
          <w:szCs w:val="22"/>
          <w:u w:val="single"/>
          <w:lang w:val="sv-SE"/>
        </w:rPr>
      </w:pPr>
      <w:r>
        <w:rPr>
          <w:rFonts w:asciiTheme="majorHAnsi" w:hAnsiTheme="majorHAnsi" w:cs="Arial"/>
          <w:b/>
          <w:color w:val="000000"/>
          <w:sz w:val="22"/>
          <w:szCs w:val="22"/>
          <w:lang w:val="sv-SE"/>
        </w:rPr>
        <w:t>Presskontakt:</w:t>
      </w:r>
      <w:r>
        <w:rPr>
          <w:rFonts w:asciiTheme="majorHAnsi" w:hAnsiTheme="majorHAnsi"/>
          <w:sz w:val="22"/>
          <w:szCs w:val="22"/>
          <w:lang w:val="sv-SE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lang w:val="sv-SE"/>
        </w:rPr>
        <w:t xml:space="preserve">Rickard Werecki Lycknert tfn: 0707-17 80 08 </w:t>
      </w:r>
      <w:hyperlink r:id="rId14" w:history="1">
        <w:r>
          <w:rPr>
            <w:rStyle w:val="Hyperlnk"/>
            <w:rFonts w:asciiTheme="majorHAnsi" w:hAnsiTheme="majorHAnsi" w:cs="Arial"/>
            <w:sz w:val="22"/>
            <w:szCs w:val="22"/>
            <w:lang w:val="sv-SE"/>
          </w:rPr>
          <w:t>pr@werecki.com</w:t>
        </w:r>
      </w:hyperlink>
      <w:r>
        <w:rPr>
          <w:rStyle w:val="Hyperlnk"/>
          <w:rFonts w:asciiTheme="majorHAnsi" w:hAnsiTheme="majorHAnsi" w:cs="Arial"/>
          <w:sz w:val="22"/>
          <w:szCs w:val="22"/>
          <w:lang w:val="sv-SE"/>
        </w:rPr>
        <w:t xml:space="preserve"> </w:t>
      </w:r>
    </w:p>
    <w:p w:rsidR="00D772EA" w:rsidRPr="00D772EA" w:rsidRDefault="00D772EA" w:rsidP="00D772EA">
      <w:pPr>
        <w:spacing w:line="300" w:lineRule="atLeast"/>
        <w:rPr>
          <w:rFonts w:asciiTheme="majorHAnsi" w:hAnsiTheme="majorHAnsi" w:cs="Arial"/>
          <w:sz w:val="23"/>
          <w:szCs w:val="23"/>
        </w:rPr>
      </w:pPr>
      <w:proofErr w:type="spellStart"/>
      <w:proofErr w:type="gramStart"/>
      <w:r w:rsidRPr="00D772EA">
        <w:rPr>
          <w:rFonts w:asciiTheme="majorHAnsi" w:hAnsiTheme="majorHAnsi"/>
          <w:sz w:val="22"/>
          <w:szCs w:val="22"/>
        </w:rPr>
        <w:t>w</w:t>
      </w:r>
      <w:r w:rsidRPr="00D772EA">
        <w:rPr>
          <w:rFonts w:asciiTheme="majorHAnsi" w:hAnsiTheme="majorHAnsi" w:cs="Arial"/>
          <w:sz w:val="23"/>
          <w:szCs w:val="23"/>
        </w:rPr>
        <w:t>erecki</w:t>
      </w:r>
      <w:proofErr w:type="spellEnd"/>
      <w:proofErr w:type="gramEnd"/>
      <w:r w:rsidRPr="00D772EA">
        <w:rPr>
          <w:rFonts w:asciiTheme="majorHAnsi" w:hAnsiTheme="majorHAnsi" w:cs="Arial"/>
          <w:sz w:val="23"/>
          <w:szCs w:val="23"/>
        </w:rPr>
        <w:t xml:space="preserve"> promotion company </w:t>
      </w:r>
      <w:hyperlink r:id="rId15" w:history="1">
        <w:r w:rsidRPr="00D772EA">
          <w:rPr>
            <w:rStyle w:val="Hyperlnk"/>
            <w:rFonts w:asciiTheme="majorHAnsi" w:hAnsiTheme="majorHAnsi" w:cs="Arial"/>
            <w:sz w:val="23"/>
            <w:szCs w:val="23"/>
          </w:rPr>
          <w:t>www.werecki.com</w:t>
        </w:r>
      </w:hyperlink>
      <w:r w:rsidRPr="00D772EA">
        <w:rPr>
          <w:rFonts w:asciiTheme="majorHAnsi" w:hAnsiTheme="majorHAnsi" w:cs="Arial"/>
          <w:sz w:val="23"/>
          <w:szCs w:val="23"/>
        </w:rPr>
        <w:t xml:space="preserve"> </w:t>
      </w:r>
    </w:p>
    <w:p w:rsidR="00D772EA" w:rsidRPr="00D772EA" w:rsidRDefault="00D772EA" w:rsidP="00D772EA">
      <w:pPr>
        <w:spacing w:line="300" w:lineRule="atLeast"/>
        <w:rPr>
          <w:rFonts w:asciiTheme="majorHAnsi" w:hAnsiTheme="majorHAnsi" w:cs="Arial"/>
          <w:sz w:val="23"/>
          <w:szCs w:val="23"/>
        </w:rPr>
      </w:pPr>
    </w:p>
    <w:p w:rsidR="00D772EA" w:rsidRDefault="00D772EA" w:rsidP="00D772EA">
      <w:pPr>
        <w:spacing w:line="300" w:lineRule="atLeast"/>
        <w:rPr>
          <w:rFonts w:asciiTheme="majorHAnsi" w:hAnsiTheme="majorHAnsi"/>
          <w:lang w:val="sv-SE"/>
        </w:rPr>
      </w:pPr>
      <w:r>
        <w:rPr>
          <w:rFonts w:asciiTheme="majorHAnsi" w:hAnsiTheme="majorHAnsi"/>
          <w:b/>
          <w:sz w:val="22"/>
          <w:szCs w:val="22"/>
          <w:lang w:val="sv-SE"/>
        </w:rPr>
        <w:t>För ytterligare information kontakta:</w:t>
      </w:r>
    </w:p>
    <w:p w:rsidR="00D772EA" w:rsidRDefault="00D772EA" w:rsidP="00D772EA">
      <w:pPr>
        <w:rPr>
          <w:rFonts w:asciiTheme="majorHAnsi" w:hAnsiTheme="majorHAnsi"/>
          <w:sz w:val="22"/>
          <w:szCs w:val="22"/>
          <w:lang w:val="sv-SE"/>
        </w:rPr>
      </w:pPr>
      <w:r>
        <w:rPr>
          <w:rFonts w:asciiTheme="majorHAnsi" w:hAnsiTheme="majorHAnsi"/>
          <w:sz w:val="22"/>
          <w:szCs w:val="22"/>
          <w:lang w:val="sv-SE"/>
        </w:rPr>
        <w:t xml:space="preserve">Annika Cardell, Project Manager Marketing &amp; </w:t>
      </w:r>
      <w:proofErr w:type="spellStart"/>
      <w:r>
        <w:rPr>
          <w:rFonts w:asciiTheme="majorHAnsi" w:hAnsiTheme="majorHAnsi"/>
          <w:sz w:val="22"/>
          <w:szCs w:val="22"/>
          <w:lang w:val="sv-SE"/>
        </w:rPr>
        <w:t>Sales</w:t>
      </w:r>
      <w:proofErr w:type="spellEnd"/>
      <w:r>
        <w:rPr>
          <w:rFonts w:asciiTheme="majorHAnsi" w:hAnsiTheme="majorHAnsi"/>
          <w:sz w:val="22"/>
          <w:szCs w:val="22"/>
          <w:lang w:val="sv-SE"/>
        </w:rPr>
        <w:t>, 2Entertain del av 2E Group AB (</w:t>
      </w:r>
      <w:proofErr w:type="spellStart"/>
      <w:r>
        <w:rPr>
          <w:rFonts w:asciiTheme="majorHAnsi" w:hAnsiTheme="majorHAnsi"/>
          <w:sz w:val="22"/>
          <w:szCs w:val="22"/>
          <w:lang w:val="sv-SE"/>
        </w:rPr>
        <w:t>publ</w:t>
      </w:r>
      <w:proofErr w:type="spellEnd"/>
      <w:r>
        <w:rPr>
          <w:rFonts w:asciiTheme="majorHAnsi" w:hAnsiTheme="majorHAnsi"/>
          <w:sz w:val="22"/>
          <w:szCs w:val="22"/>
          <w:lang w:val="sv-SE"/>
        </w:rPr>
        <w:t xml:space="preserve">) </w:t>
      </w:r>
      <w:r>
        <w:rPr>
          <w:rFonts w:asciiTheme="majorHAnsi" w:hAnsiTheme="majorHAnsi"/>
          <w:sz w:val="22"/>
          <w:szCs w:val="22"/>
          <w:lang w:val="sv-SE"/>
        </w:rPr>
        <w:br/>
        <w:t>Telefon:</w:t>
      </w:r>
      <w:proofErr w:type="gramStart"/>
      <w:r>
        <w:rPr>
          <w:rFonts w:asciiTheme="majorHAnsi" w:hAnsiTheme="majorHAnsi"/>
          <w:sz w:val="22"/>
          <w:szCs w:val="22"/>
          <w:lang w:val="sv-SE"/>
        </w:rPr>
        <w:t xml:space="preserve"> 0733-646535</w:t>
      </w:r>
      <w:proofErr w:type="gramEnd"/>
      <w:r>
        <w:rPr>
          <w:rFonts w:asciiTheme="majorHAnsi" w:hAnsiTheme="majorHAnsi"/>
          <w:sz w:val="22"/>
          <w:szCs w:val="22"/>
          <w:lang w:val="sv-SE"/>
        </w:rPr>
        <w:t xml:space="preserve"> alternativt mail: annika.cardell@2egroup.se</w:t>
      </w:r>
    </w:p>
    <w:sectPr w:rsidR="00D772EA" w:rsidSect="001645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417" w:bottom="1417" w:left="1417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9F" w:rsidRDefault="00C00B9F" w:rsidP="00A62DEE">
      <w:r>
        <w:separator/>
      </w:r>
    </w:p>
  </w:endnote>
  <w:endnote w:type="continuationSeparator" w:id="0">
    <w:p w:rsidR="00C00B9F" w:rsidRDefault="00C00B9F" w:rsidP="00A6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BC" w:rsidRDefault="000A5FBC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1B" w:rsidRPr="0051293D" w:rsidRDefault="00F0081B" w:rsidP="00F0081B">
    <w:pPr>
      <w:outlineLvl w:val="0"/>
      <w:rPr>
        <w:rFonts w:asciiTheme="minorHAnsi" w:hAnsiTheme="minorHAnsi" w:cs="Helvetica"/>
        <w:b/>
        <w:bCs/>
        <w:iCs/>
        <w:color w:val="808080" w:themeColor="background1" w:themeShade="80"/>
        <w:sz w:val="16"/>
        <w:szCs w:val="16"/>
        <w:lang w:val="sv-SE" w:bidi="sv-SE"/>
      </w:rPr>
    </w:pPr>
  </w:p>
  <w:p w:rsidR="0051293D" w:rsidRPr="0051293D" w:rsidRDefault="0051293D" w:rsidP="0051293D">
    <w:pPr>
      <w:outlineLvl w:val="0"/>
      <w:rPr>
        <w:rFonts w:asciiTheme="minorHAnsi" w:hAnsiTheme="minorHAnsi" w:cs="Helvetica"/>
        <w:iCs/>
        <w:color w:val="595959" w:themeColor="text1" w:themeTint="A6"/>
        <w:sz w:val="16"/>
        <w:szCs w:val="16"/>
        <w:lang w:val="sv-SE" w:bidi="sv-SE"/>
      </w:rPr>
    </w:pPr>
    <w:r w:rsidRPr="0051293D">
      <w:rPr>
        <w:rFonts w:asciiTheme="minorHAnsi" w:hAnsiTheme="minorHAnsi" w:cs="Helvetica"/>
        <w:b/>
        <w:bCs/>
        <w:iCs/>
        <w:color w:val="595959" w:themeColor="text1" w:themeTint="A6"/>
        <w:sz w:val="16"/>
        <w:szCs w:val="16"/>
        <w:lang w:val="sv-SE" w:bidi="sv-SE"/>
      </w:rPr>
      <w:t>2E Group</w:t>
    </w:r>
    <w:r w:rsidRPr="0051293D">
      <w:rPr>
        <w:rFonts w:asciiTheme="minorHAnsi" w:hAnsiTheme="minorHAnsi" w:cs="Helvetica"/>
        <w:iCs/>
        <w:color w:val="595959" w:themeColor="text1" w:themeTint="A6"/>
        <w:sz w:val="16"/>
        <w:szCs w:val="16"/>
        <w:lang w:val="sv-SE" w:bidi="sv-SE"/>
      </w:rPr>
      <w:t xml:space="preserve"> är en av de ledande aktörerna inom upplevelseindustrin i Skandinavien. Inom koncernen skapas underhållning och möten för fler än 1,8 miljoner </w:t>
    </w:r>
    <w:r>
      <w:rPr>
        <w:rFonts w:asciiTheme="minorHAnsi" w:hAnsiTheme="minorHAnsi" w:cs="Helvetica"/>
        <w:iCs/>
        <w:color w:val="595959" w:themeColor="text1" w:themeTint="A6"/>
        <w:sz w:val="16"/>
        <w:szCs w:val="16"/>
        <w:lang w:val="sv-SE" w:bidi="sv-SE"/>
      </w:rPr>
      <w:t xml:space="preserve">gäster varje år. </w:t>
    </w:r>
    <w:r w:rsidRPr="0051293D">
      <w:rPr>
        <w:rFonts w:asciiTheme="minorHAnsi" w:hAnsiTheme="minorHAnsi" w:cs="Helvetica"/>
        <w:iCs/>
        <w:color w:val="595959"/>
        <w:sz w:val="16"/>
        <w:szCs w:val="16"/>
        <w:lang w:val="sv-SE"/>
      </w:rPr>
      <w:t xml:space="preserve">Inom affärsområde </w:t>
    </w:r>
    <w:r w:rsidRPr="0051293D">
      <w:rPr>
        <w:rFonts w:asciiTheme="minorHAnsi" w:hAnsiTheme="minorHAnsi" w:cs="Helvetica"/>
        <w:i/>
        <w:iCs/>
        <w:color w:val="595959"/>
        <w:sz w:val="16"/>
        <w:szCs w:val="16"/>
        <w:lang w:val="sv-SE"/>
      </w:rPr>
      <w:t xml:space="preserve">Live Entertainment </w:t>
    </w:r>
    <w:r w:rsidRPr="0051293D">
      <w:rPr>
        <w:rFonts w:asciiTheme="minorHAnsi" w:hAnsiTheme="minorHAnsi" w:cs="Helvetica"/>
        <w:iCs/>
        <w:color w:val="595959"/>
        <w:sz w:val="16"/>
        <w:szCs w:val="16"/>
        <w:lang w:val="sv-SE"/>
      </w:rPr>
      <w:t>producerar 2E Group teater, musikal, show och konsert, förmedlar artistbokningar och skapar specialbeställd underhållning. </w:t>
    </w:r>
    <w:r w:rsidRPr="0051293D">
      <w:rPr>
        <w:rFonts w:asciiTheme="minorHAnsi" w:hAnsiTheme="minorHAnsi" w:cs="Helvetica"/>
        <w:iCs/>
        <w:color w:val="595959" w:themeColor="text1" w:themeTint="A6"/>
        <w:sz w:val="16"/>
        <w:szCs w:val="16"/>
        <w:lang w:val="sv-SE" w:bidi="sv-SE"/>
      </w:rPr>
      <w:t>En annan del av verksamheten är Dinnershow, som 2E Group erbjuder på fyra av tio egna arenor.</w:t>
    </w:r>
    <w:r>
      <w:rPr>
        <w:rFonts w:asciiTheme="minorHAnsi" w:hAnsiTheme="minorHAnsi" w:cs="Helvetica"/>
        <w:iCs/>
        <w:color w:val="595959" w:themeColor="text1" w:themeTint="A6"/>
        <w:sz w:val="16"/>
        <w:szCs w:val="16"/>
        <w:lang w:val="sv-SE" w:bidi="sv-SE"/>
      </w:rPr>
      <w:t xml:space="preserve"> </w:t>
    </w:r>
    <w:r w:rsidRPr="0051293D">
      <w:rPr>
        <w:rFonts w:asciiTheme="minorHAnsi" w:hAnsiTheme="minorHAnsi"/>
        <w:color w:val="595959" w:themeColor="text1" w:themeTint="A6"/>
        <w:sz w:val="16"/>
        <w:szCs w:val="16"/>
        <w:lang w:val="sv-SE"/>
      </w:rPr>
      <w:t>Genom SHOWTIC.se bedriver 2E Group e-handel inom show, musikal, teater och konsert. På SHOWTIC.se erbjuds såväl koncernens egna som andra aktörers produktioner.</w:t>
    </w:r>
    <w:r>
      <w:rPr>
        <w:rFonts w:asciiTheme="minorHAnsi" w:hAnsiTheme="minorHAnsi" w:cs="Helvetica"/>
        <w:iCs/>
        <w:color w:val="595959" w:themeColor="text1" w:themeTint="A6"/>
        <w:sz w:val="16"/>
        <w:szCs w:val="16"/>
        <w:lang w:val="sv-SE" w:bidi="sv-SE"/>
      </w:rPr>
      <w:t xml:space="preserve"> </w:t>
    </w:r>
    <w:r w:rsidRPr="0051293D">
      <w:rPr>
        <w:rFonts w:asciiTheme="minorHAnsi" w:hAnsiTheme="minorHAnsi"/>
        <w:color w:val="595959" w:themeColor="text1" w:themeTint="A6"/>
        <w:sz w:val="16"/>
        <w:szCs w:val="16"/>
        <w:lang w:val="sv-SE"/>
      </w:rPr>
      <w:t xml:space="preserve">Inom affärsområde </w:t>
    </w:r>
    <w:r w:rsidRPr="0051293D">
      <w:rPr>
        <w:rFonts w:asciiTheme="minorHAnsi" w:hAnsiTheme="minorHAnsi"/>
        <w:i/>
        <w:color w:val="595959" w:themeColor="text1" w:themeTint="A6"/>
        <w:sz w:val="16"/>
        <w:szCs w:val="16"/>
        <w:lang w:val="sv-SE"/>
      </w:rPr>
      <w:t xml:space="preserve">Möten </w:t>
    </w:r>
    <w:r w:rsidRPr="0051293D">
      <w:rPr>
        <w:rFonts w:asciiTheme="minorHAnsi" w:hAnsiTheme="minorHAnsi"/>
        <w:color w:val="595959" w:themeColor="text1" w:themeTint="A6"/>
        <w:sz w:val="16"/>
        <w:szCs w:val="16"/>
        <w:lang w:val="sv-SE"/>
      </w:rPr>
      <w:t>planerar, utvecklar och genomför dotterbolaget Hansen möten med hela världen som arbetsfält.</w:t>
    </w:r>
  </w:p>
  <w:p w:rsidR="00965ECE" w:rsidRPr="0051293D" w:rsidRDefault="00965ECE" w:rsidP="00F0081B">
    <w:pPr>
      <w:jc w:val="center"/>
      <w:outlineLvl w:val="0"/>
      <w:rPr>
        <w:sz w:val="16"/>
        <w:szCs w:val="16"/>
        <w:u w:val="single"/>
        <w:lang w:val="sv-S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BC" w:rsidRDefault="000A5FB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9F" w:rsidRDefault="00C00B9F" w:rsidP="00A62DEE">
      <w:r>
        <w:separator/>
      </w:r>
    </w:p>
  </w:footnote>
  <w:footnote w:type="continuationSeparator" w:id="0">
    <w:p w:rsidR="00C00B9F" w:rsidRDefault="00C00B9F" w:rsidP="00A62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BC" w:rsidRDefault="000A5FB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84" w:rsidRDefault="00EC39B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-278130</wp:posOffset>
          </wp:positionV>
          <wp:extent cx="8528050" cy="1104900"/>
          <wp:effectExtent l="0" t="0" r="6350" b="0"/>
          <wp:wrapTight wrapText="bothSides">
            <wp:wrapPolygon edited="0">
              <wp:start x="0" y="0"/>
              <wp:lineTo x="0" y="21228"/>
              <wp:lineTo x="21568" y="21228"/>
              <wp:lineTo x="21568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BC" w:rsidRDefault="000A5FBC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E1"/>
    <w:multiLevelType w:val="hybridMultilevel"/>
    <w:tmpl w:val="E1C02C36"/>
    <w:lvl w:ilvl="0" w:tplc="19A4255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13D41"/>
    <w:multiLevelType w:val="hybridMultilevel"/>
    <w:tmpl w:val="6E94C30A"/>
    <w:lvl w:ilvl="0" w:tplc="CB42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6AF"/>
    <w:multiLevelType w:val="hybridMultilevel"/>
    <w:tmpl w:val="ECD8B290"/>
    <w:lvl w:ilvl="0" w:tplc="3B604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2126A"/>
    <w:multiLevelType w:val="hybridMultilevel"/>
    <w:tmpl w:val="2A42A454"/>
    <w:lvl w:ilvl="0" w:tplc="69A0A59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C024F"/>
    <w:multiLevelType w:val="hybridMultilevel"/>
    <w:tmpl w:val="5FB635C2"/>
    <w:lvl w:ilvl="0" w:tplc="1B68CF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90357"/>
    <w:multiLevelType w:val="hybridMultilevel"/>
    <w:tmpl w:val="C5C49622"/>
    <w:lvl w:ilvl="0" w:tplc="F93AA962"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  <w:i w:val="0"/>
        <w:color w:val="auto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96F38"/>
    <w:multiLevelType w:val="hybridMultilevel"/>
    <w:tmpl w:val="1B724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9F"/>
    <w:rsid w:val="000272EF"/>
    <w:rsid w:val="000338B5"/>
    <w:rsid w:val="00050CB0"/>
    <w:rsid w:val="00062F37"/>
    <w:rsid w:val="00092B98"/>
    <w:rsid w:val="00093270"/>
    <w:rsid w:val="000A0DDB"/>
    <w:rsid w:val="000A5FBC"/>
    <w:rsid w:val="000C40B6"/>
    <w:rsid w:val="000E3FAA"/>
    <w:rsid w:val="000F5287"/>
    <w:rsid w:val="001002BA"/>
    <w:rsid w:val="00121603"/>
    <w:rsid w:val="001645BD"/>
    <w:rsid w:val="001942F9"/>
    <w:rsid w:val="001A4E58"/>
    <w:rsid w:val="001B63D1"/>
    <w:rsid w:val="001B6EEC"/>
    <w:rsid w:val="0022654E"/>
    <w:rsid w:val="00233AC6"/>
    <w:rsid w:val="00244E90"/>
    <w:rsid w:val="00251CBA"/>
    <w:rsid w:val="00271840"/>
    <w:rsid w:val="002A28C1"/>
    <w:rsid w:val="002A2C67"/>
    <w:rsid w:val="002A4E97"/>
    <w:rsid w:val="002C2ADC"/>
    <w:rsid w:val="002D1D65"/>
    <w:rsid w:val="002E285F"/>
    <w:rsid w:val="002E3331"/>
    <w:rsid w:val="002E72C5"/>
    <w:rsid w:val="00305A10"/>
    <w:rsid w:val="0036584D"/>
    <w:rsid w:val="003B0DA2"/>
    <w:rsid w:val="003B717D"/>
    <w:rsid w:val="003C225A"/>
    <w:rsid w:val="003E027E"/>
    <w:rsid w:val="00421822"/>
    <w:rsid w:val="00447B7D"/>
    <w:rsid w:val="00462E61"/>
    <w:rsid w:val="00471371"/>
    <w:rsid w:val="004D24F1"/>
    <w:rsid w:val="004E26BD"/>
    <w:rsid w:val="0051293D"/>
    <w:rsid w:val="005443D7"/>
    <w:rsid w:val="005645CD"/>
    <w:rsid w:val="005662B2"/>
    <w:rsid w:val="00580B0D"/>
    <w:rsid w:val="005A5181"/>
    <w:rsid w:val="005A5886"/>
    <w:rsid w:val="005D6FB6"/>
    <w:rsid w:val="005E151D"/>
    <w:rsid w:val="00600B87"/>
    <w:rsid w:val="00607C89"/>
    <w:rsid w:val="00630CE4"/>
    <w:rsid w:val="00642F43"/>
    <w:rsid w:val="006502D9"/>
    <w:rsid w:val="00655BB3"/>
    <w:rsid w:val="006562E7"/>
    <w:rsid w:val="006566CE"/>
    <w:rsid w:val="00687C1B"/>
    <w:rsid w:val="00687D7B"/>
    <w:rsid w:val="006A1E86"/>
    <w:rsid w:val="006F7F96"/>
    <w:rsid w:val="00700685"/>
    <w:rsid w:val="00727B1B"/>
    <w:rsid w:val="007625B2"/>
    <w:rsid w:val="00787096"/>
    <w:rsid w:val="00787477"/>
    <w:rsid w:val="007A575A"/>
    <w:rsid w:val="007B6368"/>
    <w:rsid w:val="007D2B44"/>
    <w:rsid w:val="007D5886"/>
    <w:rsid w:val="0086069C"/>
    <w:rsid w:val="00875149"/>
    <w:rsid w:val="00877B86"/>
    <w:rsid w:val="008934CB"/>
    <w:rsid w:val="008B4ED0"/>
    <w:rsid w:val="008D3022"/>
    <w:rsid w:val="008E3062"/>
    <w:rsid w:val="008E5613"/>
    <w:rsid w:val="008E6A2A"/>
    <w:rsid w:val="008E76D7"/>
    <w:rsid w:val="008F3284"/>
    <w:rsid w:val="0090617B"/>
    <w:rsid w:val="00916AAA"/>
    <w:rsid w:val="00965ECE"/>
    <w:rsid w:val="00970054"/>
    <w:rsid w:val="00977E54"/>
    <w:rsid w:val="009806BC"/>
    <w:rsid w:val="00985A76"/>
    <w:rsid w:val="009B2838"/>
    <w:rsid w:val="009B5F6B"/>
    <w:rsid w:val="00A24F10"/>
    <w:rsid w:val="00A4364E"/>
    <w:rsid w:val="00A569D3"/>
    <w:rsid w:val="00A62DEE"/>
    <w:rsid w:val="00AA3F67"/>
    <w:rsid w:val="00AC2D22"/>
    <w:rsid w:val="00B103C5"/>
    <w:rsid w:val="00B12904"/>
    <w:rsid w:val="00B326AD"/>
    <w:rsid w:val="00B425A9"/>
    <w:rsid w:val="00B51966"/>
    <w:rsid w:val="00B959C2"/>
    <w:rsid w:val="00BB0B9C"/>
    <w:rsid w:val="00C00B9F"/>
    <w:rsid w:val="00C17F06"/>
    <w:rsid w:val="00C41869"/>
    <w:rsid w:val="00C8566E"/>
    <w:rsid w:val="00C87D81"/>
    <w:rsid w:val="00CB5CD4"/>
    <w:rsid w:val="00CD193B"/>
    <w:rsid w:val="00D10E6B"/>
    <w:rsid w:val="00D510BD"/>
    <w:rsid w:val="00D55757"/>
    <w:rsid w:val="00D621AE"/>
    <w:rsid w:val="00D772EA"/>
    <w:rsid w:val="00D9762D"/>
    <w:rsid w:val="00DA094D"/>
    <w:rsid w:val="00DB7374"/>
    <w:rsid w:val="00DC5EEA"/>
    <w:rsid w:val="00DC6B2B"/>
    <w:rsid w:val="00DC7A04"/>
    <w:rsid w:val="00DD201C"/>
    <w:rsid w:val="00E018CD"/>
    <w:rsid w:val="00E02935"/>
    <w:rsid w:val="00E02A6A"/>
    <w:rsid w:val="00E45FD7"/>
    <w:rsid w:val="00E571A1"/>
    <w:rsid w:val="00E969AF"/>
    <w:rsid w:val="00EB0178"/>
    <w:rsid w:val="00EB557B"/>
    <w:rsid w:val="00EB703E"/>
    <w:rsid w:val="00EC1DDA"/>
    <w:rsid w:val="00EC39BE"/>
    <w:rsid w:val="00EE51C5"/>
    <w:rsid w:val="00EF21C3"/>
    <w:rsid w:val="00EF7350"/>
    <w:rsid w:val="00F0081B"/>
    <w:rsid w:val="00F05E7C"/>
    <w:rsid w:val="00F1225E"/>
    <w:rsid w:val="00F20A4A"/>
    <w:rsid w:val="00F23F8B"/>
    <w:rsid w:val="00F51CE9"/>
    <w:rsid w:val="00F53C11"/>
    <w:rsid w:val="00F8795A"/>
    <w:rsid w:val="00FB0387"/>
    <w:rsid w:val="00FD6178"/>
    <w:rsid w:val="00FE1695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966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519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B51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B7374"/>
    <w:rPr>
      <w:color w:val="0000FF"/>
      <w:u w:val="single"/>
    </w:rPr>
  </w:style>
  <w:style w:type="paragraph" w:styleId="Brdtextmedindrag">
    <w:name w:val="Body Text Indent"/>
    <w:basedOn w:val="Normal"/>
    <w:rsid w:val="00DB7374"/>
    <w:pPr>
      <w:tabs>
        <w:tab w:val="left" w:pos="4770"/>
      </w:tabs>
      <w:ind w:left="360"/>
    </w:pPr>
    <w:rPr>
      <w:szCs w:val="20"/>
      <w:lang w:eastAsia="sv-SE"/>
    </w:rPr>
  </w:style>
  <w:style w:type="paragraph" w:styleId="Sidhuvud">
    <w:name w:val="header"/>
    <w:basedOn w:val="Normal"/>
    <w:link w:val="SidhuvudChar"/>
    <w:rsid w:val="00A62D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A62DEE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rsid w:val="00A62DE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62DEE"/>
    <w:rPr>
      <w:sz w:val="24"/>
      <w:szCs w:val="24"/>
      <w:lang w:val="en-US" w:eastAsia="en-US"/>
    </w:rPr>
  </w:style>
  <w:style w:type="paragraph" w:styleId="Bubbeltext">
    <w:name w:val="Balloon Text"/>
    <w:basedOn w:val="Normal"/>
    <w:link w:val="BubbeltextChar"/>
    <w:rsid w:val="00A62DEE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rsid w:val="00A62DEE"/>
    <w:rPr>
      <w:rFonts w:ascii="Tahoma" w:hAnsi="Tahoma" w:cs="Tahoma"/>
      <w:sz w:val="16"/>
      <w:szCs w:val="16"/>
      <w:lang w:val="en-US" w:eastAsia="en-US"/>
    </w:rPr>
  </w:style>
  <w:style w:type="character" w:customStyle="1" w:styleId="Rubrik1Char">
    <w:name w:val="Rubrik 1 Char"/>
    <w:basedOn w:val="Standardstycketypsnitt"/>
    <w:link w:val="Rubrik1"/>
    <w:rsid w:val="000A0DD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ext">
    <w:name w:val="text"/>
    <w:rsid w:val="000E3FAA"/>
  </w:style>
  <w:style w:type="paragraph" w:customStyle="1" w:styleId="Brdtext21">
    <w:name w:val="Brödtext 21"/>
    <w:basedOn w:val="Normal"/>
    <w:rsid w:val="001645BD"/>
    <w:pPr>
      <w:ind w:left="360"/>
    </w:pPr>
    <w:rPr>
      <w:rFonts w:ascii="Times" w:hAnsi="Times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1645B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3B0DA2"/>
    <w:pPr>
      <w:spacing w:before="100" w:beforeAutospacing="1" w:after="100" w:afterAutospacing="1"/>
    </w:pPr>
    <w:rPr>
      <w:lang w:val="sv-SE" w:eastAsia="sv-SE"/>
    </w:rPr>
  </w:style>
  <w:style w:type="paragraph" w:customStyle="1" w:styleId="Mottagare">
    <w:name w:val="Mottagare"/>
    <w:basedOn w:val="Normal"/>
    <w:rsid w:val="00B103C5"/>
    <w:pPr>
      <w:spacing w:after="2400"/>
    </w:pPr>
    <w:rPr>
      <w:szCs w:val="20"/>
      <w:lang w:val="sv-SE"/>
    </w:rPr>
  </w:style>
  <w:style w:type="paragraph" w:customStyle="1" w:styleId="svttextlead-article">
    <w:name w:val="svttextlead-article"/>
    <w:basedOn w:val="Normal"/>
    <w:uiPriority w:val="99"/>
    <w:semiHidden/>
    <w:rsid w:val="008E5613"/>
    <w:pPr>
      <w:spacing w:before="100" w:beforeAutospacing="1" w:after="100" w:afterAutospacing="1"/>
    </w:pPr>
    <w:rPr>
      <w:rFonts w:eastAsia="Georgia"/>
      <w:lang w:val="sv-SE" w:eastAsia="sv-SE"/>
    </w:rPr>
  </w:style>
  <w:style w:type="character" w:customStyle="1" w:styleId="textexposedshow">
    <w:name w:val="text_exposed_show"/>
    <w:rsid w:val="007D2B44"/>
  </w:style>
  <w:style w:type="paragraph" w:customStyle="1" w:styleId="Brdtext1">
    <w:name w:val="Brödtext1"/>
    <w:rsid w:val="00C00B9F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966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519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B51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B7374"/>
    <w:rPr>
      <w:color w:val="0000FF"/>
      <w:u w:val="single"/>
    </w:rPr>
  </w:style>
  <w:style w:type="paragraph" w:styleId="Brdtextmedindrag">
    <w:name w:val="Body Text Indent"/>
    <w:basedOn w:val="Normal"/>
    <w:rsid w:val="00DB7374"/>
    <w:pPr>
      <w:tabs>
        <w:tab w:val="left" w:pos="4770"/>
      </w:tabs>
      <w:ind w:left="360"/>
    </w:pPr>
    <w:rPr>
      <w:szCs w:val="20"/>
      <w:lang w:eastAsia="sv-SE"/>
    </w:rPr>
  </w:style>
  <w:style w:type="paragraph" w:styleId="Sidhuvud">
    <w:name w:val="header"/>
    <w:basedOn w:val="Normal"/>
    <w:link w:val="SidhuvudChar"/>
    <w:rsid w:val="00A62D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A62DEE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rsid w:val="00A62DE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62DEE"/>
    <w:rPr>
      <w:sz w:val="24"/>
      <w:szCs w:val="24"/>
      <w:lang w:val="en-US" w:eastAsia="en-US"/>
    </w:rPr>
  </w:style>
  <w:style w:type="paragraph" w:styleId="Bubbeltext">
    <w:name w:val="Balloon Text"/>
    <w:basedOn w:val="Normal"/>
    <w:link w:val="BubbeltextChar"/>
    <w:rsid w:val="00A62DEE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rsid w:val="00A62DEE"/>
    <w:rPr>
      <w:rFonts w:ascii="Tahoma" w:hAnsi="Tahoma" w:cs="Tahoma"/>
      <w:sz w:val="16"/>
      <w:szCs w:val="16"/>
      <w:lang w:val="en-US" w:eastAsia="en-US"/>
    </w:rPr>
  </w:style>
  <w:style w:type="character" w:customStyle="1" w:styleId="Rubrik1Char">
    <w:name w:val="Rubrik 1 Char"/>
    <w:basedOn w:val="Standardstycketypsnitt"/>
    <w:link w:val="Rubrik1"/>
    <w:rsid w:val="000A0DD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ext">
    <w:name w:val="text"/>
    <w:rsid w:val="000E3FAA"/>
  </w:style>
  <w:style w:type="paragraph" w:customStyle="1" w:styleId="Brdtext21">
    <w:name w:val="Brödtext 21"/>
    <w:basedOn w:val="Normal"/>
    <w:rsid w:val="001645BD"/>
    <w:pPr>
      <w:ind w:left="360"/>
    </w:pPr>
    <w:rPr>
      <w:rFonts w:ascii="Times" w:hAnsi="Times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1645B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3B0DA2"/>
    <w:pPr>
      <w:spacing w:before="100" w:beforeAutospacing="1" w:after="100" w:afterAutospacing="1"/>
    </w:pPr>
    <w:rPr>
      <w:lang w:val="sv-SE" w:eastAsia="sv-SE"/>
    </w:rPr>
  </w:style>
  <w:style w:type="paragraph" w:customStyle="1" w:styleId="Mottagare">
    <w:name w:val="Mottagare"/>
    <w:basedOn w:val="Normal"/>
    <w:rsid w:val="00B103C5"/>
    <w:pPr>
      <w:spacing w:after="2400"/>
    </w:pPr>
    <w:rPr>
      <w:szCs w:val="20"/>
      <w:lang w:val="sv-SE"/>
    </w:rPr>
  </w:style>
  <w:style w:type="paragraph" w:customStyle="1" w:styleId="svttextlead-article">
    <w:name w:val="svttextlead-article"/>
    <w:basedOn w:val="Normal"/>
    <w:uiPriority w:val="99"/>
    <w:semiHidden/>
    <w:rsid w:val="008E5613"/>
    <w:pPr>
      <w:spacing w:before="100" w:beforeAutospacing="1" w:after="100" w:afterAutospacing="1"/>
    </w:pPr>
    <w:rPr>
      <w:rFonts w:eastAsia="Georgia"/>
      <w:lang w:val="sv-SE" w:eastAsia="sv-SE"/>
    </w:rPr>
  </w:style>
  <w:style w:type="character" w:customStyle="1" w:styleId="textexposedshow">
    <w:name w:val="text_exposed_show"/>
    <w:rsid w:val="007D2B44"/>
  </w:style>
  <w:style w:type="paragraph" w:customStyle="1" w:styleId="Brdtext1">
    <w:name w:val="Brödtext1"/>
    <w:rsid w:val="00C00B9F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howtic.se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liseberg.se" TargetMode="External"/><Relationship Id="rId11" Type="http://schemas.openxmlformats.org/officeDocument/2006/relationships/hyperlink" Target="http://www.liseberg.se" TargetMode="External"/><Relationship Id="rId12" Type="http://schemas.openxmlformats.org/officeDocument/2006/relationships/hyperlink" Target="http://www.showtic.se" TargetMode="External"/><Relationship Id="rId13" Type="http://schemas.openxmlformats.org/officeDocument/2006/relationships/hyperlink" Target="http://www.werecki.com" TargetMode="External"/><Relationship Id="rId14" Type="http://schemas.openxmlformats.org/officeDocument/2006/relationships/hyperlink" Target="mailto:pr@werecki.com" TargetMode="External"/><Relationship Id="rId15" Type="http://schemas.openxmlformats.org/officeDocument/2006/relationships/hyperlink" Target="http://www.werecki.com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ranet%202Entertain\Produktion\Tresteg%20i%20Snedsteg%20Lisebergsteatern%20h&#246;sten%202015\Marknadsf&#246;ring\Press\2015-01%20Mall%20pressrelease%202E%20Group%20+%20varum&#228;rke%20-%20lju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70FF-A315-3646-90A4-F73D708F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\Intranet 2Entertain\Produktion\Tresteg i Snedsteg Lisebergsteatern hösten 2015\Marknadsföring\Press\2015-01 Mall pressrelease 2E Group + varumärke - ljus.dotx</Template>
  <TotalTime>1</TotalTime>
  <Pages>2</Pages>
  <Words>543</Words>
  <Characters>2880</Characters>
  <Application>Microsoft Macintosh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Stort 10-årsjubileum på Vallarnas friluftsteater i Falkenberg</vt:lpstr>
    </vt:vector>
  </TitlesOfParts>
  <Company>2Entertain AB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Stort 10-årsjubileum på Vallarnas friluftsteater i Falkenberg</dc:title>
  <dc:creator>annika.cardell</dc:creator>
  <cp:lastModifiedBy>Rickard Werecki Lycknert</cp:lastModifiedBy>
  <cp:revision>2</cp:revision>
  <cp:lastPrinted>2015-02-08T16:52:00Z</cp:lastPrinted>
  <dcterms:created xsi:type="dcterms:W3CDTF">2015-09-16T07:49:00Z</dcterms:created>
  <dcterms:modified xsi:type="dcterms:W3CDTF">2015-09-16T07:49:00Z</dcterms:modified>
</cp:coreProperties>
</file>