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5076825</wp:posOffset>
            </wp:positionH>
            <wp:positionV relativeFrom="paragraph">
              <wp:posOffset>0</wp:posOffset>
            </wp:positionV>
            <wp:extent cx="896620" cy="87884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96620" cy="87884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bookmarkStart w:colFirst="0" w:colLast="0" w:name="bookmark=id.30j0zll" w:id="1"/>
    <w:bookmarkEnd w:id="1"/>
    <w:bookmarkStart w:colFirst="0" w:colLast="0" w:name="bookmark=id.1fob9te" w:id="2"/>
    <w:bookmarkEnd w:id="2"/>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80" w:lineRule="auto"/>
        <w:rPr>
          <w:b w:val="1"/>
          <w:color w:val="000000"/>
          <w:sz w:val="22"/>
          <w:szCs w:val="22"/>
          <w:u w:val="single"/>
        </w:rPr>
      </w:pPr>
      <w:r w:rsidDel="00000000" w:rsidR="00000000" w:rsidRPr="00000000">
        <w:rPr>
          <w:rtl w:val="0"/>
        </w:rPr>
      </w:r>
    </w:p>
    <w:p w:rsidR="00000000" w:rsidDel="00000000" w:rsidP="00000000" w:rsidRDefault="00000000" w:rsidRPr="00000000" w14:paraId="00000008">
      <w:pPr>
        <w:shd w:fill="ffffff" w:val="clear"/>
        <w:rPr>
          <w:b w:val="1"/>
          <w:color w:val="000000"/>
          <w:sz w:val="25"/>
          <w:szCs w:val="25"/>
        </w:rPr>
      </w:pPr>
      <w:r w:rsidDel="00000000" w:rsidR="00000000" w:rsidRPr="00000000">
        <w:rPr>
          <w:b w:val="1"/>
          <w:color w:val="000000"/>
          <w:sz w:val="25"/>
          <w:szCs w:val="25"/>
          <w:rtl w:val="0"/>
        </w:rPr>
        <w:t xml:space="preserve">Nærbutikken inngår samarbeid Too Good To Go</w:t>
      </w:r>
    </w:p>
    <w:p w:rsidR="00000000" w:rsidDel="00000000" w:rsidP="00000000" w:rsidRDefault="00000000" w:rsidRPr="00000000" w14:paraId="00000009">
      <w:pPr>
        <w:shd w:fill="ffffff" w:val="clear"/>
        <w:rPr>
          <w:b w:val="1"/>
          <w:color w:val="000000"/>
          <w:sz w:val="22"/>
          <w:szCs w:val="22"/>
        </w:rPr>
      </w:pPr>
      <w:r w:rsidDel="00000000" w:rsidR="00000000" w:rsidRPr="00000000">
        <w:rPr>
          <w:rtl w:val="0"/>
        </w:rPr>
      </w:r>
    </w:p>
    <w:p w:rsidR="00000000" w:rsidDel="00000000" w:rsidP="00000000" w:rsidRDefault="00000000" w:rsidRPr="00000000" w14:paraId="0000000A">
      <w:pPr>
        <w:shd w:fill="ffffff" w:val="clear"/>
        <w:rPr>
          <w:b w:val="1"/>
          <w:color w:val="000000"/>
          <w:sz w:val="22"/>
          <w:szCs w:val="22"/>
        </w:rPr>
      </w:pPr>
      <w:r w:rsidDel="00000000" w:rsidR="00000000" w:rsidRPr="00000000">
        <w:rPr>
          <w:b w:val="1"/>
          <w:color w:val="000000"/>
          <w:sz w:val="22"/>
          <w:szCs w:val="22"/>
          <w:rtl w:val="0"/>
        </w:rPr>
        <w:t xml:space="preserve">88 av butikkene til kjeden som re</w:t>
      </w:r>
      <w:r w:rsidDel="00000000" w:rsidR="00000000" w:rsidRPr="00000000">
        <w:rPr>
          <w:b w:val="1"/>
          <w:sz w:val="22"/>
          <w:szCs w:val="22"/>
          <w:rtl w:val="0"/>
        </w:rPr>
        <w:t xml:space="preserve">presenterer mindre lokalbutikker over hele landet, </w:t>
      </w:r>
      <w:r w:rsidDel="00000000" w:rsidR="00000000" w:rsidRPr="00000000">
        <w:rPr>
          <w:b w:val="1"/>
          <w:color w:val="000000"/>
          <w:sz w:val="22"/>
          <w:szCs w:val="22"/>
          <w:rtl w:val="0"/>
        </w:rPr>
        <w:t xml:space="preserve">er nå </w:t>
      </w:r>
      <w:r w:rsidDel="00000000" w:rsidR="00000000" w:rsidRPr="00000000">
        <w:rPr>
          <w:b w:val="1"/>
          <w:sz w:val="22"/>
          <w:szCs w:val="22"/>
          <w:rtl w:val="0"/>
        </w:rPr>
        <w:t xml:space="preserve">med</w:t>
      </w:r>
      <w:r w:rsidDel="00000000" w:rsidR="00000000" w:rsidRPr="00000000">
        <w:rPr>
          <w:b w:val="1"/>
          <w:color w:val="000000"/>
          <w:sz w:val="22"/>
          <w:szCs w:val="22"/>
          <w:rtl w:val="0"/>
        </w:rPr>
        <w:t xml:space="preserve"> i appen. </w:t>
      </w:r>
    </w:p>
    <w:p w:rsidR="00000000" w:rsidDel="00000000" w:rsidP="00000000" w:rsidRDefault="00000000" w:rsidRPr="00000000" w14:paraId="0000000B">
      <w:pPr>
        <w:shd w:fill="ffffff" w:val="clear"/>
        <w:rPr>
          <w:color w:val="000000"/>
          <w:sz w:val="22"/>
          <w:szCs w:val="22"/>
        </w:rPr>
      </w:pPr>
      <w:r w:rsidDel="00000000" w:rsidR="00000000" w:rsidRPr="00000000">
        <w:rPr>
          <w:rtl w:val="0"/>
        </w:rPr>
      </w:r>
    </w:p>
    <w:p w:rsidR="00000000" w:rsidDel="00000000" w:rsidP="00000000" w:rsidRDefault="00000000" w:rsidRPr="00000000" w14:paraId="0000000C">
      <w:pPr>
        <w:shd w:fill="ffffff" w:val="clear"/>
        <w:rPr>
          <w:sz w:val="22"/>
          <w:szCs w:val="22"/>
        </w:rPr>
      </w:pPr>
      <w:r w:rsidDel="00000000" w:rsidR="00000000" w:rsidRPr="00000000">
        <w:rPr>
          <w:color w:val="000000"/>
          <w:sz w:val="22"/>
          <w:szCs w:val="22"/>
          <w:rtl w:val="0"/>
        </w:rPr>
        <w:t xml:space="preserve">Antall dagligvareaktører i matredder-appen har </w:t>
      </w:r>
      <w:hyperlink r:id="rId8">
        <w:r w:rsidDel="00000000" w:rsidR="00000000" w:rsidRPr="00000000">
          <w:rPr>
            <w:color w:val="0563c1"/>
            <w:sz w:val="22"/>
            <w:szCs w:val="22"/>
            <w:u w:val="single"/>
            <w:rtl w:val="0"/>
          </w:rPr>
          <w:t xml:space="preserve">økt kraftig det siste året</w:t>
        </w:r>
      </w:hyperlink>
      <w:r w:rsidDel="00000000" w:rsidR="00000000" w:rsidRPr="00000000">
        <w:rPr>
          <w:color w:val="000000"/>
          <w:sz w:val="22"/>
          <w:szCs w:val="22"/>
          <w:rtl w:val="0"/>
        </w:rPr>
        <w:t xml:space="preserve">, og siste tilskudd er Nærbutikken.</w:t>
      </w:r>
      <w:r w:rsidDel="00000000" w:rsidR="00000000" w:rsidRPr="00000000">
        <w:rPr>
          <w:sz w:val="22"/>
          <w:szCs w:val="22"/>
          <w:rtl w:val="0"/>
        </w:rPr>
        <w:t xml:space="preserve"> Kjeden</w:t>
      </w:r>
      <w:r w:rsidDel="00000000" w:rsidR="00000000" w:rsidRPr="00000000">
        <w:rPr>
          <w:color w:val="000000"/>
          <w:sz w:val="22"/>
          <w:szCs w:val="22"/>
          <w:rtl w:val="0"/>
        </w:rPr>
        <w:t xml:space="preserve"> driftes av Kjøpmannshuset Norge AS</w:t>
      </w:r>
      <w:r w:rsidDel="00000000" w:rsidR="00000000" w:rsidRPr="00000000">
        <w:rPr>
          <w:sz w:val="22"/>
          <w:szCs w:val="22"/>
          <w:rtl w:val="0"/>
        </w:rPr>
        <w:t xml:space="preserve">. </w:t>
      </w:r>
    </w:p>
    <w:p w:rsidR="00000000" w:rsidDel="00000000" w:rsidP="00000000" w:rsidRDefault="00000000" w:rsidRPr="00000000" w14:paraId="0000000D">
      <w:pPr>
        <w:shd w:fill="ffffff" w:val="clear"/>
        <w:rPr>
          <w:sz w:val="22"/>
          <w:szCs w:val="22"/>
        </w:rPr>
      </w:pPr>
      <w:r w:rsidDel="00000000" w:rsidR="00000000" w:rsidRPr="00000000">
        <w:rPr>
          <w:rtl w:val="0"/>
        </w:rPr>
      </w:r>
    </w:p>
    <w:p w:rsidR="00000000" w:rsidDel="00000000" w:rsidP="00000000" w:rsidRDefault="00000000" w:rsidRPr="00000000" w14:paraId="0000000E">
      <w:pPr>
        <w:shd w:fill="ffffff" w:val="clear"/>
        <w:rPr>
          <w:color w:val="000000"/>
          <w:sz w:val="22"/>
          <w:szCs w:val="22"/>
        </w:rPr>
      </w:pPr>
      <w:r w:rsidDel="00000000" w:rsidR="00000000" w:rsidRPr="00000000">
        <w:rPr>
          <w:color w:val="000000"/>
          <w:sz w:val="22"/>
          <w:szCs w:val="22"/>
          <w:rtl w:val="0"/>
        </w:rPr>
        <w:t xml:space="preserve">– I Kjøpmannshuset har vi et ambisiøst mål om å redusere matsvinnet med 70 prosent innen 2025, og som en del av dette arbeidet har vi begynt å samarbeide med Too Good To Go. Det blir superspennende. </w:t>
      </w:r>
      <w:r w:rsidDel="00000000" w:rsidR="00000000" w:rsidRPr="00000000">
        <w:rPr>
          <w:sz w:val="22"/>
          <w:szCs w:val="22"/>
          <w:rtl w:val="0"/>
        </w:rPr>
        <w:t xml:space="preserve">Vi ønsker</w:t>
      </w:r>
      <w:r w:rsidDel="00000000" w:rsidR="00000000" w:rsidRPr="00000000">
        <w:rPr>
          <w:color w:val="000000"/>
          <w:sz w:val="22"/>
          <w:szCs w:val="22"/>
          <w:rtl w:val="0"/>
        </w:rPr>
        <w:t xml:space="preserve"> også å utvide samarbeidet ytterligere i tiden fremover, sier Marianne Schulstad Johannessen, driftsdirektør i Nærbutikken og Joker. </w:t>
      </w:r>
    </w:p>
    <w:p w:rsidR="00000000" w:rsidDel="00000000" w:rsidP="00000000" w:rsidRDefault="00000000" w:rsidRPr="00000000" w14:paraId="0000000F">
      <w:pPr>
        <w:shd w:fill="ffffff" w:val="clear"/>
        <w:rPr>
          <w:color w:val="000000"/>
          <w:sz w:val="22"/>
          <w:szCs w:val="22"/>
        </w:rPr>
      </w:pPr>
      <w:r w:rsidDel="00000000" w:rsidR="00000000" w:rsidRPr="00000000">
        <w:rPr>
          <w:rtl w:val="0"/>
        </w:rPr>
      </w:r>
    </w:p>
    <w:p w:rsidR="00000000" w:rsidDel="00000000" w:rsidP="00000000" w:rsidRDefault="00000000" w:rsidRPr="00000000" w14:paraId="00000010">
      <w:pPr>
        <w:shd w:fill="ffffff" w:val="clear"/>
        <w:rPr>
          <w:b w:val="1"/>
          <w:color w:val="000000"/>
          <w:sz w:val="22"/>
          <w:szCs w:val="22"/>
        </w:rPr>
      </w:pPr>
      <w:r w:rsidDel="00000000" w:rsidR="00000000" w:rsidRPr="00000000">
        <w:rPr>
          <w:b w:val="1"/>
          <w:color w:val="000000"/>
          <w:sz w:val="22"/>
          <w:szCs w:val="22"/>
          <w:rtl w:val="0"/>
        </w:rPr>
        <w:t xml:space="preserve">Brukes som nødventil</w:t>
      </w:r>
    </w:p>
    <w:p w:rsidR="00000000" w:rsidDel="00000000" w:rsidP="00000000" w:rsidRDefault="00000000" w:rsidRPr="00000000" w14:paraId="00000011">
      <w:pPr>
        <w:shd w:fill="ffffff" w:val="clear"/>
        <w:rPr>
          <w:color w:val="000000"/>
          <w:sz w:val="22"/>
          <w:szCs w:val="22"/>
        </w:rPr>
      </w:pPr>
      <w:r w:rsidDel="00000000" w:rsidR="00000000" w:rsidRPr="00000000">
        <w:rPr>
          <w:color w:val="000000"/>
          <w:sz w:val="22"/>
          <w:szCs w:val="22"/>
          <w:rtl w:val="0"/>
        </w:rPr>
        <w:t xml:space="preserve">I kjent stil er innholdet i forundringsposene en overraskelse, siden butikkene aldri vet nøyaktig hva som blir til overs, men Schulstad Johannessen sier at det typisk kan være bakervarer, frukt og grønt og datovarer. </w:t>
      </w:r>
    </w:p>
    <w:p w:rsidR="00000000" w:rsidDel="00000000" w:rsidP="00000000" w:rsidRDefault="00000000" w:rsidRPr="00000000" w14:paraId="00000012">
      <w:pPr>
        <w:shd w:fill="ffffff" w:val="clear"/>
        <w:rPr>
          <w:color w:val="000000"/>
          <w:sz w:val="22"/>
          <w:szCs w:val="22"/>
        </w:rPr>
      </w:pPr>
      <w:r w:rsidDel="00000000" w:rsidR="00000000" w:rsidRPr="00000000">
        <w:rPr>
          <w:rtl w:val="0"/>
        </w:rPr>
      </w:r>
    </w:p>
    <w:p w:rsidR="00000000" w:rsidDel="00000000" w:rsidP="00000000" w:rsidRDefault="00000000" w:rsidRPr="00000000" w14:paraId="00000013">
      <w:pPr>
        <w:shd w:fill="ffffff" w:val="clear"/>
        <w:rPr>
          <w:color w:val="000000"/>
          <w:sz w:val="22"/>
          <w:szCs w:val="22"/>
        </w:rPr>
      </w:pPr>
      <w:r w:rsidDel="00000000" w:rsidR="00000000" w:rsidRPr="00000000">
        <w:rPr>
          <w:color w:val="000000"/>
          <w:sz w:val="22"/>
          <w:szCs w:val="22"/>
          <w:rtl w:val="0"/>
        </w:rPr>
        <w:t xml:space="preserve">– For oss fungerer appen som en nødventil. Hvis man som kjøpmann sitter på et knippe overskuddsvarer på slutten av dagen, er dette en god løsning. Vi gjør så klart mye annet også, som forbedring av bestillingsrutiner, nedprising i butikk og donasjon. Vi opplever at de ulike løsningene utfyller hverandre og til sammen gjør det mulig å kutte matsvinnet betraktelig, sier hun. </w:t>
      </w:r>
    </w:p>
    <w:p w:rsidR="00000000" w:rsidDel="00000000" w:rsidP="00000000" w:rsidRDefault="00000000" w:rsidRPr="00000000" w14:paraId="00000014">
      <w:pPr>
        <w:shd w:fill="ffffff" w:val="clear"/>
        <w:rPr>
          <w:color w:val="000000"/>
          <w:sz w:val="22"/>
          <w:szCs w:val="22"/>
        </w:rPr>
      </w:pPr>
      <w:r w:rsidDel="00000000" w:rsidR="00000000" w:rsidRPr="00000000">
        <w:rPr>
          <w:rtl w:val="0"/>
        </w:rPr>
      </w:r>
    </w:p>
    <w:p w:rsidR="00000000" w:rsidDel="00000000" w:rsidP="00000000" w:rsidRDefault="00000000" w:rsidRPr="00000000" w14:paraId="00000015">
      <w:pPr>
        <w:shd w:fill="ffffff" w:val="clear"/>
        <w:rPr>
          <w:b w:val="1"/>
          <w:color w:val="000000"/>
          <w:sz w:val="22"/>
          <w:szCs w:val="22"/>
        </w:rPr>
      </w:pPr>
      <w:r w:rsidDel="00000000" w:rsidR="00000000" w:rsidRPr="00000000">
        <w:rPr>
          <w:b w:val="1"/>
          <w:color w:val="000000"/>
          <w:sz w:val="22"/>
          <w:szCs w:val="22"/>
          <w:rtl w:val="0"/>
        </w:rPr>
        <w:t xml:space="preserve">Forsterker posisjonen i lokalmiljøer</w:t>
      </w:r>
    </w:p>
    <w:p w:rsidR="00000000" w:rsidDel="00000000" w:rsidP="00000000" w:rsidRDefault="00000000" w:rsidRPr="00000000" w14:paraId="00000016">
      <w:pPr>
        <w:shd w:fill="ffffff" w:val="clear"/>
        <w:rPr>
          <w:color w:val="000000"/>
          <w:sz w:val="22"/>
          <w:szCs w:val="22"/>
        </w:rPr>
      </w:pPr>
      <w:r w:rsidDel="00000000" w:rsidR="00000000" w:rsidRPr="00000000">
        <w:rPr>
          <w:color w:val="000000"/>
          <w:sz w:val="22"/>
          <w:szCs w:val="22"/>
          <w:rtl w:val="0"/>
        </w:rPr>
        <w:t xml:space="preserve">Ann-Kristin Raknes Pfründer, daglig leder i Too Good To Go Norge, er glad for å ha Nærbutikken ombord. </w:t>
      </w:r>
    </w:p>
    <w:p w:rsidR="00000000" w:rsidDel="00000000" w:rsidP="00000000" w:rsidRDefault="00000000" w:rsidRPr="00000000" w14:paraId="00000017">
      <w:pPr>
        <w:shd w:fill="ffffff" w:val="clear"/>
        <w:rPr>
          <w:color w:val="000000"/>
          <w:sz w:val="22"/>
          <w:szCs w:val="22"/>
        </w:rPr>
      </w:pPr>
      <w:r w:rsidDel="00000000" w:rsidR="00000000" w:rsidRPr="00000000">
        <w:rPr>
          <w:rtl w:val="0"/>
        </w:rPr>
      </w:r>
    </w:p>
    <w:p w:rsidR="00000000" w:rsidDel="00000000" w:rsidP="00000000" w:rsidRDefault="00000000" w:rsidRPr="00000000" w14:paraId="00000018">
      <w:pPr>
        <w:shd w:fill="ffffff" w:val="clear"/>
        <w:rPr>
          <w:color w:val="000000"/>
          <w:sz w:val="22"/>
          <w:szCs w:val="22"/>
        </w:rPr>
      </w:pPr>
      <w:r w:rsidDel="00000000" w:rsidR="00000000" w:rsidRPr="00000000">
        <w:rPr>
          <w:color w:val="000000"/>
          <w:sz w:val="22"/>
          <w:szCs w:val="22"/>
          <w:rtl w:val="0"/>
        </w:rPr>
        <w:t xml:space="preserve">– Helt siden oppstart har vi vært opptatt av å rette oss både mot større byer og små lokalmiljøer. Vi ønsker at matredding er noe alle skal kunne ta del i. Med Nærbutikken forsterker vi denne posisjonen. Velkommen i appen! Jeg gleder meg </w:t>
      </w:r>
      <w:r w:rsidDel="00000000" w:rsidR="00000000" w:rsidRPr="00000000">
        <w:rPr>
          <w:sz w:val="22"/>
          <w:szCs w:val="22"/>
          <w:rtl w:val="0"/>
        </w:rPr>
        <w:t xml:space="preserve">masse til dette samarbeidet</w:t>
      </w:r>
      <w:r w:rsidDel="00000000" w:rsidR="00000000" w:rsidRPr="00000000">
        <w:rPr>
          <w:color w:val="000000"/>
          <w:sz w:val="22"/>
          <w:szCs w:val="22"/>
          <w:rtl w:val="0"/>
        </w:rPr>
        <w:t xml:space="preserve">, sier hun. </w:t>
      </w:r>
    </w:p>
    <w:p w:rsidR="00000000" w:rsidDel="00000000" w:rsidP="00000000" w:rsidRDefault="00000000" w:rsidRPr="00000000" w14:paraId="00000019">
      <w:pPr>
        <w:shd w:fill="ffffff" w:val="clear"/>
        <w:rPr>
          <w:color w:val="000000"/>
          <w:sz w:val="22"/>
          <w:szCs w:val="22"/>
        </w:rPr>
      </w:pPr>
      <w:r w:rsidDel="00000000" w:rsidR="00000000" w:rsidRPr="00000000">
        <w:rPr>
          <w:rtl w:val="0"/>
        </w:rPr>
      </w:r>
    </w:p>
    <w:p w:rsidR="00000000" w:rsidDel="00000000" w:rsidP="00000000" w:rsidRDefault="00000000" w:rsidRPr="00000000" w14:paraId="0000001A">
      <w:pPr>
        <w:shd w:fill="ffffff" w:val="clear"/>
        <w:rPr>
          <w:color w:val="000000"/>
          <w:sz w:val="22"/>
          <w:szCs w:val="22"/>
        </w:rPr>
      </w:pPr>
      <w:r w:rsidDel="00000000" w:rsidR="00000000" w:rsidRPr="00000000">
        <w:rPr>
          <w:color w:val="000000"/>
          <w:sz w:val="22"/>
          <w:szCs w:val="22"/>
          <w:rtl w:val="0"/>
        </w:rPr>
        <w:t xml:space="preserve">Selskapet rundet nylig </w:t>
      </w:r>
      <w:hyperlink r:id="rId9">
        <w:r w:rsidDel="00000000" w:rsidR="00000000" w:rsidRPr="00000000">
          <w:rPr>
            <w:color w:val="0563c1"/>
            <w:sz w:val="22"/>
            <w:szCs w:val="22"/>
            <w:u w:val="single"/>
            <w:rtl w:val="0"/>
          </w:rPr>
          <w:t xml:space="preserve">5 millioner solgte poser med overskuddsmat</w:t>
        </w:r>
      </w:hyperlink>
      <w:r w:rsidDel="00000000" w:rsidR="00000000" w:rsidRPr="00000000">
        <w:rPr>
          <w:color w:val="000000"/>
          <w:sz w:val="22"/>
          <w:szCs w:val="22"/>
          <w:rtl w:val="0"/>
        </w:rPr>
        <w:t xml:space="preserve"> i Norge siden lanseringen i 2016. </w:t>
      </w:r>
    </w:p>
    <w:p w:rsidR="00000000" w:rsidDel="00000000" w:rsidP="00000000" w:rsidRDefault="00000000" w:rsidRPr="00000000" w14:paraId="0000001B">
      <w:pPr>
        <w:shd w:fill="ffffff" w:val="clear"/>
        <w:rPr>
          <w:i w:val="1"/>
          <w:color w:val="000000"/>
          <w:sz w:val="22"/>
          <w:szCs w:val="22"/>
        </w:rPr>
      </w:pPr>
      <w:r w:rsidDel="00000000" w:rsidR="00000000" w:rsidRPr="00000000">
        <w:rPr>
          <w:rtl w:val="0"/>
        </w:rPr>
      </w:r>
    </w:p>
    <w:p w:rsidR="00000000" w:rsidDel="00000000" w:rsidP="00000000" w:rsidRDefault="00000000" w:rsidRPr="00000000" w14:paraId="0000001C">
      <w:pPr>
        <w:shd w:fill="ffffff" w:val="clear"/>
        <w:rPr>
          <w:color w:val="000000"/>
          <w:sz w:val="22"/>
          <w:szCs w:val="22"/>
        </w:rPr>
      </w:pPr>
      <w:r w:rsidDel="00000000" w:rsidR="00000000" w:rsidRPr="00000000">
        <w:rPr>
          <w:color w:val="000000"/>
          <w:sz w:val="22"/>
          <w:szCs w:val="22"/>
          <w:rtl w:val="0"/>
        </w:rPr>
        <w:t xml:space="preserve">– På disse årene har matredding gått fra å være noe litt ukjent til å bli et fenomen. Det er blitt populært blant forbrukere å tenke smart rundt matsvinn og være kreativ med restene, og bedrifter har begynt å snakke mer åpent om matsvinnet sitt, samtidig som de setter nye tiltak ut i livet. Det gir grobunn for optimisme, sier Raknes Pfründer. </w:t>
      </w:r>
    </w:p>
    <w:p w:rsidR="00000000" w:rsidDel="00000000" w:rsidP="00000000" w:rsidRDefault="00000000" w:rsidRPr="00000000" w14:paraId="0000001D">
      <w:pPr>
        <w:shd w:fill="ffffff" w:val="clear"/>
        <w:rPr>
          <w:sz w:val="22"/>
          <w:szCs w:val="22"/>
        </w:rPr>
      </w:pPr>
      <w:r w:rsidDel="00000000" w:rsidR="00000000" w:rsidRPr="00000000">
        <w:rPr>
          <w:rtl w:val="0"/>
        </w:rPr>
      </w:r>
    </w:p>
    <w:p w:rsidR="00000000" w:rsidDel="00000000" w:rsidP="00000000" w:rsidRDefault="00000000" w:rsidRPr="00000000" w14:paraId="0000001E">
      <w:pPr>
        <w:shd w:fill="ffffff" w:val="clear"/>
        <w:rPr>
          <w:b w:val="1"/>
          <w:sz w:val="22"/>
          <w:szCs w:val="22"/>
        </w:rPr>
      </w:pPr>
      <w:r w:rsidDel="00000000" w:rsidR="00000000" w:rsidRPr="00000000">
        <w:rPr>
          <w:b w:val="1"/>
          <w:sz w:val="22"/>
          <w:szCs w:val="22"/>
          <w:rtl w:val="0"/>
        </w:rPr>
        <w:t xml:space="preserve">Fakta om Too Good To Gos samarbeid med dagligvarebutikker:</w:t>
      </w:r>
    </w:p>
    <w:p w:rsidR="00000000" w:rsidDel="00000000" w:rsidP="00000000" w:rsidRDefault="00000000" w:rsidRPr="00000000" w14:paraId="0000001F">
      <w:pPr>
        <w:shd w:fill="ffffff" w:val="clear"/>
        <w:rPr>
          <w:sz w:val="22"/>
          <w:szCs w:val="22"/>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Matredder-appen samarbeider for øyeblikket med rundt 900 dagligvarebutikker på landsbasis – rundt tre ganger som mange som på samme tid i fjor.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Hittil i år har butikkene og app-brukerne reddet 204.325 poser med overskuddsmat fra å ende opp som svinn, mot 80.491 poser i samme periode i fjor (f.o.m 1. januar t.o.m 27. mai 2021 begge år). Dersom maten fra dagligvarebutikkene i appen ble kastet i stedet, ville det tilsvart over 200.000 kilo matavfall – hvis vi tar utgangspunkt i at én forundringspose har en snittvekt på én kilo.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Norge ender 417.000 tonn mat som svinn hvert år, og dagligvarehandelen står for 15 prosent av dette, ifølge Matvett og Norsus. </w:t>
      </w:r>
    </w:p>
    <w:p w:rsidR="00000000" w:rsidDel="00000000" w:rsidP="00000000" w:rsidRDefault="00000000" w:rsidRPr="00000000" w14:paraId="00000023">
      <w:pPr>
        <w:shd w:fill="ffffff" w:val="clear"/>
        <w:rPr>
          <w:sz w:val="22"/>
          <w:szCs w:val="22"/>
        </w:rPr>
      </w:pPr>
      <w:r w:rsidDel="00000000" w:rsidR="00000000" w:rsidRPr="00000000">
        <w:rPr>
          <w:rtl w:val="0"/>
        </w:rPr>
      </w:r>
    </w:p>
    <w:p w:rsidR="00000000" w:rsidDel="00000000" w:rsidP="00000000" w:rsidRDefault="00000000" w:rsidRPr="00000000" w14:paraId="00000024">
      <w:pPr>
        <w:shd w:fill="ffffff" w:val="clear"/>
        <w:rPr>
          <w:b w:val="1"/>
          <w:color w:val="000000"/>
          <w:sz w:val="22"/>
          <w:szCs w:val="22"/>
          <w:u w:val="single"/>
        </w:rPr>
      </w:pPr>
      <w:r w:rsidDel="00000000" w:rsidR="00000000" w:rsidRPr="00000000">
        <w:rPr>
          <w:b w:val="1"/>
          <w:color w:val="000000"/>
          <w:sz w:val="22"/>
          <w:szCs w:val="22"/>
          <w:u w:val="single"/>
          <w:rtl w:val="0"/>
        </w:rPr>
        <w:t xml:space="preserve">Om Kjøpmannshuset og Nærbutikken</w:t>
      </w:r>
    </w:p>
    <w:p w:rsidR="00000000" w:rsidDel="00000000" w:rsidP="00000000" w:rsidRDefault="00000000" w:rsidRPr="00000000" w14:paraId="00000025">
      <w:pPr>
        <w:shd w:fill="ffffff" w:val="clear"/>
        <w:rPr>
          <w:color w:val="000000"/>
          <w:sz w:val="22"/>
          <w:szCs w:val="22"/>
        </w:rPr>
      </w:pPr>
      <w:r w:rsidDel="00000000" w:rsidR="00000000" w:rsidRPr="00000000">
        <w:rPr>
          <w:color w:val="000000"/>
          <w:sz w:val="22"/>
          <w:szCs w:val="22"/>
          <w:rtl w:val="0"/>
        </w:rPr>
        <w:t xml:space="preserve">Kjøpmannshuset utvikler og drifter hovedvekten av NorgesGruppens kjøpmannseide butikker. Selskapet representerer riksdekkende kjeder innen lokale supermarkeder og nærbutikker; SPAR/Eurospar, Joker og Nærbutikken. Sistnevnte består av mindre lokalbutikker over hele landet. </w:t>
      </w:r>
    </w:p>
    <w:p w:rsidR="00000000" w:rsidDel="00000000" w:rsidP="00000000" w:rsidRDefault="00000000" w:rsidRPr="00000000" w14:paraId="00000026">
      <w:pPr>
        <w:shd w:fill="ffffff" w:val="clear"/>
        <w:rPr>
          <w:i w:val="1"/>
          <w:color w:val="000000"/>
          <w:sz w:val="22"/>
          <w:szCs w:val="22"/>
        </w:rPr>
      </w:pPr>
      <w:r w:rsidDel="00000000" w:rsidR="00000000" w:rsidRPr="00000000">
        <w:rPr>
          <w:rtl w:val="0"/>
        </w:rPr>
      </w:r>
    </w:p>
    <w:p w:rsidR="00000000" w:rsidDel="00000000" w:rsidP="00000000" w:rsidRDefault="00000000" w:rsidRPr="00000000" w14:paraId="00000027">
      <w:pPr>
        <w:rPr>
          <w:color w:val="212529"/>
          <w:sz w:val="22"/>
          <w:szCs w:val="22"/>
        </w:rPr>
      </w:pPr>
      <w:r w:rsidDel="00000000" w:rsidR="00000000" w:rsidRPr="00000000">
        <w:rPr>
          <w:b w:val="1"/>
          <w:color w:val="000000"/>
          <w:sz w:val="22"/>
          <w:szCs w:val="22"/>
          <w:u w:val="single"/>
          <w:rtl w:val="0"/>
        </w:rPr>
        <w:t xml:space="preserve">Om Too Good To Go</w:t>
      </w:r>
      <w:r w:rsidDel="00000000" w:rsidR="00000000" w:rsidRPr="00000000">
        <w:rPr>
          <w:color w:val="000000"/>
          <w:sz w:val="22"/>
          <w:szCs w:val="22"/>
          <w:rtl w:val="0"/>
        </w:rPr>
        <w:br w:type="textWrapping"/>
        <w:t xml:space="preserve">Jobber for å redusere matsvinn i 15 land. Appen </w:t>
      </w:r>
      <w:r w:rsidDel="00000000" w:rsidR="00000000" w:rsidRPr="00000000">
        <w:rPr>
          <w:color w:val="212529"/>
          <w:sz w:val="22"/>
          <w:szCs w:val="22"/>
          <w:rtl w:val="0"/>
        </w:rPr>
        <w:t xml:space="preserve">knytter butikker, bakerier, hoteller og serveringssteder som har mat til overs sammen med folk som ønsker å kjøpe maten til én tredjedel av fullpris. I Norge har appen 3000 samarbeidspartnere og 1,4 millioner brukere. </w:t>
      </w:r>
      <w:r w:rsidDel="00000000" w:rsidR="00000000" w:rsidRPr="00000000">
        <w:rPr>
          <w:color w:val="000000"/>
          <w:sz w:val="22"/>
          <w:szCs w:val="22"/>
          <w:rtl w:val="0"/>
        </w:rPr>
        <w:t xml:space="preserve">Selskapet samarbeider også med ulike aktører i matbransjen om å sette matsvinn på agendaen og deler informasjon om matsvinnproblematikken i ulike kanaler. </w:t>
      </w:r>
      <w:r w:rsidDel="00000000" w:rsidR="00000000" w:rsidRPr="00000000">
        <w:rPr>
          <w:rtl w:val="0"/>
        </w:rPr>
      </w:r>
    </w:p>
    <w:p w:rsidR="00000000" w:rsidDel="00000000" w:rsidP="00000000" w:rsidRDefault="00000000" w:rsidRPr="00000000" w14:paraId="00000028">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hd w:fill="ffffff" w:val="clear"/>
        <w:rPr>
          <w:b w:val="1"/>
          <w:color w:val="000000"/>
          <w:sz w:val="22"/>
          <w:szCs w:val="22"/>
          <w:u w:val="single"/>
        </w:rPr>
      </w:pPr>
      <w:r w:rsidDel="00000000" w:rsidR="00000000" w:rsidRPr="00000000">
        <w:rPr>
          <w:b w:val="1"/>
          <w:color w:val="000000"/>
          <w:sz w:val="22"/>
          <w:szCs w:val="22"/>
          <w:u w:val="single"/>
          <w:rtl w:val="0"/>
        </w:rPr>
        <w:t xml:space="preserve">Kontakt</w:t>
      </w:r>
    </w:p>
    <w:p w:rsidR="00000000" w:rsidDel="00000000" w:rsidP="00000000" w:rsidRDefault="00000000" w:rsidRPr="00000000" w14:paraId="0000002A">
      <w:pPr>
        <w:shd w:fill="ffffff" w:val="clear"/>
        <w:rPr>
          <w:color w:val="000000"/>
          <w:sz w:val="22"/>
          <w:szCs w:val="22"/>
        </w:rPr>
      </w:pPr>
      <w:r w:rsidDel="00000000" w:rsidR="00000000" w:rsidRPr="00000000">
        <w:rPr>
          <w:color w:val="000000"/>
          <w:sz w:val="22"/>
          <w:szCs w:val="22"/>
          <w:rtl w:val="0"/>
        </w:rPr>
        <w:t xml:space="preserve">Marianne Schulstad Johannessen, driftsdirektør i Nærbutikken og Joker, </w:t>
      </w:r>
      <w:hyperlink r:id="rId10">
        <w:r w:rsidDel="00000000" w:rsidR="00000000" w:rsidRPr="00000000">
          <w:rPr>
            <w:color w:val="0563c1"/>
            <w:sz w:val="22"/>
            <w:szCs w:val="22"/>
            <w:u w:val="single"/>
            <w:rtl w:val="0"/>
          </w:rPr>
          <w:t xml:space="preserve">marianne.schulstad.johannessen@joker.no</w:t>
        </w:r>
      </w:hyperlink>
      <w:r w:rsidDel="00000000" w:rsidR="00000000" w:rsidRPr="00000000">
        <w:rPr>
          <w:color w:val="000000"/>
          <w:sz w:val="22"/>
          <w:szCs w:val="22"/>
          <w:rtl w:val="0"/>
        </w:rPr>
        <w:t xml:space="preserve">, 926 83 333 </w:t>
        <w:br w:type="textWrapping"/>
        <w:t xml:space="preserve">Lene Kallum, kommunikasjonssjef i Too Good To Go, </w:t>
      </w:r>
      <w:hyperlink r:id="rId11">
        <w:r w:rsidDel="00000000" w:rsidR="00000000" w:rsidRPr="00000000">
          <w:rPr>
            <w:color w:val="0000ff"/>
            <w:sz w:val="22"/>
            <w:szCs w:val="22"/>
            <w:u w:val="single"/>
            <w:rtl w:val="0"/>
          </w:rPr>
          <w:t xml:space="preserve">lkallum@toogoodtogo.no</w:t>
        </w:r>
      </w:hyperlink>
      <w:r w:rsidDel="00000000" w:rsidR="00000000" w:rsidRPr="00000000">
        <w:rPr>
          <w:color w:val="000000"/>
          <w:sz w:val="22"/>
          <w:szCs w:val="22"/>
          <w:rtl w:val="0"/>
        </w:rPr>
        <w:t xml:space="preserve">, 991 07 900</w:t>
        <w:br w:type="textWrapping"/>
      </w:r>
    </w:p>
    <w:p w:rsidR="00000000" w:rsidDel="00000000" w:rsidP="00000000" w:rsidRDefault="00000000" w:rsidRPr="00000000" w14:paraId="0000002B">
      <w:pPr>
        <w:shd w:fill="ffffff" w:val="clear"/>
        <w:rPr>
          <w:i w:val="1"/>
          <w:color w:val="000000"/>
          <w:sz w:val="22"/>
          <w:szCs w:val="22"/>
        </w:rPr>
      </w:pPr>
      <w:r w:rsidDel="00000000" w:rsidR="00000000" w:rsidRPr="00000000">
        <w:rPr>
          <w:rtl w:val="0"/>
        </w:rPr>
      </w:r>
    </w:p>
    <w:p w:rsidR="00000000" w:rsidDel="00000000" w:rsidP="00000000" w:rsidRDefault="00000000" w:rsidRPr="00000000" w14:paraId="0000002C">
      <w:pPr>
        <w:shd w:fill="ffffff" w:val="clear"/>
        <w:rPr>
          <w:color w:val="000000"/>
          <w:sz w:val="22"/>
          <w:szCs w:val="22"/>
        </w:rPr>
      </w:pPr>
      <w:r w:rsidDel="00000000" w:rsidR="00000000" w:rsidRPr="00000000">
        <w:rPr>
          <w:rtl w:val="0"/>
        </w:rPr>
      </w:r>
    </w:p>
    <w:p w:rsidR="00000000" w:rsidDel="00000000" w:rsidP="00000000" w:rsidRDefault="00000000" w:rsidRPr="00000000" w14:paraId="0000002D">
      <w:pPr>
        <w:shd w:fill="ffffff" w:val="clear"/>
        <w:rPr>
          <w:i w:val="1"/>
          <w:color w:val="000000"/>
          <w:sz w:val="22"/>
          <w:szCs w:val="22"/>
        </w:rPr>
      </w:pPr>
      <w:r w:rsidDel="00000000" w:rsidR="00000000" w:rsidRPr="00000000">
        <w:rPr>
          <w:rtl w:val="0"/>
        </w:rPr>
      </w:r>
    </w:p>
    <w:p w:rsidR="00000000" w:rsidDel="00000000" w:rsidP="00000000" w:rsidRDefault="00000000" w:rsidRPr="00000000" w14:paraId="0000002E">
      <w:pPr>
        <w:shd w:fill="ffffff" w:val="clear"/>
        <w:rPr>
          <w:i w:val="1"/>
          <w:color w:val="000000"/>
          <w:sz w:val="22"/>
          <w:szCs w:val="22"/>
        </w:rPr>
      </w:pPr>
      <w:r w:rsidDel="00000000" w:rsidR="00000000" w:rsidRPr="00000000">
        <w:rPr>
          <w:rtl w:val="0"/>
        </w:rPr>
      </w:r>
    </w:p>
    <w:p w:rsidR="00000000" w:rsidDel="00000000" w:rsidP="00000000" w:rsidRDefault="00000000" w:rsidRPr="00000000" w14:paraId="0000002F">
      <w:pPr>
        <w:shd w:fill="ffffff" w:val="clear"/>
        <w:rPr>
          <w:i w:val="1"/>
          <w:color w:val="000000"/>
          <w:sz w:val="22"/>
          <w:szCs w:val="22"/>
        </w:rPr>
      </w:pPr>
      <w:r w:rsidDel="00000000" w:rsidR="00000000" w:rsidRPr="00000000">
        <w:rPr>
          <w:rtl w:val="0"/>
        </w:rPr>
      </w:r>
    </w:p>
    <w:p w:rsidR="00000000" w:rsidDel="00000000" w:rsidP="00000000" w:rsidRDefault="00000000" w:rsidRPr="00000000" w14:paraId="00000030">
      <w:pPr>
        <w:shd w:fill="ffffff" w:val="clear"/>
        <w:rPr>
          <w:i w:val="1"/>
          <w:color w:val="000000"/>
          <w:sz w:val="22"/>
          <w:szCs w:val="22"/>
        </w:rPr>
      </w:pPr>
      <w:r w:rsidDel="00000000" w:rsidR="00000000" w:rsidRPr="00000000">
        <w:rPr>
          <w:rtl w:val="0"/>
        </w:rPr>
      </w:r>
    </w:p>
    <w:p w:rsidR="00000000" w:rsidDel="00000000" w:rsidP="00000000" w:rsidRDefault="00000000" w:rsidRPr="00000000" w14:paraId="00000031">
      <w:pPr>
        <w:shd w:fill="ffffff" w:val="clear"/>
        <w:rPr>
          <w:i w:val="1"/>
          <w:color w:val="000000"/>
          <w:sz w:val="22"/>
          <w:szCs w:val="22"/>
        </w:rPr>
      </w:pPr>
      <w:r w:rsidDel="00000000" w:rsidR="00000000" w:rsidRPr="00000000">
        <w:rPr>
          <w:rtl w:val="0"/>
        </w:rPr>
      </w:r>
    </w:p>
    <w:p w:rsidR="00000000" w:rsidDel="00000000" w:rsidP="00000000" w:rsidRDefault="00000000" w:rsidRPr="00000000" w14:paraId="00000032">
      <w:pPr>
        <w:shd w:fill="ffffff" w:val="clear"/>
        <w:rPr>
          <w:i w:val="1"/>
          <w:color w:val="000000"/>
          <w:sz w:val="22"/>
          <w:szCs w:val="22"/>
        </w:rPr>
      </w:pPr>
      <w:r w:rsidDel="00000000" w:rsidR="00000000" w:rsidRPr="00000000">
        <w:rPr>
          <w:rtl w:val="0"/>
        </w:rPr>
      </w:r>
    </w:p>
    <w:p w:rsidR="00000000" w:rsidDel="00000000" w:rsidP="00000000" w:rsidRDefault="00000000" w:rsidRPr="00000000" w14:paraId="00000033">
      <w:pPr>
        <w:shd w:fill="ffffff" w:val="clear"/>
        <w:rPr>
          <w:i w:val="1"/>
          <w:color w:val="000000"/>
          <w:sz w:val="22"/>
          <w:szCs w:val="22"/>
        </w:rPr>
      </w:pPr>
      <w:r w:rsidDel="00000000" w:rsidR="00000000" w:rsidRPr="00000000">
        <w:rPr>
          <w:rtl w:val="0"/>
        </w:rPr>
      </w:r>
    </w:p>
    <w:p w:rsidR="00000000" w:rsidDel="00000000" w:rsidP="00000000" w:rsidRDefault="00000000" w:rsidRPr="00000000" w14:paraId="00000034">
      <w:pPr>
        <w:shd w:fill="ffffff" w:val="clear"/>
        <w:rPr>
          <w:i w:val="1"/>
          <w:color w:val="000000"/>
          <w:sz w:val="22"/>
          <w:szCs w:val="22"/>
        </w:rPr>
      </w:pPr>
      <w:r w:rsidDel="00000000" w:rsidR="00000000" w:rsidRPr="00000000">
        <w:rPr>
          <w:rtl w:val="0"/>
        </w:rPr>
      </w:r>
    </w:p>
    <w:p w:rsidR="00000000" w:rsidDel="00000000" w:rsidP="00000000" w:rsidRDefault="00000000" w:rsidRPr="00000000" w14:paraId="00000035">
      <w:pPr>
        <w:shd w:fill="ffffff" w:val="clear"/>
        <w:rPr>
          <w:color w:val="000000"/>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nb-N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Overskrift1">
    <w:name w:val="heading 1"/>
    <w:basedOn w:val="Normal"/>
    <w:next w:val="Normal"/>
    <w:uiPriority w:val="9"/>
    <w:qFormat w:val="1"/>
    <w:pPr>
      <w:keepNext w:val="1"/>
      <w:keepLines w:val="1"/>
      <w:spacing w:after="120" w:before="480"/>
      <w:outlineLvl w:val="0"/>
    </w:pPr>
    <w:rPr>
      <w:b w:val="1"/>
      <w:sz w:val="48"/>
      <w:szCs w:val="48"/>
    </w:rPr>
  </w:style>
  <w:style w:type="paragraph" w:styleId="Overskrift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Overskrift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Overskrift4">
    <w:name w:val="heading 4"/>
    <w:basedOn w:val="Normal"/>
    <w:next w:val="Normal"/>
    <w:uiPriority w:val="9"/>
    <w:semiHidden w:val="1"/>
    <w:unhideWhenUsed w:val="1"/>
    <w:qFormat w:val="1"/>
    <w:pPr>
      <w:keepNext w:val="1"/>
      <w:keepLines w:val="1"/>
      <w:spacing w:after="40" w:before="240"/>
      <w:outlineLvl w:val="3"/>
    </w:pPr>
    <w:rPr>
      <w:b w:val="1"/>
    </w:rPr>
  </w:style>
  <w:style w:type="paragraph" w:styleId="Overskrift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Overskrift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tel">
    <w:name w:val="Title"/>
    <w:basedOn w:val="Normal"/>
    <w:next w:val="Normal"/>
    <w:uiPriority w:val="10"/>
    <w:qFormat w:val="1"/>
    <w:pPr>
      <w:keepNext w:val="1"/>
      <w:keepLines w:val="1"/>
      <w:spacing w:after="120" w:before="480"/>
    </w:pPr>
    <w:rPr>
      <w:b w:val="1"/>
      <w:sz w:val="72"/>
      <w:szCs w:val="72"/>
    </w:rPr>
  </w:style>
  <w:style w:type="character" w:styleId="Hyperkobling">
    <w:name w:val="Hyperlink"/>
    <w:basedOn w:val="Standardskriftforavsnitt"/>
    <w:uiPriority w:val="99"/>
    <w:unhideWhenUsed w:val="1"/>
    <w:rsid w:val="00F37DF2"/>
    <w:rPr>
      <w:color w:val="0563c1" w:themeColor="hyperlink"/>
      <w:u w:val="single"/>
    </w:rPr>
  </w:style>
  <w:style w:type="paragraph" w:styleId="NormalWeb">
    <w:name w:val="Normal (Web)"/>
    <w:basedOn w:val="Normal"/>
    <w:uiPriority w:val="99"/>
    <w:unhideWhenUsed w:val="1"/>
    <w:rsid w:val="00AB05B6"/>
    <w:pPr>
      <w:spacing w:after="100" w:afterAutospacing="1" w:before="100" w:beforeAutospacing="1"/>
    </w:pPr>
    <w:rPr>
      <w:rFonts w:ascii="Times New Roman" w:cs="Times New Roman" w:eastAsia="Times New Roman" w:hAnsi="Times New Roman"/>
    </w:rPr>
  </w:style>
  <w:style w:type="character" w:styleId="Ulstomtale">
    <w:name w:val="Unresolved Mention"/>
    <w:basedOn w:val="Standardskriftforavsnitt"/>
    <w:uiPriority w:val="99"/>
    <w:semiHidden w:val="1"/>
    <w:unhideWhenUsed w:val="1"/>
    <w:rsid w:val="00D0002B"/>
    <w:rPr>
      <w:color w:val="605e5c"/>
      <w:shd w:color="auto" w:fill="e1dfdd" w:val="clear"/>
    </w:rPr>
  </w:style>
  <w:style w:type="paragraph" w:styleId="Listeavsnitt">
    <w:name w:val="List Paragraph"/>
    <w:basedOn w:val="Normal"/>
    <w:uiPriority w:val="34"/>
    <w:qFormat w:val="1"/>
    <w:rsid w:val="00DC7156"/>
    <w:pPr>
      <w:ind w:left="720"/>
      <w:contextualSpacing w:val="1"/>
    </w:pPr>
  </w:style>
  <w:style w:type="character" w:styleId="Sterk">
    <w:name w:val="Strong"/>
    <w:basedOn w:val="Standardskriftforavsnitt"/>
    <w:uiPriority w:val="22"/>
    <w:qFormat w:val="1"/>
    <w:rsid w:val="00E06548"/>
    <w:rPr>
      <w:b w:val="1"/>
      <w:bCs w:val="1"/>
    </w:rPr>
  </w:style>
  <w:style w:type="character" w:styleId="Utheving">
    <w:name w:val="Emphasis"/>
    <w:basedOn w:val="Standardskriftforavsnitt"/>
    <w:uiPriority w:val="20"/>
    <w:qFormat w:val="1"/>
    <w:rsid w:val="005F0BFA"/>
    <w:rPr>
      <w:i w:val="1"/>
      <w:iCs w:val="1"/>
    </w:rPr>
  </w:style>
  <w:style w:type="character" w:styleId="Fulgthyperkobling">
    <w:name w:val="FollowedHyperlink"/>
    <w:basedOn w:val="Standardskriftforavsnitt"/>
    <w:uiPriority w:val="99"/>
    <w:semiHidden w:val="1"/>
    <w:unhideWhenUsed w:val="1"/>
    <w:rsid w:val="00271CBA"/>
    <w:rPr>
      <w:color w:val="954f72" w:themeColor="followedHyperlink"/>
      <w:u w:val="single"/>
    </w:rPr>
  </w:style>
  <w:style w:type="paragraph" w:styleId="Undertittel">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lkallum@toogoodtogo.no" TargetMode="External"/><Relationship Id="rId10" Type="http://schemas.openxmlformats.org/officeDocument/2006/relationships/hyperlink" Target="mailto:marianne.schulstad.johannessen@joker.no" TargetMode="External"/><Relationship Id="rId9" Type="http://schemas.openxmlformats.org/officeDocument/2006/relationships/hyperlink" Target="https://toogoodtogo.no/no/press/releases/fem-millioner-poser-overskuddsmat-redd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ynewsdesk.com/no/too-good-to-go-as/pressreleases/redder-mer-mat-enn-noen-gang-309154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3lvKXLgnq6oVGt0aMLMId8/5TQ==">AMUW2mUEnatyGVmLNh/6VRAQBLx/5DEWOaiW/c1YG7VTBugT/NNRdGfvFJ89FvxRTFPqjW0gpsqszGK43NkiVRudrQAgsC5OWTT3PnKdkxotAN82lgLXxmq5Ii0vqfFzKDsHoQ5urrqqtrBXiTBZ6ghqxuUUfb5VgWA9WOo5TwYWj8U6bHv1yXQ=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2020-05-24T09:58:00Z</dcterms:created>
  <dc:creator>Lene Kallum</dc:creator>
</cp:coreProperties>
</file>