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09D7" w14:textId="0BD97197" w:rsidR="00313CB7" w:rsidRPr="0020082B" w:rsidRDefault="00626467" w:rsidP="00626467">
      <w:r>
        <w:rPr>
          <w:lang w:val="no"/>
        </w:rPr>
        <w:t>Pr</w:t>
      </w:r>
      <w:r w:rsidR="000653EF">
        <w:rPr>
          <w:lang w:val="no"/>
        </w:rPr>
        <w:t>essemelding</w:t>
      </w:r>
      <w:r w:rsidR="000653EF">
        <w:rPr>
          <w:lang w:val="no"/>
        </w:rPr>
        <w:tab/>
      </w:r>
      <w:r w:rsidR="000653EF">
        <w:rPr>
          <w:lang w:val="no"/>
        </w:rPr>
        <w:tab/>
      </w:r>
      <w:r w:rsidR="000653EF">
        <w:rPr>
          <w:lang w:val="no"/>
        </w:rPr>
        <w:tab/>
      </w:r>
      <w:r w:rsidR="000653EF">
        <w:rPr>
          <w:lang w:val="no"/>
        </w:rPr>
        <w:tab/>
      </w:r>
      <w:r w:rsidR="000653EF">
        <w:rPr>
          <w:lang w:val="no"/>
        </w:rPr>
        <w:tab/>
      </w:r>
      <w:r w:rsidR="000653EF">
        <w:rPr>
          <w:lang w:val="no"/>
        </w:rPr>
        <w:tab/>
      </w:r>
      <w:r w:rsidR="000653EF">
        <w:rPr>
          <w:lang w:val="no"/>
        </w:rPr>
        <w:tab/>
        <w:t>Sandefjord</w:t>
      </w:r>
      <w:r w:rsidR="00CD0040">
        <w:rPr>
          <w:lang w:val="no"/>
        </w:rPr>
        <w:t>, 25</w:t>
      </w:r>
      <w:r>
        <w:rPr>
          <w:lang w:val="no"/>
        </w:rPr>
        <w:t>.03.2020</w:t>
      </w:r>
    </w:p>
    <w:p w14:paraId="77A838BF" w14:textId="77777777" w:rsidR="00626467" w:rsidRPr="00383D6C" w:rsidRDefault="00626467" w:rsidP="00626467"/>
    <w:p w14:paraId="0CB77AC1" w14:textId="3A11F86C" w:rsidR="000071B0" w:rsidRPr="000071B0" w:rsidRDefault="00D676A6" w:rsidP="000071B0">
      <w:pPr>
        <w:spacing w:after="240"/>
        <w:rPr>
          <w:b/>
          <w:sz w:val="44"/>
        </w:rPr>
      </w:pPr>
      <w:r>
        <w:rPr>
          <w:b/>
          <w:bCs/>
          <w:sz w:val="44"/>
          <w:lang w:val="no"/>
        </w:rPr>
        <w:t>STIHL innfører hjemlevering av motorsager</w:t>
      </w:r>
    </w:p>
    <w:p w14:paraId="10E6C906" w14:textId="4FD739B7" w:rsidR="0020082B" w:rsidRPr="0020082B" w:rsidRDefault="000A7A20" w:rsidP="0020082B">
      <w:pPr>
        <w:spacing w:after="120"/>
        <w:rPr>
          <w:b/>
          <w:sz w:val="24"/>
          <w:szCs w:val="24"/>
        </w:rPr>
      </w:pPr>
      <w:r>
        <w:rPr>
          <w:b/>
          <w:bCs/>
          <w:sz w:val="24"/>
          <w:szCs w:val="24"/>
          <w:lang w:val="no"/>
        </w:rPr>
        <w:t>Fra og med april tilbyr</w:t>
      </w:r>
      <w:r>
        <w:rPr>
          <w:b/>
          <w:bCs/>
          <w:color w:val="FF0000"/>
          <w:sz w:val="24"/>
          <w:szCs w:val="24"/>
          <w:lang w:val="no"/>
        </w:rPr>
        <w:t xml:space="preserve"> </w:t>
      </w:r>
      <w:r>
        <w:rPr>
          <w:b/>
          <w:bCs/>
          <w:sz w:val="24"/>
          <w:szCs w:val="24"/>
          <w:lang w:val="no"/>
        </w:rPr>
        <w:t xml:space="preserve">STIHL mulighet for hjemlevering også av motorsager ved kjøp online hos sertifiserte forhandlere. Tidligere har kunder kun hatt mulighet til å hente hos en forhandler. Med denne beslutningen blir samtlige produktkategorier fra STIHL tilgjengelige for hjemlevering via forhandlere med nettbutikk. </w:t>
      </w:r>
    </w:p>
    <w:p w14:paraId="00BA9C7D" w14:textId="3A133FE1" w:rsidR="00F26CCC" w:rsidRDefault="00D6094A" w:rsidP="00F26CCC">
      <w:pPr>
        <w:spacing w:after="120"/>
        <w:rPr>
          <w:sz w:val="24"/>
          <w:szCs w:val="24"/>
        </w:rPr>
      </w:pPr>
      <w:r>
        <w:rPr>
          <w:sz w:val="24"/>
          <w:szCs w:val="24"/>
          <w:lang w:val="no"/>
        </w:rPr>
        <w:t xml:space="preserve">I 2014 begynte STIHL å tilby </w:t>
      </w:r>
      <w:proofErr w:type="spellStart"/>
      <w:r>
        <w:rPr>
          <w:sz w:val="24"/>
          <w:szCs w:val="24"/>
          <w:lang w:val="no"/>
        </w:rPr>
        <w:t>onlinesalg</w:t>
      </w:r>
      <w:proofErr w:type="spellEnd"/>
      <w:r>
        <w:rPr>
          <w:sz w:val="24"/>
          <w:szCs w:val="24"/>
          <w:lang w:val="no"/>
        </w:rPr>
        <w:t xml:space="preserve"> og hjemlevering via sertifiserte forhandlere av alle produktkategorier unntatt skjæreverktøy. Deretter ble de resterende kategoriene lagt til, men ikke motorsager. Når det </w:t>
      </w:r>
      <w:r w:rsidR="005F0286">
        <w:rPr>
          <w:sz w:val="24"/>
          <w:szCs w:val="24"/>
          <w:lang w:val="no"/>
        </w:rPr>
        <w:t xml:space="preserve">fra </w:t>
      </w:r>
      <w:r>
        <w:rPr>
          <w:sz w:val="24"/>
          <w:szCs w:val="24"/>
          <w:lang w:val="no"/>
        </w:rPr>
        <w:t>1. april i år blir mulig å få motorsager til hjemlevering fra forhandlere</w:t>
      </w:r>
      <w:r w:rsidR="005F0286">
        <w:rPr>
          <w:sz w:val="24"/>
          <w:szCs w:val="24"/>
          <w:lang w:val="no"/>
        </w:rPr>
        <w:t xml:space="preserve"> med nettbutikk, er alle produktkategorier i sortimentet fra STIHL </w:t>
      </w:r>
      <w:r>
        <w:rPr>
          <w:sz w:val="24"/>
          <w:szCs w:val="24"/>
          <w:lang w:val="no"/>
        </w:rPr>
        <w:t>tilgjengelige på denne måten.</w:t>
      </w:r>
    </w:p>
    <w:p w14:paraId="12120875" w14:textId="6D92721D" w:rsidR="00F26CCC" w:rsidRPr="00390311" w:rsidRDefault="00456492" w:rsidP="00390311">
      <w:pPr>
        <w:pStyle w:val="Listeavsnitt"/>
        <w:numPr>
          <w:ilvl w:val="0"/>
          <w:numId w:val="15"/>
        </w:numPr>
        <w:spacing w:after="120"/>
        <w:rPr>
          <w:sz w:val="24"/>
          <w:szCs w:val="24"/>
        </w:rPr>
      </w:pPr>
      <w:r>
        <w:rPr>
          <w:sz w:val="24"/>
          <w:szCs w:val="24"/>
          <w:lang w:val="no"/>
        </w:rPr>
        <w:t xml:space="preserve">Nå får kundene mulighet til praktisk hjemlevering av samtlige produktkategorier fra STIHL. Vi er sikre på at vi </w:t>
      </w:r>
      <w:r>
        <w:rPr>
          <w:color w:val="000000" w:themeColor="text1"/>
          <w:sz w:val="24"/>
          <w:szCs w:val="24"/>
          <w:lang w:val="no"/>
        </w:rPr>
        <w:t>kan nå nye markeder og innfri kundekravene samtidig som vi kan beholde varemerkefilo</w:t>
      </w:r>
      <w:r w:rsidR="003F588D">
        <w:rPr>
          <w:color w:val="000000" w:themeColor="text1"/>
          <w:sz w:val="24"/>
          <w:szCs w:val="24"/>
          <w:lang w:val="no"/>
        </w:rPr>
        <w:t>sofien vår, sier Bjørn Sønsteby, salgssjef STIHL Norge</w:t>
      </w:r>
      <w:r>
        <w:rPr>
          <w:color w:val="000000" w:themeColor="text1"/>
          <w:sz w:val="24"/>
          <w:szCs w:val="24"/>
          <w:lang w:val="no"/>
        </w:rPr>
        <w:t xml:space="preserve">. </w:t>
      </w:r>
    </w:p>
    <w:p w14:paraId="45604BF7" w14:textId="65633F59" w:rsidR="00FC38A9" w:rsidRPr="0020082B" w:rsidRDefault="00FC38A9" w:rsidP="0020082B">
      <w:pPr>
        <w:spacing w:after="120"/>
        <w:rPr>
          <w:sz w:val="24"/>
          <w:szCs w:val="24"/>
        </w:rPr>
      </w:pPr>
      <w:r>
        <w:rPr>
          <w:sz w:val="24"/>
          <w:szCs w:val="24"/>
          <w:lang w:val="no"/>
        </w:rPr>
        <w:t xml:space="preserve">Beslutningen om å tilby hjemlevering av motorsager i blant annet Sverige ble tatt i begynnelsen av 2020. For STIHL er sikkerhet et nøkkelord, og årsaken til at det har tatt tid med dette leveringsalternativet. Tidligere har kunder som har bestilt motorsager online, blitt henvist til en sertifisert forhandler for å hente produktet. Der har forhandleren levert det ferdig montert og prøvekjørt for å kunne tilby råd og instruksjoner for sikker bruk. </w:t>
      </w:r>
    </w:p>
    <w:p w14:paraId="093086CF" w14:textId="14452E59" w:rsidR="00FC38A9" w:rsidRPr="00321A47" w:rsidRDefault="00F9065F" w:rsidP="00FC38A9">
      <w:pPr>
        <w:pStyle w:val="Listeavsnitt"/>
        <w:numPr>
          <w:ilvl w:val="0"/>
          <w:numId w:val="15"/>
        </w:numPr>
        <w:spacing w:after="120"/>
        <w:rPr>
          <w:sz w:val="24"/>
          <w:szCs w:val="24"/>
        </w:rPr>
      </w:pPr>
      <w:r>
        <w:rPr>
          <w:sz w:val="24"/>
          <w:szCs w:val="24"/>
          <w:lang w:val="no"/>
        </w:rPr>
        <w:t xml:space="preserve">Vi har lett etter en løsning som gjør det enklere for kunden å handle produktene våre, samtidig som vi ikke mister ekspertisen og rådgivningen fra </w:t>
      </w:r>
      <w:r>
        <w:rPr>
          <w:color w:val="000000" w:themeColor="text1"/>
          <w:sz w:val="24"/>
          <w:szCs w:val="24"/>
          <w:lang w:val="no"/>
        </w:rPr>
        <w:t>forhandlerne våre. Nå finnes det flere måter kundene kan f</w:t>
      </w:r>
      <w:r w:rsidR="003F588D">
        <w:rPr>
          <w:color w:val="000000" w:themeColor="text1"/>
          <w:sz w:val="24"/>
          <w:szCs w:val="24"/>
          <w:lang w:val="no"/>
        </w:rPr>
        <w:t>å dette på, sier Bjørn Sønsteby</w:t>
      </w:r>
      <w:r>
        <w:rPr>
          <w:color w:val="000000" w:themeColor="text1"/>
          <w:sz w:val="24"/>
          <w:szCs w:val="24"/>
          <w:lang w:val="no"/>
        </w:rPr>
        <w:t>.</w:t>
      </w:r>
    </w:p>
    <w:p w14:paraId="79064456" w14:textId="3298977D" w:rsidR="0020082B" w:rsidRPr="00383D6C" w:rsidRDefault="009573E2" w:rsidP="0020082B">
      <w:pPr>
        <w:rPr>
          <w:b/>
          <w:sz w:val="24"/>
          <w:szCs w:val="24"/>
        </w:rPr>
      </w:pPr>
      <w:r>
        <w:rPr>
          <w:b/>
          <w:bCs/>
          <w:sz w:val="24"/>
          <w:szCs w:val="24"/>
          <w:lang w:val="no"/>
        </w:rPr>
        <w:t>Ved hjemlevering av motorsager gjelder følgende:</w:t>
      </w:r>
    </w:p>
    <w:p w14:paraId="00789068" w14:textId="29B08A70" w:rsidR="00383D6C" w:rsidRPr="00383D6C" w:rsidRDefault="00383D6C" w:rsidP="00383D6C">
      <w:pPr>
        <w:pStyle w:val="Listeavsnitt"/>
        <w:numPr>
          <w:ilvl w:val="0"/>
          <w:numId w:val="14"/>
        </w:numPr>
        <w:rPr>
          <w:sz w:val="24"/>
          <w:szCs w:val="24"/>
        </w:rPr>
      </w:pPr>
      <w:r>
        <w:rPr>
          <w:sz w:val="24"/>
          <w:szCs w:val="24"/>
          <w:lang w:val="no"/>
        </w:rPr>
        <w:t>Motorkropp, sverd og kjede leveres i én pakke.</w:t>
      </w:r>
    </w:p>
    <w:p w14:paraId="2C488E52" w14:textId="2CEF5B6C" w:rsidR="00383D6C" w:rsidRPr="00383D6C" w:rsidRDefault="005F0286" w:rsidP="00383D6C">
      <w:pPr>
        <w:pStyle w:val="Listeavsnitt"/>
        <w:numPr>
          <w:ilvl w:val="0"/>
          <w:numId w:val="14"/>
        </w:numPr>
        <w:rPr>
          <w:sz w:val="24"/>
          <w:szCs w:val="24"/>
        </w:rPr>
      </w:pPr>
      <w:r>
        <w:rPr>
          <w:sz w:val="24"/>
          <w:szCs w:val="24"/>
          <w:lang w:val="no"/>
        </w:rPr>
        <w:t xml:space="preserve">STIHL </w:t>
      </w:r>
      <w:r w:rsidR="00383D6C">
        <w:rPr>
          <w:sz w:val="24"/>
          <w:szCs w:val="24"/>
          <w:lang w:val="no"/>
        </w:rPr>
        <w:t>forhandlere tilbyr kundestøtte via telefon og instruksjoner i ordinære åpningstider.</w:t>
      </w:r>
    </w:p>
    <w:p w14:paraId="76889D87" w14:textId="354A9B52" w:rsidR="00383D6C" w:rsidRPr="00383D6C" w:rsidRDefault="00383D6C" w:rsidP="00383D6C">
      <w:pPr>
        <w:pStyle w:val="Listeavsnitt"/>
        <w:numPr>
          <w:ilvl w:val="0"/>
          <w:numId w:val="14"/>
        </w:numPr>
        <w:rPr>
          <w:sz w:val="24"/>
          <w:szCs w:val="24"/>
        </w:rPr>
      </w:pPr>
      <w:proofErr w:type="spellStart"/>
      <w:r>
        <w:rPr>
          <w:sz w:val="24"/>
          <w:szCs w:val="24"/>
          <w:lang w:val="no"/>
        </w:rPr>
        <w:t>Netthandelplattformen</w:t>
      </w:r>
      <w:proofErr w:type="spellEnd"/>
      <w:r>
        <w:rPr>
          <w:sz w:val="24"/>
          <w:szCs w:val="24"/>
          <w:lang w:val="no"/>
        </w:rPr>
        <w:t xml:space="preserve"> hos autoriserte </w:t>
      </w:r>
      <w:r w:rsidR="005F0286">
        <w:rPr>
          <w:sz w:val="24"/>
          <w:szCs w:val="24"/>
          <w:lang w:val="no"/>
        </w:rPr>
        <w:t xml:space="preserve">STIHL </w:t>
      </w:r>
      <w:bookmarkStart w:id="0" w:name="_GoBack"/>
      <w:bookmarkEnd w:id="0"/>
      <w:r>
        <w:rPr>
          <w:sz w:val="24"/>
          <w:szCs w:val="24"/>
          <w:lang w:val="no"/>
        </w:rPr>
        <w:t>forhandlere tilbyr sikkerhetsinstruksjoner for motorsag og en tydelig lenke til hver modells aktuelle instruksjonsalternativer, f.eks. monteringsvideo.</w:t>
      </w:r>
    </w:p>
    <w:p w14:paraId="72104328" w14:textId="77777777" w:rsidR="009573E2" w:rsidRPr="0020082B" w:rsidRDefault="009573E2" w:rsidP="0020082B">
      <w:pPr>
        <w:rPr>
          <w:sz w:val="24"/>
          <w:szCs w:val="24"/>
        </w:rPr>
      </w:pPr>
    </w:p>
    <w:p w14:paraId="4E04F5CE" w14:textId="3DE85D06" w:rsidR="0020082B" w:rsidRPr="0020082B" w:rsidRDefault="0020082B" w:rsidP="00321A47">
      <w:pPr>
        <w:rPr>
          <w:sz w:val="24"/>
          <w:szCs w:val="24"/>
        </w:rPr>
      </w:pPr>
      <w:r>
        <w:rPr>
          <w:b/>
          <w:bCs/>
          <w:sz w:val="24"/>
          <w:szCs w:val="24"/>
          <w:lang w:val="no"/>
        </w:rPr>
        <w:t>Hvis du vil ha mer informasjon, kan du kontakte:</w:t>
      </w:r>
      <w:r>
        <w:rPr>
          <w:sz w:val="24"/>
          <w:szCs w:val="24"/>
          <w:lang w:val="no"/>
        </w:rPr>
        <w:br/>
      </w:r>
      <w:r w:rsidR="003F588D">
        <w:rPr>
          <w:sz w:val="24"/>
          <w:szCs w:val="24"/>
          <w:lang w:val="no"/>
        </w:rPr>
        <w:t>Benedicte Movik, pressekontakt STIHL Norge, +47 94 14 45 24</w:t>
      </w:r>
      <w:r>
        <w:rPr>
          <w:sz w:val="24"/>
          <w:szCs w:val="24"/>
          <w:lang w:val="no"/>
        </w:rPr>
        <w:t xml:space="preserve">, </w:t>
      </w:r>
      <w:hyperlink r:id="rId7" w:history="1">
        <w:r w:rsidR="003F588D" w:rsidRPr="00FC2E79">
          <w:rPr>
            <w:rStyle w:val="Hyperkobling"/>
            <w:sz w:val="24"/>
            <w:szCs w:val="24"/>
            <w:lang w:val="no"/>
          </w:rPr>
          <w:t>benedicte.movik@stihl.no</w:t>
        </w:r>
      </w:hyperlink>
      <w:r w:rsidR="003F588D">
        <w:rPr>
          <w:sz w:val="24"/>
          <w:szCs w:val="24"/>
          <w:lang w:val="no"/>
        </w:rPr>
        <w:t xml:space="preserve"> </w:t>
      </w:r>
      <w:r>
        <w:rPr>
          <w:sz w:val="24"/>
          <w:szCs w:val="24"/>
          <w:lang w:val="no"/>
        </w:rPr>
        <w:t xml:space="preserve"> </w:t>
      </w:r>
    </w:p>
    <w:p w14:paraId="64258A09" w14:textId="77777777" w:rsidR="00067BB6" w:rsidRDefault="00067BB6" w:rsidP="0020082B">
      <w:pPr>
        <w:rPr>
          <w:b/>
          <w:sz w:val="24"/>
          <w:szCs w:val="24"/>
        </w:rPr>
      </w:pPr>
    </w:p>
    <w:p w14:paraId="2D90EE59" w14:textId="4DFFA9E5" w:rsidR="0020082B" w:rsidRPr="0020082B" w:rsidRDefault="0020082B" w:rsidP="0020082B">
      <w:pPr>
        <w:rPr>
          <w:b/>
          <w:sz w:val="24"/>
          <w:szCs w:val="24"/>
        </w:rPr>
      </w:pPr>
      <w:r>
        <w:rPr>
          <w:b/>
          <w:bCs/>
          <w:sz w:val="24"/>
          <w:szCs w:val="24"/>
          <w:lang w:val="no"/>
        </w:rPr>
        <w:t>Om STIHL</w:t>
      </w:r>
    </w:p>
    <w:p w14:paraId="2C149A55" w14:textId="4FDD9C41" w:rsidR="0020082B" w:rsidRPr="0020082B" w:rsidRDefault="0020082B" w:rsidP="0020082B">
      <w:pPr>
        <w:rPr>
          <w:sz w:val="24"/>
          <w:szCs w:val="24"/>
        </w:rPr>
      </w:pPr>
      <w:r>
        <w:rPr>
          <w:sz w:val="24"/>
          <w:szCs w:val="24"/>
          <w:lang w:val="no"/>
        </w:rPr>
        <w:lastRenderedPageBreak/>
        <w:t>STIHL utvikler og produserer verktøy til hage, skogbruk og landskapspleie. Produktene selges kun via autoriserte S</w:t>
      </w:r>
      <w:r w:rsidR="0077798E">
        <w:rPr>
          <w:sz w:val="24"/>
          <w:szCs w:val="24"/>
          <w:lang w:val="no"/>
        </w:rPr>
        <w:t>tihl-fagforhandlere. Det norske kontoret ligger i Sandefjord</w:t>
      </w:r>
      <w:r>
        <w:rPr>
          <w:sz w:val="24"/>
          <w:szCs w:val="24"/>
          <w:lang w:val="no"/>
        </w:rPr>
        <w:t xml:space="preserve">. I 2018 hadde STIHL en omsetning på 3,78 milliarder euro. Konsernet har drøyt 17 000 medarbeidere i ca. 160 land. Les mer på </w:t>
      </w:r>
      <w:hyperlink r:id="rId8" w:history="1">
        <w:r>
          <w:rPr>
            <w:rStyle w:val="Hyperkobling"/>
            <w:sz w:val="24"/>
            <w:szCs w:val="24"/>
            <w:lang w:val="no"/>
          </w:rPr>
          <w:t>www.stihl.no</w:t>
        </w:r>
      </w:hyperlink>
      <w:r>
        <w:rPr>
          <w:sz w:val="24"/>
          <w:szCs w:val="24"/>
          <w:lang w:val="no"/>
        </w:rPr>
        <w:t xml:space="preserve">. </w:t>
      </w:r>
    </w:p>
    <w:p w14:paraId="2D718C17" w14:textId="77777777" w:rsidR="0020082B" w:rsidRPr="0020082B" w:rsidRDefault="0020082B" w:rsidP="0020082B">
      <w:pPr>
        <w:rPr>
          <w:sz w:val="24"/>
          <w:szCs w:val="24"/>
        </w:rPr>
      </w:pPr>
    </w:p>
    <w:sectPr w:rsidR="0020082B" w:rsidRPr="0020082B" w:rsidSect="00626467">
      <w:headerReference w:type="default" r:id="rId9"/>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F881" w14:textId="77777777" w:rsidR="00410A0F" w:rsidRDefault="00410A0F" w:rsidP="00626467">
      <w:r>
        <w:separator/>
      </w:r>
    </w:p>
  </w:endnote>
  <w:endnote w:type="continuationSeparator" w:id="0">
    <w:p w14:paraId="5186F9C8" w14:textId="77777777" w:rsidR="00410A0F" w:rsidRDefault="00410A0F"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3DA6" w14:textId="77777777" w:rsidR="00410A0F" w:rsidRDefault="00410A0F" w:rsidP="00626467">
      <w:r>
        <w:separator/>
      </w:r>
    </w:p>
  </w:footnote>
  <w:footnote w:type="continuationSeparator" w:id="0">
    <w:p w14:paraId="789C23D5" w14:textId="77777777" w:rsidR="00410A0F" w:rsidRDefault="00410A0F"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62FF" w14:textId="77777777" w:rsidR="00626467" w:rsidRDefault="00626467" w:rsidP="00626467">
    <w:pPr>
      <w:pStyle w:val="Topptekst"/>
      <w:tabs>
        <w:tab w:val="left" w:pos="7920"/>
      </w:tabs>
    </w:pPr>
    <w:r>
      <w:rPr>
        <w:noProof/>
        <w:lang w:val="sv-SE" w:eastAsia="sv-SE"/>
      </w:rPr>
      <w:drawing>
        <wp:anchor distT="0" distB="0" distL="114300" distR="114300" simplePos="0" relativeHeight="251658240" behindDoc="1" locked="0" layoutInCell="1" allowOverlap="1" wp14:anchorId="025A4D96" wp14:editId="5D5F2398">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no"/>
      </w:rPr>
      <w:tab/>
    </w:r>
    <w:r>
      <w:rPr>
        <w:lang w:val="no"/>
      </w:rPr>
      <w:tab/>
    </w:r>
    <w:r>
      <w:rPr>
        <w:lang w:val="n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A0908"/>
    <w:multiLevelType w:val="hybridMultilevel"/>
    <w:tmpl w:val="880229B6"/>
    <w:lvl w:ilvl="0" w:tplc="659C913E">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D77F3E"/>
    <w:multiLevelType w:val="hybridMultilevel"/>
    <w:tmpl w:val="361C459E"/>
    <w:lvl w:ilvl="0" w:tplc="E3D4C4DE">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387830"/>
    <w:multiLevelType w:val="hybridMultilevel"/>
    <w:tmpl w:val="DEF0243C"/>
    <w:lvl w:ilvl="0" w:tplc="2334E28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0468B5"/>
    <w:multiLevelType w:val="hybridMultilevel"/>
    <w:tmpl w:val="46E88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1D3E41"/>
    <w:multiLevelType w:val="hybridMultilevel"/>
    <w:tmpl w:val="1A3A63A8"/>
    <w:lvl w:ilvl="0" w:tplc="833E4A08">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3A91"/>
    <w:rsid w:val="000071B0"/>
    <w:rsid w:val="000653EF"/>
    <w:rsid w:val="00067BB6"/>
    <w:rsid w:val="000A7A20"/>
    <w:rsid w:val="000A7AD6"/>
    <w:rsid w:val="000C6CA3"/>
    <w:rsid w:val="000E1B99"/>
    <w:rsid w:val="00177AAB"/>
    <w:rsid w:val="0018082E"/>
    <w:rsid w:val="001D634A"/>
    <w:rsid w:val="0020082B"/>
    <w:rsid w:val="00202DB3"/>
    <w:rsid w:val="00236EDD"/>
    <w:rsid w:val="00270946"/>
    <w:rsid w:val="002805E6"/>
    <w:rsid w:val="00283A67"/>
    <w:rsid w:val="00283F89"/>
    <w:rsid w:val="0028621E"/>
    <w:rsid w:val="002A2CC9"/>
    <w:rsid w:val="002B458F"/>
    <w:rsid w:val="00304D25"/>
    <w:rsid w:val="0031372E"/>
    <w:rsid w:val="00313CB7"/>
    <w:rsid w:val="00321A47"/>
    <w:rsid w:val="00326749"/>
    <w:rsid w:val="00337A0F"/>
    <w:rsid w:val="00356CCD"/>
    <w:rsid w:val="0036658B"/>
    <w:rsid w:val="003761B4"/>
    <w:rsid w:val="0037768B"/>
    <w:rsid w:val="00383D6C"/>
    <w:rsid w:val="00390311"/>
    <w:rsid w:val="003C28B7"/>
    <w:rsid w:val="003F53F1"/>
    <w:rsid w:val="003F588D"/>
    <w:rsid w:val="00410A0F"/>
    <w:rsid w:val="004141E9"/>
    <w:rsid w:val="0044534C"/>
    <w:rsid w:val="00456492"/>
    <w:rsid w:val="004617FA"/>
    <w:rsid w:val="00493264"/>
    <w:rsid w:val="004A67F8"/>
    <w:rsid w:val="0050119D"/>
    <w:rsid w:val="005041FA"/>
    <w:rsid w:val="0051585F"/>
    <w:rsid w:val="0054703E"/>
    <w:rsid w:val="005A77F9"/>
    <w:rsid w:val="005F0286"/>
    <w:rsid w:val="00626467"/>
    <w:rsid w:val="00627C4E"/>
    <w:rsid w:val="00661A8F"/>
    <w:rsid w:val="006E21A9"/>
    <w:rsid w:val="00704A9B"/>
    <w:rsid w:val="00754613"/>
    <w:rsid w:val="0077798E"/>
    <w:rsid w:val="007A5FA2"/>
    <w:rsid w:val="007B6246"/>
    <w:rsid w:val="007D55FC"/>
    <w:rsid w:val="007E1D3C"/>
    <w:rsid w:val="007E2413"/>
    <w:rsid w:val="007F1589"/>
    <w:rsid w:val="00875DA0"/>
    <w:rsid w:val="00897D37"/>
    <w:rsid w:val="008B4CA6"/>
    <w:rsid w:val="008D7923"/>
    <w:rsid w:val="009310FC"/>
    <w:rsid w:val="009557DD"/>
    <w:rsid w:val="009573E2"/>
    <w:rsid w:val="0096699A"/>
    <w:rsid w:val="00983826"/>
    <w:rsid w:val="00987F2E"/>
    <w:rsid w:val="009A1D18"/>
    <w:rsid w:val="009A424F"/>
    <w:rsid w:val="009F6CA3"/>
    <w:rsid w:val="00A169A6"/>
    <w:rsid w:val="00A2710C"/>
    <w:rsid w:val="00A606AE"/>
    <w:rsid w:val="00AA2522"/>
    <w:rsid w:val="00AD4AA0"/>
    <w:rsid w:val="00B011A0"/>
    <w:rsid w:val="00BE01A1"/>
    <w:rsid w:val="00C90AF4"/>
    <w:rsid w:val="00CD0040"/>
    <w:rsid w:val="00CF48F3"/>
    <w:rsid w:val="00D040B1"/>
    <w:rsid w:val="00D32D0B"/>
    <w:rsid w:val="00D348A4"/>
    <w:rsid w:val="00D6094A"/>
    <w:rsid w:val="00D631EF"/>
    <w:rsid w:val="00D676A6"/>
    <w:rsid w:val="00D77185"/>
    <w:rsid w:val="00DA43EB"/>
    <w:rsid w:val="00E00E5E"/>
    <w:rsid w:val="00E0257D"/>
    <w:rsid w:val="00E136BD"/>
    <w:rsid w:val="00E52F07"/>
    <w:rsid w:val="00E743A2"/>
    <w:rsid w:val="00E77C3E"/>
    <w:rsid w:val="00F12ED3"/>
    <w:rsid w:val="00F26CCC"/>
    <w:rsid w:val="00F623A6"/>
    <w:rsid w:val="00F62DD1"/>
    <w:rsid w:val="00F81523"/>
    <w:rsid w:val="00F9065F"/>
    <w:rsid w:val="00FB7187"/>
    <w:rsid w:val="00FC38A9"/>
    <w:rsid w:val="00FD0BE0"/>
    <w:rsid w:val="00FD249A"/>
    <w:rsid w:val="00FE141E"/>
    <w:rsid w:val="00FE72D7"/>
    <w:rsid w:val="00FF6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6B783"/>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Overskrift1">
    <w:name w:val="heading 1"/>
    <w:basedOn w:val="Normal"/>
    <w:next w:val="Normal"/>
    <w:link w:val="Overskrift1Tegn"/>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Overskrift2">
    <w:name w:val="heading 2"/>
    <w:basedOn w:val="Normal"/>
    <w:next w:val="Normal"/>
    <w:link w:val="Overskrift2Tegn"/>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Overskrift3">
    <w:name w:val="heading 3"/>
    <w:basedOn w:val="Normal"/>
    <w:next w:val="Normal"/>
    <w:link w:val="Overskrift3Tegn"/>
    <w:semiHidden/>
    <w:unhideWhenUsed/>
    <w:qFormat/>
    <w:rsid w:val="00704A9B"/>
    <w:pPr>
      <w:keepNext/>
      <w:keepLines/>
      <w:spacing w:before="200"/>
      <w:outlineLvl w:val="2"/>
    </w:pPr>
    <w:rPr>
      <w:rFonts w:eastAsiaTheme="majorEastAsia" w:cstheme="majorBidi"/>
      <w:b/>
      <w:bCs/>
      <w:color w:val="000000" w:themeColor="accent1"/>
    </w:rPr>
  </w:style>
  <w:style w:type="paragraph" w:styleId="Overskrift4">
    <w:name w:val="heading 4"/>
    <w:basedOn w:val="Normal"/>
    <w:next w:val="Normal"/>
    <w:link w:val="Overskrift4Tegn"/>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Overskrift5">
    <w:name w:val="heading 5"/>
    <w:basedOn w:val="Normal"/>
    <w:next w:val="Normal"/>
    <w:link w:val="Overskrift5Tegn"/>
    <w:semiHidden/>
    <w:unhideWhenUsed/>
    <w:qFormat/>
    <w:rsid w:val="00704A9B"/>
    <w:pPr>
      <w:keepNext/>
      <w:keepLines/>
      <w:spacing w:before="200"/>
      <w:outlineLvl w:val="4"/>
    </w:pPr>
    <w:rPr>
      <w:rFonts w:eastAsiaTheme="majorEastAsia" w:cstheme="majorBidi"/>
      <w:color w:val="000000" w:themeColor="accent1" w:themeShade="7F"/>
    </w:rPr>
  </w:style>
  <w:style w:type="paragraph" w:styleId="Overskrift6">
    <w:name w:val="heading 6"/>
    <w:basedOn w:val="Normal"/>
    <w:next w:val="Normal"/>
    <w:link w:val="Overskrift6Tegn"/>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Overskrift7">
    <w:name w:val="heading 7"/>
    <w:basedOn w:val="Normal"/>
    <w:next w:val="Normal"/>
    <w:link w:val="Overskrift7Tegn"/>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qFormat/>
    <w:rsid w:val="007A5FA2"/>
    <w:rPr>
      <w:rFonts w:asciiTheme="minorHAnsi" w:hAnsiTheme="minorHAnsi"/>
      <w:b/>
      <w:bCs/>
    </w:rPr>
  </w:style>
  <w:style w:type="character" w:styleId="Utheving">
    <w:name w:val="Emphasis"/>
    <w:basedOn w:val="Standardskriftforavsnitt"/>
    <w:qFormat/>
    <w:rsid w:val="007A5FA2"/>
    <w:rPr>
      <w:rFonts w:asciiTheme="minorHAnsi" w:hAnsiTheme="minorHAnsi"/>
      <w:i/>
      <w:iCs/>
    </w:rPr>
  </w:style>
  <w:style w:type="paragraph" w:styleId="Tittel">
    <w:name w:val="Title"/>
    <w:basedOn w:val="Normal"/>
    <w:next w:val="Normal"/>
    <w:link w:val="TittelTegn"/>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TittelTegn">
    <w:name w:val="Tittel Tegn"/>
    <w:basedOn w:val="Standardskriftforavsnitt"/>
    <w:link w:val="Tittel"/>
    <w:rsid w:val="00704A9B"/>
    <w:rPr>
      <w:rFonts w:ascii="Arial" w:eastAsiaTheme="majorEastAsia" w:hAnsi="Arial" w:cstheme="majorBidi"/>
      <w:color w:val="848484" w:themeColor="text2" w:themeShade="BF"/>
      <w:spacing w:val="5"/>
      <w:kern w:val="28"/>
      <w:sz w:val="52"/>
      <w:szCs w:val="52"/>
    </w:rPr>
  </w:style>
  <w:style w:type="character" w:customStyle="1" w:styleId="Overskrift1Tegn">
    <w:name w:val="Overskrift 1 Tegn"/>
    <w:basedOn w:val="Standardskriftforavsnitt"/>
    <w:link w:val="Overskrift1"/>
    <w:rsid w:val="00704A9B"/>
    <w:rPr>
      <w:rFonts w:ascii="Arial" w:eastAsiaTheme="majorEastAsia" w:hAnsi="Arial" w:cstheme="majorBidi"/>
      <w:b/>
      <w:bCs/>
      <w:color w:val="000000" w:themeColor="accent1" w:themeShade="BF"/>
      <w:sz w:val="28"/>
      <w:szCs w:val="28"/>
    </w:rPr>
  </w:style>
  <w:style w:type="paragraph" w:styleId="Undertittel">
    <w:name w:val="Subtitle"/>
    <w:basedOn w:val="Normal"/>
    <w:next w:val="Normal"/>
    <w:link w:val="UndertittelTegn"/>
    <w:qFormat/>
    <w:rsid w:val="00704A9B"/>
    <w:pPr>
      <w:numPr>
        <w:ilvl w:val="1"/>
      </w:numPr>
    </w:pPr>
    <w:rPr>
      <w:rFonts w:eastAsiaTheme="majorEastAsia" w:cstheme="majorBidi"/>
      <w:i/>
      <w:iCs/>
      <w:color w:val="000000" w:themeColor="accent1"/>
      <w:spacing w:val="15"/>
      <w:sz w:val="24"/>
      <w:szCs w:val="24"/>
    </w:rPr>
  </w:style>
  <w:style w:type="character" w:customStyle="1" w:styleId="UndertittelTegn">
    <w:name w:val="Undertittel Tegn"/>
    <w:basedOn w:val="Standardskriftforavsnitt"/>
    <w:link w:val="Undertittel"/>
    <w:rsid w:val="00704A9B"/>
    <w:rPr>
      <w:rFonts w:ascii="Arial" w:eastAsiaTheme="majorEastAsia" w:hAnsi="Arial" w:cstheme="majorBidi"/>
      <w:i/>
      <w:iCs/>
      <w:color w:val="000000" w:themeColor="accent1"/>
      <w:spacing w:val="15"/>
      <w:sz w:val="24"/>
      <w:szCs w:val="24"/>
    </w:rPr>
  </w:style>
  <w:style w:type="character" w:styleId="Svakutheving">
    <w:name w:val="Subtle Emphasis"/>
    <w:basedOn w:val="Standardskriftforavsnitt"/>
    <w:uiPriority w:val="19"/>
    <w:qFormat/>
    <w:rsid w:val="00704A9B"/>
    <w:rPr>
      <w:rFonts w:ascii="Arial" w:hAnsi="Arial"/>
      <w:i/>
      <w:iCs/>
      <w:color w:val="808080" w:themeColor="text1" w:themeTint="7F"/>
    </w:rPr>
  </w:style>
  <w:style w:type="character" w:styleId="Sterkutheving">
    <w:name w:val="Intense Emphasis"/>
    <w:basedOn w:val="Standardskriftforavsnitt"/>
    <w:uiPriority w:val="21"/>
    <w:qFormat/>
    <w:rsid w:val="00704A9B"/>
    <w:rPr>
      <w:rFonts w:ascii="Arial" w:hAnsi="Arial"/>
      <w:b/>
      <w:bCs/>
      <w:i/>
      <w:iCs/>
      <w:color w:val="000000" w:themeColor="accent1"/>
    </w:rPr>
  </w:style>
  <w:style w:type="character" w:styleId="Svakreferanse">
    <w:name w:val="Subtle Reference"/>
    <w:basedOn w:val="Standardskriftforavsnitt"/>
    <w:uiPriority w:val="31"/>
    <w:qFormat/>
    <w:rsid w:val="007A5FA2"/>
    <w:rPr>
      <w:rFonts w:asciiTheme="minorHAnsi" w:hAnsiTheme="minorHAnsi"/>
      <w:smallCaps/>
      <w:color w:val="F37A1F" w:themeColor="accent2"/>
      <w:u w:val="single"/>
    </w:rPr>
  </w:style>
  <w:style w:type="character" w:styleId="Sterkreferanse">
    <w:name w:val="Intense Reference"/>
    <w:basedOn w:val="Standardskriftforavsnitt"/>
    <w:uiPriority w:val="32"/>
    <w:qFormat/>
    <w:rsid w:val="007A5FA2"/>
    <w:rPr>
      <w:rFonts w:asciiTheme="minorHAnsi" w:hAnsiTheme="minorHAnsi"/>
      <w:b/>
      <w:bCs/>
      <w:smallCaps/>
      <w:color w:val="F37A1F" w:themeColor="accent2"/>
      <w:spacing w:val="5"/>
      <w:u w:val="single"/>
    </w:rPr>
  </w:style>
  <w:style w:type="character" w:styleId="Boktittel">
    <w:name w:val="Book Title"/>
    <w:basedOn w:val="Standardskriftforavsnitt"/>
    <w:uiPriority w:val="33"/>
    <w:qFormat/>
    <w:rsid w:val="007A5FA2"/>
    <w:rPr>
      <w:rFonts w:asciiTheme="minorHAnsi" w:hAnsiTheme="minorHAnsi"/>
      <w:b/>
      <w:bCs/>
      <w:smallCaps/>
      <w:spacing w:val="5"/>
    </w:rPr>
  </w:style>
  <w:style w:type="paragraph" w:styleId="Sterktsitat">
    <w:name w:val="Intense Quote"/>
    <w:basedOn w:val="Normal"/>
    <w:next w:val="Normal"/>
    <w:link w:val="SterktsitatTegn"/>
    <w:uiPriority w:val="30"/>
    <w:qFormat/>
    <w:rsid w:val="00704A9B"/>
  </w:style>
  <w:style w:type="character" w:customStyle="1" w:styleId="SterktsitatTegn">
    <w:name w:val="Sterkt sitat Tegn"/>
    <w:basedOn w:val="Standardskriftforavsnitt"/>
    <w:link w:val="Sterktsitat"/>
    <w:uiPriority w:val="30"/>
    <w:rsid w:val="00704A9B"/>
    <w:rPr>
      <w:rFonts w:ascii="Arial" w:hAnsi="Arial"/>
      <w:sz w:val="22"/>
      <w:szCs w:val="22"/>
    </w:rPr>
  </w:style>
  <w:style w:type="paragraph" w:styleId="Overskriftforinnholdsfortegnelse">
    <w:name w:val="TOC Heading"/>
    <w:basedOn w:val="Overskrift1"/>
    <w:next w:val="Normal"/>
    <w:uiPriority w:val="39"/>
    <w:semiHidden/>
    <w:unhideWhenUsed/>
    <w:qFormat/>
    <w:rsid w:val="00704A9B"/>
    <w:pPr>
      <w:outlineLvl w:val="9"/>
    </w:pPr>
  </w:style>
  <w:style w:type="paragraph" w:styleId="Dokumentkart">
    <w:name w:val="Document Map"/>
    <w:basedOn w:val="Normal"/>
    <w:link w:val="DokumentkartTegn"/>
    <w:rsid w:val="00704A9B"/>
    <w:rPr>
      <w:rFonts w:cs="Tahoma"/>
      <w:sz w:val="16"/>
      <w:szCs w:val="16"/>
    </w:rPr>
  </w:style>
  <w:style w:type="character" w:customStyle="1" w:styleId="DokumentkartTegn">
    <w:name w:val="Dokumentkart Tegn"/>
    <w:basedOn w:val="Standardskriftforavsnitt"/>
    <w:link w:val="Dokumentkart"/>
    <w:rsid w:val="00704A9B"/>
    <w:rPr>
      <w:rFonts w:ascii="Arial" w:hAnsi="Arial" w:cs="Tahoma"/>
      <w:sz w:val="16"/>
      <w:szCs w:val="16"/>
    </w:rPr>
  </w:style>
  <w:style w:type="paragraph" w:styleId="Indeks1">
    <w:name w:val="index 1"/>
    <w:basedOn w:val="Normal"/>
    <w:next w:val="Normal"/>
    <w:autoRedefine/>
    <w:rsid w:val="00704A9B"/>
    <w:pPr>
      <w:ind w:left="220" w:hanging="220"/>
    </w:pPr>
  </w:style>
  <w:style w:type="paragraph" w:styleId="Stikkordregisteroverskrift">
    <w:name w:val="index heading"/>
    <w:basedOn w:val="Normal"/>
    <w:next w:val="Indeks1"/>
    <w:rsid w:val="00704A9B"/>
    <w:rPr>
      <w:rFonts w:eastAsiaTheme="majorEastAsia" w:cstheme="majorBidi"/>
      <w:b/>
      <w:bCs/>
    </w:rPr>
  </w:style>
  <w:style w:type="character" w:customStyle="1" w:styleId="Overskrift2Tegn">
    <w:name w:val="Overskrift 2 Tegn"/>
    <w:basedOn w:val="Standardskriftforavsnitt"/>
    <w:link w:val="Overskrift2"/>
    <w:semiHidden/>
    <w:rsid w:val="00704A9B"/>
    <w:rPr>
      <w:rFonts w:ascii="Arial" w:eastAsiaTheme="majorEastAsia" w:hAnsi="Arial" w:cstheme="majorBidi"/>
      <w:b/>
      <w:bCs/>
      <w:color w:val="000000" w:themeColor="accent1"/>
      <w:sz w:val="26"/>
      <w:szCs w:val="26"/>
    </w:rPr>
  </w:style>
  <w:style w:type="character" w:customStyle="1" w:styleId="Overskrift3Tegn">
    <w:name w:val="Overskrift 3 Tegn"/>
    <w:basedOn w:val="Standardskriftforavsnitt"/>
    <w:link w:val="Overskrift3"/>
    <w:semiHidden/>
    <w:rsid w:val="00704A9B"/>
    <w:rPr>
      <w:rFonts w:ascii="Arial" w:eastAsiaTheme="majorEastAsia" w:hAnsi="Arial" w:cstheme="majorBidi"/>
      <w:b/>
      <w:bCs/>
      <w:color w:val="000000" w:themeColor="accent1"/>
      <w:sz w:val="22"/>
      <w:szCs w:val="22"/>
    </w:rPr>
  </w:style>
  <w:style w:type="character" w:customStyle="1" w:styleId="Overskrift4Tegn">
    <w:name w:val="Overskrift 4 Tegn"/>
    <w:basedOn w:val="Standardskriftforavsnitt"/>
    <w:link w:val="Overskrift4"/>
    <w:semiHidden/>
    <w:rsid w:val="00704A9B"/>
    <w:rPr>
      <w:rFonts w:ascii="Arial" w:eastAsiaTheme="majorEastAsia" w:hAnsi="Arial" w:cstheme="majorBidi"/>
      <w:b/>
      <w:bCs/>
      <w:i/>
      <w:iCs/>
      <w:color w:val="000000" w:themeColor="accent1"/>
      <w:sz w:val="22"/>
      <w:szCs w:val="22"/>
    </w:rPr>
  </w:style>
  <w:style w:type="character" w:customStyle="1" w:styleId="Overskrift5Tegn">
    <w:name w:val="Overskrift 5 Tegn"/>
    <w:basedOn w:val="Standardskriftforavsnitt"/>
    <w:link w:val="Overskrift5"/>
    <w:semiHidden/>
    <w:rsid w:val="00704A9B"/>
    <w:rPr>
      <w:rFonts w:ascii="Arial" w:eastAsiaTheme="majorEastAsia" w:hAnsi="Arial" w:cstheme="majorBidi"/>
      <w:color w:val="000000" w:themeColor="accent1" w:themeShade="7F"/>
      <w:sz w:val="22"/>
      <w:szCs w:val="22"/>
    </w:rPr>
  </w:style>
  <w:style w:type="character" w:customStyle="1" w:styleId="Overskrift6Tegn">
    <w:name w:val="Overskrift 6 Tegn"/>
    <w:basedOn w:val="Standardskriftforavsnitt"/>
    <w:link w:val="Overskrift6"/>
    <w:semiHidden/>
    <w:rsid w:val="00704A9B"/>
    <w:rPr>
      <w:rFonts w:ascii="Arial" w:eastAsiaTheme="majorEastAsia" w:hAnsi="Arial" w:cstheme="majorBidi"/>
      <w:i/>
      <w:iCs/>
      <w:color w:val="000000" w:themeColor="accent1" w:themeShade="7F"/>
      <w:sz w:val="22"/>
      <w:szCs w:val="22"/>
    </w:rPr>
  </w:style>
  <w:style w:type="character" w:customStyle="1" w:styleId="Overskrift7Tegn">
    <w:name w:val="Overskrift 7 Tegn"/>
    <w:basedOn w:val="Standardskriftforavsnitt"/>
    <w:link w:val="Overskrift7"/>
    <w:semiHidden/>
    <w:rsid w:val="00704A9B"/>
    <w:rPr>
      <w:rFonts w:ascii="Arial" w:eastAsiaTheme="majorEastAsia" w:hAnsi="Arial" w:cstheme="majorBidi"/>
      <w:i/>
      <w:iCs/>
      <w:color w:val="404040" w:themeColor="text1" w:themeTint="BF"/>
      <w:sz w:val="22"/>
      <w:szCs w:val="22"/>
    </w:rPr>
  </w:style>
  <w:style w:type="character" w:customStyle="1" w:styleId="Overskrift8Tegn">
    <w:name w:val="Overskrift 8 Tegn"/>
    <w:basedOn w:val="Standardskriftforavsnitt"/>
    <w:link w:val="Overskrift8"/>
    <w:semiHidden/>
    <w:rsid w:val="00704A9B"/>
    <w:rPr>
      <w:rFonts w:ascii="Arial" w:eastAsiaTheme="majorEastAsia" w:hAnsi="Arial" w:cstheme="majorBidi"/>
      <w:color w:val="404040" w:themeColor="text1" w:themeTint="BF"/>
    </w:rPr>
  </w:style>
  <w:style w:type="character" w:customStyle="1" w:styleId="Overskrift9Tegn">
    <w:name w:val="Overskrift 9 Tegn"/>
    <w:basedOn w:val="Standardskriftforavsnitt"/>
    <w:link w:val="Overskrift9"/>
    <w:semiHidden/>
    <w:rsid w:val="00704A9B"/>
    <w:rPr>
      <w:rFonts w:ascii="Arial" w:eastAsiaTheme="majorEastAsia" w:hAnsi="Arial" w:cstheme="majorBidi"/>
      <w:i/>
      <w:iCs/>
      <w:color w:val="404040" w:themeColor="text1" w:themeTint="BF"/>
    </w:rPr>
  </w:style>
  <w:style w:type="paragraph" w:styleId="Avsenderadresse">
    <w:name w:val="envelope return"/>
    <w:basedOn w:val="Normal"/>
    <w:rsid w:val="00704A9B"/>
    <w:rPr>
      <w:rFonts w:eastAsiaTheme="majorEastAsia" w:cstheme="majorBidi"/>
      <w:sz w:val="20"/>
      <w:szCs w:val="20"/>
    </w:rPr>
  </w:style>
  <w:style w:type="paragraph" w:styleId="Konvoluttadresse">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Topptekst">
    <w:name w:val="header"/>
    <w:basedOn w:val="Normal"/>
    <w:link w:val="TopptekstTegn"/>
    <w:unhideWhenUsed/>
    <w:rsid w:val="00626467"/>
    <w:pPr>
      <w:tabs>
        <w:tab w:val="center" w:pos="4536"/>
        <w:tab w:val="right" w:pos="9072"/>
      </w:tabs>
    </w:pPr>
  </w:style>
  <w:style w:type="character" w:customStyle="1" w:styleId="TopptekstTegn">
    <w:name w:val="Topptekst Tegn"/>
    <w:basedOn w:val="Standardskriftforavsnitt"/>
    <w:link w:val="Topptekst"/>
    <w:rsid w:val="00626467"/>
    <w:rPr>
      <w:rFonts w:asciiTheme="minorHAnsi" w:hAnsiTheme="minorHAnsi"/>
      <w:sz w:val="22"/>
      <w:szCs w:val="22"/>
    </w:rPr>
  </w:style>
  <w:style w:type="paragraph" w:styleId="Bunntekst">
    <w:name w:val="footer"/>
    <w:basedOn w:val="Normal"/>
    <w:link w:val="BunntekstTegn"/>
    <w:unhideWhenUsed/>
    <w:rsid w:val="00626467"/>
    <w:pPr>
      <w:tabs>
        <w:tab w:val="center" w:pos="4536"/>
        <w:tab w:val="right" w:pos="9072"/>
      </w:tabs>
    </w:pPr>
  </w:style>
  <w:style w:type="character" w:customStyle="1" w:styleId="BunntekstTegn">
    <w:name w:val="Bunntekst Tegn"/>
    <w:basedOn w:val="Standardskriftforavsnitt"/>
    <w:link w:val="Bunntekst"/>
    <w:rsid w:val="00626467"/>
    <w:rPr>
      <w:rFonts w:asciiTheme="minorHAnsi" w:hAnsiTheme="minorHAnsi"/>
      <w:sz w:val="22"/>
      <w:szCs w:val="22"/>
    </w:rPr>
  </w:style>
  <w:style w:type="paragraph" w:styleId="Listeavsnitt">
    <w:name w:val="List Paragraph"/>
    <w:basedOn w:val="Normal"/>
    <w:uiPriority w:val="34"/>
    <w:qFormat/>
    <w:rsid w:val="0020082B"/>
    <w:pPr>
      <w:ind w:left="720"/>
      <w:contextualSpacing/>
    </w:pPr>
  </w:style>
  <w:style w:type="character" w:styleId="Hyperkobling">
    <w:name w:val="Hyperlink"/>
    <w:basedOn w:val="Standardskriftforavsnitt"/>
    <w:unhideWhenUsed/>
    <w:rsid w:val="0020082B"/>
    <w:rPr>
      <w:color w:val="D43B3B" w:themeColor="hyperlink"/>
      <w:u w:val="single"/>
    </w:rPr>
  </w:style>
  <w:style w:type="character" w:styleId="Merknadsreferanse">
    <w:name w:val="annotation reference"/>
    <w:basedOn w:val="Standardskriftforavsnitt"/>
    <w:semiHidden/>
    <w:unhideWhenUsed/>
    <w:rsid w:val="00754613"/>
    <w:rPr>
      <w:sz w:val="16"/>
      <w:szCs w:val="16"/>
    </w:rPr>
  </w:style>
  <w:style w:type="paragraph" w:styleId="Merknadstekst">
    <w:name w:val="annotation text"/>
    <w:basedOn w:val="Normal"/>
    <w:link w:val="MerknadstekstTegn"/>
    <w:semiHidden/>
    <w:unhideWhenUsed/>
    <w:rsid w:val="00754613"/>
    <w:rPr>
      <w:sz w:val="20"/>
      <w:szCs w:val="20"/>
    </w:rPr>
  </w:style>
  <w:style w:type="character" w:customStyle="1" w:styleId="MerknadstekstTegn">
    <w:name w:val="Merknadstekst Tegn"/>
    <w:basedOn w:val="Standardskriftforavsnitt"/>
    <w:link w:val="Merknadstekst"/>
    <w:semiHidden/>
    <w:rsid w:val="00754613"/>
    <w:rPr>
      <w:rFonts w:asciiTheme="minorHAnsi" w:hAnsiTheme="minorHAnsi"/>
    </w:rPr>
  </w:style>
  <w:style w:type="paragraph" w:styleId="Kommentaremne">
    <w:name w:val="annotation subject"/>
    <w:basedOn w:val="Merknadstekst"/>
    <w:next w:val="Merknadstekst"/>
    <w:link w:val="KommentaremneTegn"/>
    <w:semiHidden/>
    <w:unhideWhenUsed/>
    <w:rsid w:val="00754613"/>
    <w:rPr>
      <w:b/>
      <w:bCs/>
    </w:rPr>
  </w:style>
  <w:style w:type="character" w:customStyle="1" w:styleId="KommentaremneTegn">
    <w:name w:val="Kommentaremne Tegn"/>
    <w:basedOn w:val="MerknadstekstTegn"/>
    <w:link w:val="Kommentaremne"/>
    <w:semiHidden/>
    <w:rsid w:val="00754613"/>
    <w:rPr>
      <w:rFonts w:asciiTheme="minorHAnsi" w:hAnsiTheme="minorHAnsi"/>
      <w:b/>
      <w:bCs/>
    </w:rPr>
  </w:style>
  <w:style w:type="paragraph" w:styleId="Bobletekst">
    <w:name w:val="Balloon Text"/>
    <w:basedOn w:val="Normal"/>
    <w:link w:val="BobletekstTegn"/>
    <w:semiHidden/>
    <w:unhideWhenUsed/>
    <w:rsid w:val="00754613"/>
    <w:rPr>
      <w:rFonts w:ascii="Segoe UI" w:hAnsi="Segoe UI" w:cs="Segoe UI"/>
      <w:sz w:val="18"/>
      <w:szCs w:val="18"/>
    </w:rPr>
  </w:style>
  <w:style w:type="character" w:customStyle="1" w:styleId="BobletekstTegn">
    <w:name w:val="Bobletekst Tegn"/>
    <w:basedOn w:val="Standardskriftforavsnitt"/>
    <w:link w:val="Bobletekst"/>
    <w:semiHidden/>
    <w:rsid w:val="00754613"/>
    <w:rPr>
      <w:rFonts w:ascii="Segoe UI" w:hAnsi="Segoe UI" w:cs="Segoe UI"/>
      <w:sz w:val="18"/>
      <w:szCs w:val="18"/>
    </w:rPr>
  </w:style>
  <w:style w:type="paragraph" w:styleId="Revisjon">
    <w:name w:val="Revision"/>
    <w:hidden/>
    <w:uiPriority w:val="99"/>
    <w:semiHidden/>
    <w:rsid w:val="0045649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no" TargetMode="External"/><Relationship Id="rId3" Type="http://schemas.openxmlformats.org/officeDocument/2006/relationships/settings" Target="settings.xml"/><Relationship Id="rId7" Type="http://schemas.openxmlformats.org/officeDocument/2006/relationships/hyperlink" Target="mailto:benedicte.movik@stih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2294</Characters>
  <Application>Microsoft Office Word</Application>
  <DocSecurity>4</DocSecurity>
  <Lines>19</Lines>
  <Paragraphs>5</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Andreas Stihl AG &amp; Co. KG</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SC/MAN Kjørnæs Movik, Benedicte</cp:lastModifiedBy>
  <cp:revision>2</cp:revision>
  <dcterms:created xsi:type="dcterms:W3CDTF">2020-03-25T08:15:00Z</dcterms:created>
  <dcterms:modified xsi:type="dcterms:W3CDTF">2020-03-25T08:15:00Z</dcterms:modified>
</cp:coreProperties>
</file>