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40"/>
          <w:szCs w:val="40"/>
          <w:rtl w:val="0"/>
          <w:lang w:val="sv-SE"/>
        </w:rPr>
        <w:t>Vilken skjortkrage ska man v</w:t>
      </w:r>
      <w:r>
        <w:rPr>
          <w:rFonts w:hAnsi="Helvetica" w:hint="default"/>
          <w:b w:val="1"/>
          <w:bCs w:val="1"/>
          <w:sz w:val="40"/>
          <w:szCs w:val="40"/>
          <w:rtl w:val="0"/>
        </w:rPr>
        <w:t>ä</w:t>
      </w:r>
      <w:r>
        <w:rPr>
          <w:b w:val="1"/>
          <w:bCs w:val="1"/>
          <w:sz w:val="40"/>
          <w:szCs w:val="40"/>
          <w:rtl w:val="0"/>
        </w:rPr>
        <w:t>lja</w:t>
      </w:r>
      <w:r>
        <w:rPr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516979</wp:posOffset>
            </wp:positionV>
            <wp:extent cx="6120057" cy="2181839"/>
            <wp:effectExtent l="0" t="0" r="0" b="0"/>
            <wp:wrapThrough wrapText="bothSides" distL="152400" distR="152400">
              <wp:wrapPolygon edited="1">
                <wp:start x="0" y="0"/>
                <wp:lineTo x="0" y="21655"/>
                <wp:lineTo x="21600" y="21655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1818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"/>
        <w:rPr>
          <w:b w:val="1"/>
          <w:bCs w:val="1"/>
          <w:sz w:val="28"/>
          <w:szCs w:val="28"/>
        </w:rPr>
      </w:pPr>
    </w:p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Business </w:t>
      </w:r>
      <w:r>
        <w:rPr>
          <w:b w:val="1"/>
          <w:bCs w:val="1"/>
          <w:sz w:val="28"/>
          <w:szCs w:val="28"/>
          <w:rtl w:val="0"/>
          <w:lang w:val="sv-SE"/>
        </w:rPr>
        <w:t>kragen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Denna k</w:t>
      </w:r>
      <w:r>
        <w:rPr>
          <w:rFonts w:ascii="Helvetica" w:cs="Arial Unicode MS" w:hAnsi="Arial Unicode MS" w:eastAsia="Arial Unicode MS"/>
          <w:rtl w:val="0"/>
        </w:rPr>
        <w:t>rag</w:t>
      </w:r>
      <w:r>
        <w:rPr>
          <w:rFonts w:ascii="Helvetica" w:cs="Arial Unicode MS" w:hAnsi="Arial Unicode MS" w:eastAsia="Arial Unicode MS"/>
          <w:rtl w:val="0"/>
        </w:rPr>
        <w:t>familj</w:t>
      </w:r>
      <w:r>
        <w:rPr>
          <w:rFonts w:ascii="Helvetica" w:cs="Arial Unicode MS" w:hAnsi="Arial Unicode MS" w:eastAsia="Arial Unicode MS"/>
          <w:rtl w:val="0"/>
        </w:rPr>
        <w:t xml:space="preserve"> passar till alla ansiktsformer och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en</w:t>
      </w:r>
      <w:r>
        <w:rPr>
          <w:rFonts w:ascii="Helvetica" w:cs="Arial Unicode MS" w:hAnsi="Arial Unicode MS" w:eastAsia="Arial Unicode MS"/>
          <w:rtl w:val="0"/>
        </w:rPr>
        <w:t xml:space="preserve"> mycket</w:t>
      </w:r>
      <w:r>
        <w:rPr>
          <w:rFonts w:ascii="Helvetica" w:cs="Arial Unicode MS" w:hAnsi="Arial Unicode MS" w:eastAsia="Arial Unicode MS"/>
          <w:rtl w:val="0"/>
        </w:rPr>
        <w:t xml:space="preserve"> popul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krag</w:t>
      </w:r>
      <w:r>
        <w:rPr>
          <w:rFonts w:ascii="Helvetica" w:cs="Arial Unicode MS" w:hAnsi="Arial Unicode MS" w:eastAsia="Arial Unicode MS"/>
          <w:rtl w:val="0"/>
        </w:rPr>
        <w:t>e</w:t>
      </w:r>
      <w:r>
        <w:rPr>
          <w:rFonts w:ascii="Helvetica" w:cs="Arial Unicode MS" w:hAnsi="Arial Unicode MS" w:eastAsia="Arial Unicode MS"/>
          <w:rtl w:val="0"/>
        </w:rPr>
        <w:t>. Vill du ha en snygg businesskjorta med det d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r lilla extra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detta kragen du ska 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lja.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 xml:space="preserve">senare 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r har denna krage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ven letat sig fram till casualskjortorna. Men den g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  <w:lang w:val="da-DK"/>
        </w:rPr>
        <w:t>r sig 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 med en slips knuten med en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got smalare knut som t ex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  <w:lang w:val="en-US"/>
        </w:rPr>
        <w:t>four-in-hand</w:t>
      </w:r>
      <w:r>
        <w:rPr>
          <w:rFonts w:ascii="Arial Unicode MS" w:cs="Arial Unicode MS" w:hAnsi="Helvetica" w:eastAsia="Arial Unicode MS" w:hint="default"/>
          <w:rtl w:val="0"/>
        </w:rPr>
        <w:t>”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Turndown Superior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 xml:space="preserve">Detta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en riktig klassiker. Kragen har 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stan ingen spread alls. Det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den prefekta kragen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formella tillf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llen med en slips, men den g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  <w:lang w:val="da-DK"/>
        </w:rPr>
        <w:t xml:space="preserve">r sig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ven bra, 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stan 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fr-FR"/>
        </w:rPr>
        <w:t xml:space="preserve">ttre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 en cut-away enligt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nga, utan slips d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 xml:space="preserve">snibbarna ramar in skjortans 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  <w:lang w:val="da-DK"/>
        </w:rPr>
        <w:t>vre del snyggt.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Cut-away kragen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Det var hertigen av Kent som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rst gjorde spreadkragen popul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da-DK"/>
        </w:rPr>
        <w:t>r i b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rjan av 1900-talet och d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refter har kragtypen vunnit mark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senare tid igen. Cut-away kragen finns i flera olika varianter d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denna klassiska har minst spread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e-DE"/>
        </w:rPr>
        <w:t>kragen.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Kragen g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  <w:lang w:val="da-DK"/>
        </w:rPr>
        <w:t>r sig bra b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de med och utan slips. 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ljer du en slips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passar en Windsor-knut perfekt till denna bredare krage. Har du ett smalt eller 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ngre ansikte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detta kragen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 xml:space="preserve">r dig. En krage ur familjen </w:t>
      </w:r>
      <w:r>
        <w:rPr>
          <w:rFonts w:ascii="Arial Unicode MS" w:cs="Arial Unicode MS" w:hAnsi="Helvetica" w:eastAsia="Arial Unicode MS" w:hint="default"/>
          <w:rtl w:val="0"/>
        </w:rPr>
        <w:t>“</w:t>
      </w:r>
      <w:r>
        <w:rPr>
          <w:rFonts w:ascii="Helvetica" w:cs="Arial Unicode MS" w:hAnsi="Arial Unicode MS" w:eastAsia="Arial Unicode MS"/>
          <w:rtl w:val="0"/>
          <w:lang w:val="en-US"/>
        </w:rPr>
        <w:t>full spread</w:t>
      </w:r>
      <w:r>
        <w:rPr>
          <w:rFonts w:ascii="Arial Unicode MS" w:cs="Arial Unicode MS" w:hAnsi="Helvetica" w:eastAsia="Arial Unicode MS" w:hint="default"/>
          <w:rtl w:val="0"/>
        </w:rPr>
        <w:t xml:space="preserve">” </w:t>
      </w:r>
      <w:r>
        <w:rPr>
          <w:rFonts w:ascii="Helvetica" w:cs="Arial Unicode MS" w:hAnsi="Arial Unicode MS" w:eastAsia="Arial Unicode MS"/>
          <w:rtl w:val="0"/>
        </w:rPr>
        <w:t>passar utm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rkt med ett kontrasttyg.</w:t>
      </w:r>
      <w:r>
        <w:br w:type="textWrapping"/>
        <w:br w:type="textWrapping"/>
      </w:r>
      <w:r>
        <w:rPr>
          <w:rFonts w:ascii="Helvetica" w:cs="Arial Unicode MS" w:hAnsi="Arial Unicode MS" w:eastAsia="Arial Unicode MS"/>
          <w:rtl w:val="0"/>
        </w:rPr>
        <w:t>Undvik kavajer med allt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 xml:space="preserve">r smala slag och axlar, vilket till vida kragar ger ett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n extremare intryck. I 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  <w:lang w:val="da-DK"/>
        </w:rPr>
        <w:t>vrigt 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mpar sig denna kragtyp minst lika bra till kritstrecksrandig kontorskostym som vardagskavaj. Sett till skjortan 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rs denna krage med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  <w:lang w:val="es-ES_tradnl"/>
        </w:rPr>
        <w:t>rdel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en-US"/>
        </w:rPr>
        <w:t>poplin, pinpoint eller twilltyg.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Button-down kragen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K</w:t>
      </w:r>
      <w:r>
        <w:rPr>
          <w:rFonts w:ascii="Helvetica" w:cs="Arial Unicode MS" w:hAnsi="Arial Unicode MS" w:eastAsia="Arial Unicode MS"/>
          <w:rtl w:val="0"/>
        </w:rPr>
        <w:t>ragen har, som namnet antyder, knappar som 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ller snibbarna nere. Vill du ha en klassisk krage som stannar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plats och inte reser sig eller 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gger sig utanp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tr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jan eller kavajen s</w:t>
      </w:r>
      <w:r>
        <w:rPr>
          <w:rFonts w:ascii="Arial Unicode MS" w:cs="Arial Unicode MS" w:hAnsi="Helvetica" w:eastAsia="Arial Unicode MS" w:hint="default"/>
          <w:rtl w:val="0"/>
        </w:rPr>
        <w:t>å ä</w:t>
      </w:r>
      <w:r>
        <w:rPr>
          <w:rFonts w:ascii="Helvetica" w:cs="Arial Unicode MS" w:hAnsi="Arial Unicode MS" w:eastAsia="Arial Unicode MS"/>
          <w:rtl w:val="0"/>
        </w:rPr>
        <w:t>r det en button-down du ska 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lja.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Kragen har en l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ng historia som b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rjar inom den engelska polosporten. Spelarna ville 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lla nere kragsnibbarna 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en-US"/>
        </w:rPr>
        <w:t>r de red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sina h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star under matcherna. Kragen annamades 1896 av The Brooks Brothers som b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rjade s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lja dessa skjortor i sina butiker. D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  <w:lang w:val="de-DE"/>
        </w:rPr>
        <w:t>kragen kommer fr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n sportv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rlden anses den vara den minst formella kragen och ger en sportigare look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din skjorta.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lj knappar noga. Knapparna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en button-down krage kommer garanterat att synas speciellt om du 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ljer att 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ra slips till din skjorta. D</w:t>
      </w:r>
      <w:r>
        <w:rPr>
          <w:rFonts w:ascii="Arial Unicode MS" w:cs="Arial Unicode MS" w:hAnsi="Helvetica" w:eastAsia="Arial Unicode MS" w:hint="default"/>
          <w:rtl w:val="0"/>
        </w:rPr>
        <w:t>å ä</w:t>
      </w:r>
      <w:r>
        <w:rPr>
          <w:rFonts w:ascii="Helvetica" w:cs="Arial Unicode MS" w:hAnsi="Arial Unicode MS" w:eastAsia="Arial Unicode MS"/>
          <w:rtl w:val="0"/>
        </w:rPr>
        <w:t>r kragens knappar de enda som kommer att synas.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lj dem med omsorg och kom ih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g att kragens knappar ska alltid vara kn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ppta.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 xml:space="preserve">Eftersom button-down kragen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den minst formella kragen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b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du undvika att anv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nda den vid finare tillf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llen. Speciellt om det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kavaj som g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ller, d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h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nger din button-down skjorta 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da-DK"/>
        </w:rPr>
        <w:t>st kvar i garderoben.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Tab</w:t>
      </w:r>
      <w:r>
        <w:rPr>
          <w:b w:val="1"/>
          <w:bCs w:val="1"/>
          <w:sz w:val="28"/>
          <w:szCs w:val="28"/>
          <w:rtl w:val="0"/>
          <w:lang w:val="sv-SE"/>
        </w:rPr>
        <w:t>kragen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Vad kan du, en redan 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lkl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dd man, g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ra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att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sta niv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av perfektion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din skr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ddarsydda skjorta? En Tab collar lyfter din skr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ddarsydda skjorta och framf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rallt slipsen till helt nya niv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er. Den har tv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flikar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kragsnibbarna som kn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pps ihop under slipsen. Effekten blir att slipsknuten lyfts upp samt pressar ner snibbarna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got.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Tab collar var popul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20 och 30-talet, fick ett uppsving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60-talet och har nu kommit tillbaka med Daniel Craig i bland annat filmen Skyfall i spetsen.</w:t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ascii="Helvetica" w:cs="Arial Unicode MS" w:hAnsi="Arial Unicode MS" w:eastAsia="Arial Unicode MS"/>
          <w:rtl w:val="0"/>
        </w:rPr>
        <w:t>Denna krage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ste alltid 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ras med slips.</w:t>
      </w:r>
    </w:p>
    <w:p>
      <w:pPr>
        <w:pStyle w:val="Brödtext"/>
        <w:rPr>
          <w:b w:val="1"/>
          <w:bCs w:val="1"/>
        </w:rPr>
      </w:pPr>
    </w:p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Mao</w:t>
      </w:r>
      <w:r>
        <w:rPr>
          <w:b w:val="1"/>
          <w:bCs w:val="1"/>
          <w:sz w:val="28"/>
          <w:szCs w:val="28"/>
          <w:rtl w:val="0"/>
          <w:lang w:val="sv-SE"/>
        </w:rPr>
        <w:t>kragen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 xml:space="preserve">Detta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da-DK"/>
        </w:rPr>
        <w:t>r en krage med 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nga namn; maokrage, skorstenskrage och mandarinkrage. Vi har valt att kalla den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  <w:lang w:val="fr-FR"/>
        </w:rPr>
        <w:t>r Maokrage d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 xml:space="preserve">detta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det mest anv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nda namnet. V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r version av maokragen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mer lik en mandarinkrage, en krage som 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r rakt upp, saknar snibbar och kn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pps ihop med en knapp. Kragens h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 xml:space="preserve">rn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rundade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att ge en mjukare k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nsla.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  <w:lang w:val="de-DE"/>
        </w:rPr>
        <w:t>Kragen h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rstammar fr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  <w:lang w:val="nl-NL"/>
        </w:rPr>
        <w:t>n en 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sterl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ndsk tolkning av de kl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der som bars av mandariner i kejserliga Kina, s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rskilt i Qingdynastin, som en del av den traditionella plagg i Manchu. Kragen sedan dess anv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nts i olika versioner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allt ifr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n milit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ra uniformer, skjortor till kockrockar.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Kragen passar precis som button-down kragen 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 till en mer casual skjorta och 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rs g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rna med 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versta knappen okn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ppt.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Wing</w:t>
      </w:r>
      <w:r>
        <w:rPr>
          <w:b w:val="1"/>
          <w:bCs w:val="1"/>
          <w:sz w:val="28"/>
          <w:szCs w:val="28"/>
          <w:rtl w:val="0"/>
          <w:lang w:val="sv-SE"/>
        </w:rPr>
        <w:t>kragen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 xml:space="preserve">Detta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r en krage som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gjord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h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 xml:space="preserve">gtidsskjortor. Kragens form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skapad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att du ska 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ra en fluga eller plastrong. Snibbarna st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r ut fr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n kragen som sm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vingar och vilar ovanp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flugan eller plastrongen.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Kragen tros ha sitt ursprung i b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rjan av 1900</w:t>
      </w:r>
      <w:r>
        <w:rPr>
          <w:rFonts w:ascii="Arial Unicode MS" w:cs="Arial Unicode MS" w:hAnsi="Helvetica" w:eastAsia="Arial Unicode MS" w:hint="default"/>
          <w:rtl w:val="0"/>
        </w:rPr>
        <w:t>–</w:t>
      </w:r>
      <w:r>
        <w:rPr>
          <w:rFonts w:ascii="Helvetica" w:cs="Arial Unicode MS" w:hAnsi="Arial Unicode MS" w:eastAsia="Arial Unicode MS"/>
          <w:rtl w:val="0"/>
        </w:rPr>
        <w:t>talet d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den bars av den brittiska kung Edward VII. Under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rsta 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rldskriget minskade kragens popularitet och anv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ndes endast vid formella tillf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llen precis som idag.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Denna krage ska vara kn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ppt och sitter 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st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en nystruken vit skjorta som b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rs t ex under en frack. Med andra ord en klassiker 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br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llop eller andra mer h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gtidligare tillf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llen.</w:t>
      </w:r>
    </w:p>
    <w:p>
      <w:pPr>
        <w:pStyle w:val="Brödtext"/>
        <w:bidi w:val="0"/>
      </w:pPr>
    </w:p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Varf</w:t>
      </w:r>
      <w:r>
        <w:rPr>
          <w:rFonts w:hAnsi="Helvetic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r har vissa kragar l</w:t>
      </w:r>
      <w:r>
        <w:rPr>
          <w:rFonts w:hAnsi="Helvetic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  <w:lang w:val="sv-SE"/>
        </w:rPr>
        <w:t>sa lattor?</w:t>
      </w:r>
    </w:p>
    <w:p>
      <w:pPr>
        <w:pStyle w:val="Brödtext"/>
        <w:bidi w:val="0"/>
      </w:pPr>
      <w:r>
        <w:rPr>
          <w:rFonts w:ascii="Helvetica" w:cs="Arial Unicode MS" w:hAnsi="Arial Unicode MS" w:eastAsia="Arial Unicode MS"/>
          <w:rtl w:val="0"/>
        </w:rPr>
        <w:t>Kraglattorna kom till n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da-DK"/>
        </w:rPr>
        <w:t>r modet 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nde ner kragsnibbarna fr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n att ha pekat upp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t. D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beh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  <w:lang w:val="da-DK"/>
        </w:rPr>
        <w:t>vdes n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 xml:space="preserve">got som 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kade styvheten i kragens snibb utan att g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ra kragen obekv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m.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rst tillverkades dessa kraglattor i 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ssing, elfenben eller till och med i tr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 xml:space="preserve">. I dag 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 de flesta kraglattor tillverkade i plast, men vill man ha den extra lyxiga k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nslan s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 xml:space="preserve">å </w:t>
      </w:r>
      <w:r>
        <w:rPr>
          <w:rFonts w:ascii="Helvetica" w:cs="Arial Unicode MS" w:hAnsi="Arial Unicode MS" w:eastAsia="Arial Unicode MS"/>
          <w:rtl w:val="0"/>
        </w:rPr>
        <w:t>finns de i b</w:t>
      </w:r>
      <w:r>
        <w:rPr>
          <w:rFonts w:ascii="Arial Unicode MS" w:cs="Arial Unicode MS" w:hAnsi="Helvetica" w:eastAsia="Arial Unicode MS" w:hint="default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rtl w:val="0"/>
        </w:rPr>
        <w:t>de silver och guld.</w:t>
      </w:r>
      <w:r>
        <w:rPr>
          <w:rFonts w:ascii="Helvetica" w:cs="Arial Unicode MS" w:hAnsi="Arial Unicode MS" w:eastAsia="Arial Unicode MS"/>
          <w:rtl w:val="0"/>
        </w:rPr>
        <w:t xml:space="preserve"> </w:t>
      </w:r>
      <w:r>
        <w:rPr>
          <w:rFonts w:ascii="Helvetica" w:cs="Arial Unicode MS" w:hAnsi="Arial Unicode MS" w:eastAsia="Arial Unicode MS"/>
          <w:rtl w:val="0"/>
        </w:rPr>
        <w:t>Kraglattorna ska alltid tas ur innan skjortan tv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ttas och stryks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att minimera risken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 m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</w:rPr>
        <w:t>rken i kragen eller f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rst</w:t>
      </w:r>
      <w:r>
        <w:rPr>
          <w:rFonts w:ascii="Arial Unicode MS" w:cs="Arial Unicode MS" w:hAnsi="Helvetica" w:eastAsia="Arial Unicode MS" w:hint="default"/>
          <w:rtl w:val="0"/>
        </w:rPr>
        <w:t>ö</w:t>
      </w:r>
      <w:r>
        <w:rPr>
          <w:rFonts w:ascii="Helvetica" w:cs="Arial Unicode MS" w:hAnsi="Arial Unicode MS" w:eastAsia="Arial Unicode MS"/>
          <w:rtl w:val="0"/>
        </w:rPr>
        <w:t>rda tv</w:t>
      </w:r>
      <w:r>
        <w:rPr>
          <w:rFonts w:ascii="Arial Unicode MS" w:cs="Arial Unicode MS" w:hAnsi="Helvetica" w:eastAsia="Arial Unicode MS" w:hint="default"/>
          <w:rtl w:val="0"/>
        </w:rPr>
        <w:t>ä</w:t>
      </w:r>
      <w:r>
        <w:rPr>
          <w:rFonts w:ascii="Helvetica" w:cs="Arial Unicode MS" w:hAnsi="Arial Unicode MS" w:eastAsia="Arial Unicode MS"/>
          <w:rtl w:val="0"/>
          <w:lang w:val="da-DK"/>
        </w:rPr>
        <w:t>ttmaskiner.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